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400" w:rsidRPr="00E14711" w:rsidRDefault="005B7400" w:rsidP="005B7400">
      <w:pPr>
        <w:jc w:val="right"/>
        <w:rPr>
          <w:b/>
          <w:noProof/>
        </w:rPr>
      </w:pPr>
      <w:bookmarkStart w:id="0" w:name="_Toc252392595"/>
      <w:bookmarkStart w:id="1" w:name="_Toc288582077"/>
      <w:bookmarkStart w:id="2" w:name="_Toc322621228"/>
      <w:bookmarkStart w:id="3" w:name="_Toc374603290"/>
      <w:bookmarkStart w:id="4" w:name="_Toc30410759"/>
      <w:bookmarkStart w:id="5" w:name="_Toc30411005"/>
      <w:bookmarkStart w:id="6" w:name="_Toc44156904"/>
      <w:bookmarkStart w:id="7" w:name="_GoBack"/>
      <w:bookmarkEnd w:id="7"/>
      <w:r w:rsidRPr="00E14711">
        <w:rPr>
          <w:b/>
          <w:noProof/>
        </w:rPr>
        <w:t xml:space="preserve">Актуальная редакция на </w:t>
      </w:r>
    </w:p>
    <w:p w:rsidR="005B7400" w:rsidRPr="00E14711" w:rsidRDefault="005B7400" w:rsidP="005B7400">
      <w:pPr>
        <w:jc w:val="right"/>
        <w:rPr>
          <w:b/>
          <w:noProof/>
        </w:rPr>
      </w:pPr>
      <w:r>
        <w:rPr>
          <w:b/>
          <w:noProof/>
        </w:rPr>
        <w:t>25.11.2021</w:t>
      </w:r>
      <w:r w:rsidRPr="00E14711">
        <w:rPr>
          <w:b/>
          <w:noProof/>
        </w:rPr>
        <w:t xml:space="preserve"> г.</w:t>
      </w:r>
    </w:p>
    <w:p w:rsidR="005B7400" w:rsidRPr="00E14711" w:rsidRDefault="006D3F45" w:rsidP="005B740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3890" cy="882650"/>
            <wp:effectExtent l="0" t="0" r="381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00" w:rsidRPr="00E14711" w:rsidRDefault="005B7400" w:rsidP="005B7400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</w:t>
      </w:r>
      <w:r w:rsidRPr="00E14711">
        <w:rPr>
          <w:b/>
          <w:sz w:val="22"/>
          <w:szCs w:val="22"/>
        </w:rPr>
        <w:t>СЕЛЬСКОЕ ПОСЕЛЕНИЕ ПОЛНОВАТ</w:t>
      </w:r>
    </w:p>
    <w:p w:rsidR="005B7400" w:rsidRPr="00E14711" w:rsidRDefault="005B7400" w:rsidP="005B7400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</w:t>
      </w:r>
      <w:r w:rsidRPr="00E14711">
        <w:rPr>
          <w:b/>
          <w:sz w:val="22"/>
          <w:szCs w:val="22"/>
        </w:rPr>
        <w:t>БЕЛОЯРСКИЙ РАЙОН</w:t>
      </w:r>
    </w:p>
    <w:p w:rsidR="005B7400" w:rsidRPr="00E14711" w:rsidRDefault="005B7400" w:rsidP="005B7400">
      <w:pPr>
        <w:ind w:firstLine="709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</w:t>
      </w:r>
      <w:r w:rsidRPr="00E14711">
        <w:rPr>
          <w:b/>
          <w:sz w:val="20"/>
          <w:szCs w:val="20"/>
        </w:rPr>
        <w:t>ХАНТЫ-МАНСИЙСКИЙ АВТОНОМНЫЙ ОКРУГ - ЮГРА</w:t>
      </w:r>
    </w:p>
    <w:p w:rsidR="005B7400" w:rsidRPr="00E14711" w:rsidRDefault="005B7400" w:rsidP="005B7400">
      <w:pPr>
        <w:ind w:firstLine="709"/>
        <w:jc w:val="center"/>
      </w:pPr>
    </w:p>
    <w:p w:rsidR="005B7400" w:rsidRPr="00E14711" w:rsidRDefault="005B7400" w:rsidP="005B7400">
      <w:pPr>
        <w:ind w:firstLine="709"/>
        <w:jc w:val="center"/>
      </w:pPr>
    </w:p>
    <w:p w:rsidR="005B7400" w:rsidRPr="00E14711" w:rsidRDefault="005B7400" w:rsidP="005B7400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Pr="00E14711">
        <w:rPr>
          <w:b/>
          <w:sz w:val="32"/>
          <w:szCs w:val="32"/>
        </w:rPr>
        <w:t>СОВЕТ ДЕПУТАТОВ</w:t>
      </w:r>
    </w:p>
    <w:p w:rsidR="005B7400" w:rsidRPr="00E14711" w:rsidRDefault="005B7400" w:rsidP="005B7400">
      <w:pPr>
        <w:ind w:firstLine="709"/>
        <w:jc w:val="center"/>
        <w:rPr>
          <w:b/>
        </w:rPr>
      </w:pPr>
    </w:p>
    <w:p w:rsidR="005B7400" w:rsidRPr="00E14711" w:rsidRDefault="005B7400" w:rsidP="005B7400">
      <w:pPr>
        <w:ind w:firstLine="709"/>
        <w:jc w:val="center"/>
        <w:rPr>
          <w:b/>
        </w:rPr>
      </w:pPr>
    </w:p>
    <w:p w:rsidR="005B7400" w:rsidRPr="00E14711" w:rsidRDefault="005B7400" w:rsidP="005B7400">
      <w:pPr>
        <w:jc w:val="center"/>
      </w:pPr>
      <w:r w:rsidRPr="00E14711">
        <w:rPr>
          <w:b/>
          <w:sz w:val="28"/>
          <w:szCs w:val="28"/>
        </w:rPr>
        <w:t>РЕШЕНИЕ</w:t>
      </w:r>
    </w:p>
    <w:p w:rsidR="005B7400" w:rsidRPr="00E14711" w:rsidRDefault="005B7400" w:rsidP="005B7400">
      <w:pPr>
        <w:ind w:left="540" w:firstLine="720"/>
        <w:jc w:val="both"/>
        <w:rPr>
          <w:rFonts w:eastAsia="Times New Roman"/>
          <w:sz w:val="22"/>
          <w:szCs w:val="22"/>
          <w:lang w:eastAsia="ru-RU"/>
        </w:rPr>
      </w:pPr>
    </w:p>
    <w:p w:rsidR="005B7400" w:rsidRPr="00E14711" w:rsidRDefault="005B7400" w:rsidP="005B7400">
      <w:pPr>
        <w:ind w:left="540" w:firstLine="720"/>
        <w:jc w:val="both"/>
        <w:rPr>
          <w:rFonts w:eastAsia="Times New Roman"/>
          <w:sz w:val="22"/>
          <w:szCs w:val="22"/>
          <w:lang w:eastAsia="ru-RU"/>
        </w:rPr>
      </w:pPr>
    </w:p>
    <w:p w:rsidR="005B7400" w:rsidRPr="00E14711" w:rsidRDefault="005B7400" w:rsidP="005B7400">
      <w:pPr>
        <w:jc w:val="both"/>
        <w:rPr>
          <w:rFonts w:eastAsia="Times New Roman"/>
          <w:lang w:eastAsia="ru-RU"/>
        </w:rPr>
      </w:pPr>
      <w:r w:rsidRPr="00E14711">
        <w:rPr>
          <w:rFonts w:eastAsia="Times New Roman"/>
          <w:lang w:eastAsia="ru-RU"/>
        </w:rPr>
        <w:t>от  17 октября 2012 года</w:t>
      </w:r>
      <w:r w:rsidRPr="00E14711">
        <w:rPr>
          <w:rFonts w:eastAsia="Times New Roman"/>
          <w:lang w:eastAsia="ru-RU"/>
        </w:rPr>
        <w:tab/>
        <w:t xml:space="preserve"> </w:t>
      </w:r>
      <w:r w:rsidRPr="00E14711">
        <w:rPr>
          <w:rFonts w:eastAsia="Times New Roman"/>
          <w:lang w:eastAsia="ru-RU"/>
        </w:rPr>
        <w:tab/>
        <w:t xml:space="preserve">                                                                                        № 37</w:t>
      </w:r>
    </w:p>
    <w:p w:rsidR="005B7400" w:rsidRPr="00E14711" w:rsidRDefault="005B7400" w:rsidP="005B7400">
      <w:pPr>
        <w:autoSpaceDE w:val="0"/>
        <w:autoSpaceDN w:val="0"/>
        <w:adjustRightInd w:val="0"/>
        <w:jc w:val="center"/>
        <w:rPr>
          <w:rFonts w:eastAsia="Times New Roman"/>
          <w:b/>
          <w:bCs/>
          <w:lang w:eastAsia="ru-RU"/>
        </w:rPr>
      </w:pPr>
      <w:r w:rsidRPr="00E14711">
        <w:rPr>
          <w:rFonts w:eastAsia="Times New Roman"/>
          <w:b/>
          <w:bCs/>
          <w:lang w:eastAsia="ru-RU"/>
        </w:rPr>
        <w:t xml:space="preserve">      </w:t>
      </w:r>
    </w:p>
    <w:p w:rsidR="005B7400" w:rsidRPr="00E14711" w:rsidRDefault="005B7400" w:rsidP="005B7400">
      <w:pPr>
        <w:autoSpaceDE w:val="0"/>
        <w:autoSpaceDN w:val="0"/>
        <w:adjustRightInd w:val="0"/>
        <w:jc w:val="center"/>
        <w:rPr>
          <w:rFonts w:eastAsia="Times New Roman"/>
          <w:b/>
          <w:bCs/>
          <w:lang w:eastAsia="ru-RU"/>
        </w:rPr>
      </w:pPr>
    </w:p>
    <w:p w:rsidR="005B7400" w:rsidRPr="00E14711" w:rsidRDefault="005B7400" w:rsidP="005B7400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14711">
        <w:rPr>
          <w:b/>
          <w:bCs/>
        </w:rPr>
        <w:t xml:space="preserve">Об утверждении Правил землепользования и застройки </w:t>
      </w:r>
    </w:p>
    <w:p w:rsidR="005B7400" w:rsidRPr="00E14711" w:rsidRDefault="005B7400" w:rsidP="005B7400">
      <w:pPr>
        <w:widowControl w:val="0"/>
        <w:autoSpaceDE w:val="0"/>
        <w:autoSpaceDN w:val="0"/>
        <w:adjustRightInd w:val="0"/>
        <w:ind w:firstLine="540"/>
        <w:jc w:val="center"/>
        <w:rPr>
          <w:rFonts w:eastAsia="Times New Roman"/>
          <w:lang w:eastAsia="ru-RU"/>
        </w:rPr>
      </w:pPr>
      <w:r w:rsidRPr="00E14711">
        <w:rPr>
          <w:b/>
          <w:bCs/>
        </w:rPr>
        <w:t xml:space="preserve">сельского поселения Полноват </w:t>
      </w:r>
    </w:p>
    <w:p w:rsidR="005B7400" w:rsidRDefault="005B7400" w:rsidP="005B7400">
      <w:pPr>
        <w:ind w:firstLine="540"/>
        <w:jc w:val="center"/>
        <w:rPr>
          <w:i/>
        </w:rPr>
      </w:pPr>
      <w:r w:rsidRPr="00E14711">
        <w:rPr>
          <w:i/>
        </w:rPr>
        <w:t>(с измен. № 20 от 25.12.2013 г.</w:t>
      </w:r>
      <w:r>
        <w:rPr>
          <w:i/>
        </w:rPr>
        <w:t xml:space="preserve">; № 7 от 01.02.2017 г.; № 29 от 05.07.2017 г.; № 37 от 10.08.2017 г.; № 17 от 27.03.2018 г.; № 12 от 15.04.2019 г.; № 10 от 06.03.2020 г.;     № 21 от 24.08.2020 г.; № 28 от 12.10.2020 г.; № 27 от 14.07.2021 г.; </w:t>
      </w:r>
    </w:p>
    <w:p w:rsidR="005B7400" w:rsidRPr="00E14711" w:rsidRDefault="005B7400" w:rsidP="005B7400">
      <w:pPr>
        <w:ind w:firstLine="540"/>
        <w:jc w:val="center"/>
        <w:rPr>
          <w:i/>
        </w:rPr>
      </w:pPr>
      <w:r>
        <w:rPr>
          <w:i/>
        </w:rPr>
        <w:t>№ 40 от 25.11.2021 г.</w:t>
      </w:r>
      <w:r w:rsidRPr="00E14711">
        <w:rPr>
          <w:i/>
        </w:rPr>
        <w:t>)</w:t>
      </w:r>
    </w:p>
    <w:p w:rsidR="005B7400" w:rsidRPr="00E14711" w:rsidRDefault="005B7400" w:rsidP="005B7400">
      <w:pPr>
        <w:ind w:firstLine="540"/>
        <w:jc w:val="both"/>
      </w:pPr>
    </w:p>
    <w:p w:rsidR="005B7400" w:rsidRPr="00E14711" w:rsidRDefault="005B7400" w:rsidP="005B7400">
      <w:pPr>
        <w:ind w:firstLine="540"/>
        <w:jc w:val="both"/>
      </w:pPr>
    </w:p>
    <w:p w:rsidR="005B7400" w:rsidRPr="00E14711" w:rsidRDefault="005B7400" w:rsidP="005B7400">
      <w:pPr>
        <w:ind w:firstLine="540"/>
        <w:jc w:val="both"/>
      </w:pPr>
      <w:r w:rsidRPr="00E14711">
        <w:t xml:space="preserve">В соответствии  с частью 1 статьи 32 Градостроительного кодекса Российской Федерации от 29 декабря 2004 года № 190-ФЗ, Федеральным законом от 06 октября 2003 года № 131-ФЗ «Об общих принципах организации местного самоуправления в Российской Федерации», уставом сельского поселения Полноват, в целях создания условий для устойчивого развития сельского поселения Полноват, учитывая протокол публичных слушаний и заключение о результатах таких публичных слушаний, </w:t>
      </w:r>
      <w:r w:rsidRPr="00E14711">
        <w:rPr>
          <w:rFonts w:eastAsia="Times New Roman"/>
          <w:lang w:eastAsia="ru-RU"/>
        </w:rPr>
        <w:t xml:space="preserve">Совет депутатов сельского поселения </w:t>
      </w:r>
      <w:r w:rsidRPr="00E14711">
        <w:t>Полноват</w:t>
      </w:r>
      <w:r w:rsidRPr="00E14711">
        <w:rPr>
          <w:rFonts w:eastAsia="Times New Roman"/>
          <w:lang w:eastAsia="ru-RU"/>
        </w:rPr>
        <w:t xml:space="preserve">   </w:t>
      </w:r>
      <w:r w:rsidRPr="00E14711">
        <w:rPr>
          <w:rFonts w:eastAsia="Times New Roman"/>
          <w:b/>
          <w:lang w:eastAsia="ru-RU"/>
        </w:rPr>
        <w:t>р е ш и л</w:t>
      </w:r>
      <w:r w:rsidRPr="00E14711">
        <w:rPr>
          <w:rFonts w:eastAsia="Times New Roman"/>
          <w:lang w:eastAsia="ru-RU"/>
        </w:rPr>
        <w:t>:</w:t>
      </w:r>
    </w:p>
    <w:p w:rsidR="005B7400" w:rsidRPr="00E14711" w:rsidRDefault="005B7400" w:rsidP="005B7400">
      <w:pPr>
        <w:ind w:firstLine="540"/>
        <w:jc w:val="both"/>
      </w:pPr>
      <w:r w:rsidRPr="00E14711">
        <w:t>1. Утвердить прилагаемые Правила землепользования и застройки сельского поселения Полноват.</w:t>
      </w:r>
    </w:p>
    <w:p w:rsidR="005B7400" w:rsidRPr="00E14711" w:rsidRDefault="005B7400" w:rsidP="005B7400">
      <w:pPr>
        <w:ind w:firstLine="540"/>
        <w:jc w:val="both"/>
      </w:pPr>
      <w:r w:rsidRPr="00E14711">
        <w:t>2. Опубликовать настоящее решение в газете «Белоярские вести».</w:t>
      </w:r>
    </w:p>
    <w:p w:rsidR="005B7400" w:rsidRPr="00E14711" w:rsidRDefault="005B7400" w:rsidP="005B7400">
      <w:pPr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E14711">
        <w:rPr>
          <w:rFonts w:eastAsia="Times New Roman"/>
          <w:lang w:eastAsia="ru-RU"/>
        </w:rPr>
        <w:t>3. Настоящее решение вступает в силу после его официального опубликования.</w:t>
      </w:r>
    </w:p>
    <w:p w:rsidR="005B7400" w:rsidRPr="00E14711" w:rsidRDefault="005B7400" w:rsidP="005B7400">
      <w:pPr>
        <w:autoSpaceDE w:val="0"/>
        <w:autoSpaceDN w:val="0"/>
        <w:adjustRightInd w:val="0"/>
        <w:jc w:val="right"/>
        <w:rPr>
          <w:rFonts w:eastAsia="Times New Roman"/>
          <w:lang w:eastAsia="ru-RU"/>
        </w:rPr>
      </w:pPr>
    </w:p>
    <w:p w:rsidR="005B7400" w:rsidRPr="00E14711" w:rsidRDefault="005B7400" w:rsidP="005B7400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B7400" w:rsidRPr="00E14711" w:rsidRDefault="005B7400" w:rsidP="005B7400">
      <w:pPr>
        <w:autoSpaceDE w:val="0"/>
        <w:autoSpaceDN w:val="0"/>
        <w:adjustRightInd w:val="0"/>
        <w:rPr>
          <w:rFonts w:eastAsia="Times New Roman"/>
          <w:lang w:eastAsia="ru-RU"/>
        </w:rPr>
      </w:pPr>
    </w:p>
    <w:p w:rsidR="005B7400" w:rsidRPr="00E14711" w:rsidRDefault="005B7400" w:rsidP="005B7400">
      <w:pPr>
        <w:rPr>
          <w:b/>
          <w:sz w:val="36"/>
          <w:szCs w:val="36"/>
        </w:rPr>
      </w:pPr>
      <w:r w:rsidRPr="00E14711">
        <w:t>Глава сельского поселения                                                                                       Л.А.Макеева</w:t>
      </w:r>
    </w:p>
    <w:p w:rsidR="005B7400" w:rsidRPr="00B879EF" w:rsidRDefault="005B7400" w:rsidP="005B7400">
      <w:pPr>
        <w:ind w:left="5040"/>
        <w:jc w:val="center"/>
      </w:pPr>
    </w:p>
    <w:p w:rsidR="00656DA3" w:rsidRPr="00656DA3" w:rsidRDefault="00656DA3" w:rsidP="00656DA3">
      <w:pPr>
        <w:spacing w:after="200"/>
      </w:pPr>
    </w:p>
    <w:p w:rsidR="00656DA3" w:rsidRPr="00656DA3" w:rsidRDefault="00656DA3" w:rsidP="00656DA3">
      <w:pPr>
        <w:spacing w:after="200"/>
      </w:pPr>
    </w:p>
    <w:p w:rsidR="005B7400" w:rsidRDefault="005B7400" w:rsidP="005B7400">
      <w:pPr>
        <w:ind w:left="6096"/>
        <w:jc w:val="center"/>
      </w:pPr>
      <w:bookmarkStart w:id="8" w:name="_Toc44156905"/>
      <w:bookmarkEnd w:id="6"/>
    </w:p>
    <w:p w:rsidR="005B7400" w:rsidRDefault="005B7400" w:rsidP="005B7400">
      <w:pPr>
        <w:ind w:left="6096"/>
        <w:jc w:val="center"/>
      </w:pPr>
    </w:p>
    <w:p w:rsidR="005B7400" w:rsidRDefault="005B7400" w:rsidP="005B7400">
      <w:pPr>
        <w:ind w:left="6096"/>
        <w:jc w:val="center"/>
      </w:pPr>
    </w:p>
    <w:p w:rsidR="005B7400" w:rsidRDefault="005B7400" w:rsidP="005B7400">
      <w:pPr>
        <w:ind w:left="6096"/>
        <w:jc w:val="center"/>
      </w:pPr>
    </w:p>
    <w:p w:rsidR="005B7400" w:rsidRPr="00B879EF" w:rsidRDefault="005B7400" w:rsidP="005B7400">
      <w:pPr>
        <w:ind w:left="6096"/>
        <w:jc w:val="center"/>
      </w:pPr>
      <w:r w:rsidRPr="00B879EF">
        <w:lastRenderedPageBreak/>
        <w:t>ПРИЛОЖЕНИЕ</w:t>
      </w:r>
    </w:p>
    <w:p w:rsidR="005B7400" w:rsidRPr="00B879EF" w:rsidRDefault="005B7400" w:rsidP="005B7400">
      <w:pPr>
        <w:ind w:left="6096"/>
        <w:jc w:val="center"/>
      </w:pPr>
      <w:r w:rsidRPr="00B879EF">
        <w:t>к решению Совета депутатов</w:t>
      </w:r>
    </w:p>
    <w:p w:rsidR="005B7400" w:rsidRPr="00B879EF" w:rsidRDefault="005B7400" w:rsidP="005B7400">
      <w:pPr>
        <w:ind w:left="6096"/>
        <w:jc w:val="center"/>
      </w:pPr>
      <w:r w:rsidRPr="00B879EF">
        <w:t>сельского поселения Полноват</w:t>
      </w:r>
    </w:p>
    <w:p w:rsidR="005B7400" w:rsidRPr="00E14711" w:rsidRDefault="005B7400" w:rsidP="005B7400">
      <w:pPr>
        <w:ind w:left="6096"/>
        <w:jc w:val="center"/>
      </w:pPr>
      <w:r w:rsidRPr="00B879EF">
        <w:t xml:space="preserve">от </w:t>
      </w:r>
      <w:r>
        <w:t>17</w:t>
      </w:r>
      <w:r w:rsidRPr="00B879EF">
        <w:t xml:space="preserve"> </w:t>
      </w:r>
      <w:r>
        <w:t>октября</w:t>
      </w:r>
      <w:r w:rsidRPr="00B879EF">
        <w:t xml:space="preserve"> 2012 года № </w:t>
      </w:r>
      <w:r>
        <w:t>37</w:t>
      </w:r>
    </w:p>
    <w:p w:rsidR="005B7400" w:rsidRDefault="005B7400" w:rsidP="005B7400">
      <w:pPr>
        <w:ind w:left="5040"/>
        <w:jc w:val="center"/>
        <w:rPr>
          <w:b/>
          <w:i/>
        </w:rPr>
      </w:pPr>
    </w:p>
    <w:p w:rsidR="005B7400" w:rsidRDefault="005B7400" w:rsidP="005B7400">
      <w:pPr>
        <w:ind w:left="5040"/>
        <w:jc w:val="center"/>
        <w:rPr>
          <w:b/>
          <w:i/>
        </w:rPr>
      </w:pPr>
      <w:r w:rsidRPr="00E14711">
        <w:rPr>
          <w:b/>
          <w:i/>
        </w:rPr>
        <w:t>(в ред. от 25.12.2013 г. № 25</w:t>
      </w:r>
      <w:r>
        <w:rPr>
          <w:b/>
          <w:i/>
        </w:rPr>
        <w:t xml:space="preserve">; </w:t>
      </w:r>
      <w:r w:rsidRPr="003C4C41">
        <w:rPr>
          <w:b/>
          <w:i/>
        </w:rPr>
        <w:t>№ 7 от 01.02.2017 г.; № 29 от 05.07.2017 г</w:t>
      </w:r>
      <w:r>
        <w:rPr>
          <w:b/>
          <w:i/>
        </w:rPr>
        <w:t xml:space="preserve">.;      № 37 от 10.08.2017 г.; </w:t>
      </w:r>
      <w:r w:rsidRPr="00D96B75">
        <w:rPr>
          <w:b/>
          <w:i/>
        </w:rPr>
        <w:t>№ 17 от 27.03.2018 г.; № 12 от 15.04.2019</w:t>
      </w:r>
      <w:r>
        <w:rPr>
          <w:b/>
          <w:i/>
        </w:rPr>
        <w:t xml:space="preserve"> г.; </w:t>
      </w:r>
    </w:p>
    <w:p w:rsidR="005B7400" w:rsidRPr="00E14711" w:rsidRDefault="005B7400" w:rsidP="005B7400">
      <w:pPr>
        <w:ind w:left="5040"/>
        <w:jc w:val="center"/>
        <w:rPr>
          <w:b/>
          <w:i/>
        </w:rPr>
      </w:pPr>
      <w:r>
        <w:rPr>
          <w:b/>
          <w:i/>
        </w:rPr>
        <w:t>№ 10 от 06.03.2020 г.</w:t>
      </w:r>
      <w:r w:rsidRPr="00B8580A">
        <w:t xml:space="preserve"> </w:t>
      </w:r>
      <w:r w:rsidRPr="00B8580A">
        <w:rPr>
          <w:b/>
          <w:i/>
        </w:rPr>
        <w:t xml:space="preserve">№ 21 от 24.08.2020 г.; </w:t>
      </w:r>
      <w:r w:rsidRPr="00432A50">
        <w:rPr>
          <w:b/>
          <w:i/>
          <w:color w:val="548DD4"/>
        </w:rPr>
        <w:t>№ 28 от 12.10.2020 г.;      № 27 от 14.07.2021 г.; № 40 от 25.11.2021 г.)</w:t>
      </w:r>
    </w:p>
    <w:p w:rsidR="00656DA3" w:rsidRDefault="00656DA3" w:rsidP="005B7400">
      <w:pPr>
        <w:jc w:val="center"/>
      </w:pPr>
    </w:p>
    <w:p w:rsidR="00656DA3" w:rsidRDefault="00656DA3" w:rsidP="00656DA3">
      <w:pPr>
        <w:ind w:left="6096"/>
        <w:jc w:val="right"/>
      </w:pPr>
    </w:p>
    <w:p w:rsidR="00656DA3" w:rsidRDefault="00656DA3" w:rsidP="00656DA3">
      <w:pPr>
        <w:rPr>
          <w:b/>
          <w:color w:val="000000"/>
        </w:rPr>
      </w:pPr>
    </w:p>
    <w:p w:rsidR="00656DA3" w:rsidRPr="00D839F7" w:rsidRDefault="00656DA3" w:rsidP="00656DA3">
      <w:pPr>
        <w:jc w:val="center"/>
      </w:pPr>
      <w:r w:rsidRPr="00D839F7">
        <w:rPr>
          <w:b/>
          <w:color w:val="000000"/>
        </w:rPr>
        <w:t>ПРАВИЛА ЗЕМЛЕПОЛЬЗОВАНИЯ И ЗАСТРОЙКИ</w:t>
      </w:r>
    </w:p>
    <w:p w:rsidR="00656DA3" w:rsidRPr="00D839F7" w:rsidRDefault="00656DA3" w:rsidP="00656DA3">
      <w:pPr>
        <w:jc w:val="center"/>
        <w:rPr>
          <w:b/>
          <w:color w:val="000000"/>
        </w:rPr>
      </w:pPr>
      <w:r w:rsidRPr="00D839F7">
        <w:rPr>
          <w:b/>
          <w:color w:val="000000"/>
        </w:rPr>
        <w:t>СЕЛЬСКОГО ПОСЕЛЕНИЯ ПОЛНОВАТ</w:t>
      </w:r>
    </w:p>
    <w:p w:rsidR="00656DA3" w:rsidRPr="00F27969" w:rsidRDefault="00656DA3" w:rsidP="00656DA3">
      <w:pPr>
        <w:spacing w:after="200"/>
      </w:pPr>
    </w:p>
    <w:p w:rsidR="00656DA3" w:rsidRDefault="00656DA3" w:rsidP="00656DA3">
      <w:pPr>
        <w:pStyle w:val="1"/>
      </w:pPr>
    </w:p>
    <w:p w:rsidR="00656DA3" w:rsidRDefault="00054971" w:rsidP="00656DA3">
      <w:pPr>
        <w:pStyle w:val="1"/>
      </w:pPr>
      <w:r w:rsidRPr="00565DC7">
        <w:t>Раздел</w:t>
      </w:r>
      <w:r w:rsidR="007F0469" w:rsidRPr="00565DC7">
        <w:t xml:space="preserve"> </w:t>
      </w:r>
      <w:r w:rsidR="007F0469" w:rsidRPr="00565DC7">
        <w:rPr>
          <w:lang w:val="en-US"/>
        </w:rPr>
        <w:t>I</w:t>
      </w:r>
      <w:r w:rsidR="00B879EF" w:rsidRPr="00565DC7">
        <w:t xml:space="preserve">. </w:t>
      </w:r>
      <w:r w:rsidR="007D632A" w:rsidRPr="00565DC7">
        <w:t>Порядок применения Правил землепользования и застройки</w:t>
      </w:r>
      <w:bookmarkEnd w:id="4"/>
      <w:bookmarkEnd w:id="5"/>
      <w:r w:rsidR="007D632A" w:rsidRPr="00565DC7">
        <w:t xml:space="preserve"> </w:t>
      </w:r>
      <w:bookmarkStart w:id="9" w:name="_Toc30410760"/>
      <w:bookmarkStart w:id="10" w:name="_Toc30411006"/>
    </w:p>
    <w:p w:rsidR="00B879EF" w:rsidRDefault="007D632A" w:rsidP="00656DA3">
      <w:pPr>
        <w:pStyle w:val="1"/>
      </w:pPr>
      <w:r w:rsidRPr="00565DC7">
        <w:t>и внесения в них изменений</w:t>
      </w:r>
      <w:bookmarkEnd w:id="0"/>
      <w:bookmarkEnd w:id="1"/>
      <w:bookmarkEnd w:id="2"/>
      <w:bookmarkEnd w:id="3"/>
      <w:bookmarkEnd w:id="8"/>
      <w:bookmarkEnd w:id="9"/>
      <w:bookmarkEnd w:id="10"/>
    </w:p>
    <w:p w:rsidR="00656DA3" w:rsidRPr="00656DA3" w:rsidRDefault="00656DA3" w:rsidP="00656DA3">
      <w:pPr>
        <w:rPr>
          <w:lang w:eastAsia="x-none"/>
        </w:rPr>
      </w:pPr>
    </w:p>
    <w:p w:rsidR="00B879EF" w:rsidRDefault="00B879EF" w:rsidP="00E83FE1">
      <w:pPr>
        <w:pStyle w:val="2"/>
        <w:rPr>
          <w:lang w:val="ru-RU"/>
        </w:rPr>
      </w:pPr>
      <w:bookmarkStart w:id="11" w:name="_Toc252392596"/>
      <w:bookmarkStart w:id="12" w:name="_Toc288582078"/>
      <w:bookmarkStart w:id="13" w:name="_Toc322621229"/>
      <w:bookmarkStart w:id="14" w:name="_Toc374603291"/>
      <w:bookmarkStart w:id="15" w:name="_Toc30410761"/>
      <w:bookmarkStart w:id="16" w:name="_Toc30411007"/>
      <w:bookmarkStart w:id="17" w:name="_Toc44156906"/>
      <w:r w:rsidRPr="00565DC7">
        <w:t>Глава 1. ОБЩИЕ ПОЛОЖЕНИЯ</w:t>
      </w:r>
      <w:bookmarkEnd w:id="11"/>
      <w:bookmarkEnd w:id="12"/>
      <w:bookmarkEnd w:id="13"/>
      <w:bookmarkEnd w:id="14"/>
      <w:bookmarkEnd w:id="15"/>
      <w:bookmarkEnd w:id="16"/>
      <w:bookmarkEnd w:id="17"/>
    </w:p>
    <w:p w:rsidR="00656DA3" w:rsidRPr="00656DA3" w:rsidRDefault="00656DA3" w:rsidP="00656DA3">
      <w:pPr>
        <w:rPr>
          <w:lang w:eastAsia="x-none"/>
        </w:rPr>
      </w:pPr>
    </w:p>
    <w:p w:rsidR="00B879EF" w:rsidRPr="00524EDC" w:rsidRDefault="00B879EF" w:rsidP="00524EDC">
      <w:pPr>
        <w:pStyle w:val="3"/>
      </w:pPr>
      <w:bookmarkStart w:id="18" w:name="_Toc279980577"/>
      <w:bookmarkStart w:id="19" w:name="_Toc296088828"/>
      <w:bookmarkStart w:id="20" w:name="_Toc322621230"/>
      <w:bookmarkStart w:id="21" w:name="_Toc374603292"/>
      <w:bookmarkStart w:id="22" w:name="_Toc30410762"/>
      <w:bookmarkStart w:id="23" w:name="_Toc30411008"/>
      <w:bookmarkStart w:id="24" w:name="_Toc44156907"/>
      <w:r w:rsidRPr="00524EDC">
        <w:t xml:space="preserve">Статья 1. Основания и цели подготовки Правил землепользования и застройки </w:t>
      </w:r>
      <w:bookmarkEnd w:id="19"/>
      <w:r w:rsidRPr="00524EDC">
        <w:t xml:space="preserve">сельского поселения </w:t>
      </w:r>
      <w:bookmarkEnd w:id="20"/>
      <w:r w:rsidRPr="00524EDC">
        <w:t>Полноват</w:t>
      </w:r>
      <w:bookmarkStart w:id="25" w:name="sub_101"/>
      <w:bookmarkEnd w:id="21"/>
      <w:bookmarkEnd w:id="22"/>
      <w:bookmarkEnd w:id="23"/>
      <w:bookmarkEnd w:id="24"/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 xml:space="preserve">1. Правила землепользования и застройки сельского поселения Полноват (далее – Правила) являются документом градостроительного зонирования, который утверждается муниципальным правовым актом Совета депутатов сельского поселения Полноват, в котором </w:t>
      </w:r>
      <w:r w:rsidR="002F309A" w:rsidRPr="00565DC7">
        <w:rPr>
          <w:rFonts w:ascii="Liberation Serif" w:eastAsia="Calibri" w:hAnsi="Liberation Serif"/>
          <w:lang w:eastAsia="ru-RU"/>
        </w:rPr>
        <w:t xml:space="preserve">устанавливаются территориальные </w:t>
      </w:r>
      <w:r w:rsidRPr="00565DC7">
        <w:rPr>
          <w:rFonts w:ascii="Liberation Serif" w:eastAsia="Calibri" w:hAnsi="Liberation Serif"/>
          <w:lang w:eastAsia="ru-RU"/>
        </w:rPr>
        <w:t>зоны, градостроительные регламенты, порядок применения так</w:t>
      </w:r>
      <w:r w:rsidRPr="00565DC7">
        <w:rPr>
          <w:rFonts w:ascii="Liberation Serif" w:eastAsia="Calibri" w:hAnsi="Liberation Serif"/>
          <w:lang w:eastAsia="ru-RU"/>
        </w:rPr>
        <w:t>о</w:t>
      </w:r>
      <w:r w:rsidRPr="00565DC7">
        <w:rPr>
          <w:rFonts w:ascii="Liberation Serif" w:eastAsia="Calibri" w:hAnsi="Liberation Serif"/>
          <w:lang w:eastAsia="ru-RU"/>
        </w:rPr>
        <w:t>го документа и порядок внесения в него изменений.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 xml:space="preserve">2. Правила подготовлены в соответствии с </w:t>
      </w:r>
      <w:hyperlink r:id="rId10" w:history="1">
        <w:r w:rsidRPr="00565DC7">
          <w:rPr>
            <w:rFonts w:ascii="Liberation Serif" w:eastAsia="Calibri" w:hAnsi="Liberation Serif"/>
            <w:lang w:eastAsia="ru-RU"/>
          </w:rPr>
          <w:t>Градостроительным кодексом</w:t>
        </w:r>
      </w:hyperlink>
      <w:r w:rsidRPr="00565DC7">
        <w:rPr>
          <w:rFonts w:ascii="Liberation Serif" w:eastAsia="Calibri" w:hAnsi="Liberation Serif"/>
          <w:lang w:eastAsia="ru-RU"/>
        </w:rPr>
        <w:t xml:space="preserve"> Российской Федерации от 29 декабря 2004 года № 190-ФЗ (далее – Градостроительный кодекс РФ), </w:t>
      </w:r>
      <w:hyperlink r:id="rId11" w:history="1">
        <w:r w:rsidRPr="00565DC7">
          <w:rPr>
            <w:rFonts w:ascii="Liberation Serif" w:eastAsia="Calibri" w:hAnsi="Liberation Serif"/>
            <w:lang w:eastAsia="ru-RU"/>
          </w:rPr>
          <w:t>Земельным кодексом</w:t>
        </w:r>
      </w:hyperlink>
      <w:r w:rsidRPr="00565DC7">
        <w:rPr>
          <w:rFonts w:ascii="Liberation Serif" w:eastAsia="Calibri" w:hAnsi="Liberation Serif"/>
          <w:lang w:eastAsia="ru-RU"/>
        </w:rPr>
        <w:t xml:space="preserve"> Российской Федерации от 25 октября 2001 года № 136-ФЗ (далее – Земельный кодекс РФ), </w:t>
      </w:r>
      <w:r w:rsidRPr="00565DC7">
        <w:rPr>
          <w:rFonts w:ascii="Liberation Serif" w:hAnsi="Liberation Serif"/>
        </w:rPr>
        <w:t xml:space="preserve">Федеральным законом от 06 октября 2003 года № 131-ФЗ </w:t>
      </w:r>
      <w:r w:rsidRPr="00565DC7">
        <w:rPr>
          <w:rFonts w:ascii="Liberation Serif" w:eastAsia="Times New Roman" w:hAnsi="Liberation Serif"/>
          <w:lang w:eastAsia="ru-RU"/>
        </w:rPr>
        <w:t xml:space="preserve">«Об общих принципах организации местного самоуправления в Российской Федерации» (далее – Федеральный закон № 131-ФЗ), </w:t>
      </w:r>
      <w:r w:rsidRPr="00565DC7">
        <w:rPr>
          <w:rFonts w:ascii="Liberation Serif" w:eastAsia="Calibri" w:hAnsi="Liberation Serif"/>
          <w:lang w:eastAsia="ru-RU"/>
        </w:rPr>
        <w:t>иными федеральными законами, нормати</w:t>
      </w:r>
      <w:r w:rsidRPr="00565DC7">
        <w:rPr>
          <w:rFonts w:ascii="Liberation Serif" w:eastAsia="Calibri" w:hAnsi="Liberation Serif"/>
          <w:lang w:eastAsia="ru-RU"/>
        </w:rPr>
        <w:t>в</w:t>
      </w:r>
      <w:r w:rsidRPr="00565DC7">
        <w:rPr>
          <w:rFonts w:ascii="Liberation Serif" w:eastAsia="Calibri" w:hAnsi="Liberation Serif"/>
          <w:lang w:eastAsia="ru-RU"/>
        </w:rPr>
        <w:t xml:space="preserve">ными правовыми актами Ханты-Мансийского автономного округа - Югры, </w:t>
      </w:r>
      <w:hyperlink r:id="rId12" w:history="1">
        <w:r w:rsidRPr="00565DC7">
          <w:rPr>
            <w:rFonts w:ascii="Liberation Serif" w:eastAsia="Calibri" w:hAnsi="Liberation Serif"/>
            <w:lang w:eastAsia="ru-RU"/>
          </w:rPr>
          <w:t>уставом</w:t>
        </w:r>
      </w:hyperlink>
      <w:r w:rsidRPr="00565DC7">
        <w:rPr>
          <w:rFonts w:ascii="Liberation Serif" w:eastAsia="Calibri" w:hAnsi="Liberation Serif"/>
          <w:lang w:eastAsia="ru-RU"/>
        </w:rPr>
        <w:t xml:space="preserve"> сельского поселения Полноват (далее – устав), генеральным планом сельского поселения Полноват, а также с учетом положений иных актов и докуме</w:t>
      </w:r>
      <w:r w:rsidRPr="00565DC7">
        <w:rPr>
          <w:rFonts w:ascii="Liberation Serif" w:eastAsia="Calibri" w:hAnsi="Liberation Serif"/>
          <w:lang w:eastAsia="ru-RU"/>
        </w:rPr>
        <w:t>н</w:t>
      </w:r>
      <w:r w:rsidRPr="00565DC7">
        <w:rPr>
          <w:rFonts w:ascii="Liberation Serif" w:eastAsia="Calibri" w:hAnsi="Liberation Serif"/>
          <w:lang w:eastAsia="ru-RU"/>
        </w:rPr>
        <w:t>тов, определяющих основные направления социально-экономического и градостроительного развития сельского поселения Полноват (далее также – сельское поселение, поселение, муниципальное образование).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bookmarkStart w:id="26" w:name="sub_102"/>
      <w:bookmarkEnd w:id="25"/>
      <w:r w:rsidRPr="00565DC7">
        <w:rPr>
          <w:rFonts w:ascii="Liberation Serif" w:eastAsia="Calibri" w:hAnsi="Liberation Serif"/>
          <w:lang w:eastAsia="ru-RU"/>
        </w:rPr>
        <w:t>3. Настоящие Правила подготовлены в целях: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bookmarkStart w:id="27" w:name="sub_1021"/>
      <w:bookmarkEnd w:id="26"/>
      <w:r w:rsidRPr="00565DC7">
        <w:rPr>
          <w:rFonts w:ascii="Liberation Serif" w:eastAsia="Calibri" w:hAnsi="Liberation Serif"/>
          <w:lang w:eastAsia="ru-RU"/>
        </w:rPr>
        <w:t>1) создания условий для устойчивого развития территории сельского поселения, сохран</w:t>
      </w:r>
      <w:r w:rsidRPr="00565DC7">
        <w:rPr>
          <w:rFonts w:ascii="Liberation Serif" w:eastAsia="Calibri" w:hAnsi="Liberation Serif"/>
          <w:lang w:eastAsia="ru-RU"/>
        </w:rPr>
        <w:t>е</w:t>
      </w:r>
      <w:r w:rsidRPr="00565DC7">
        <w:rPr>
          <w:rFonts w:ascii="Liberation Serif" w:eastAsia="Calibri" w:hAnsi="Liberation Serif"/>
          <w:lang w:eastAsia="ru-RU"/>
        </w:rPr>
        <w:t>ния окружающей среды и объектов культурного наследия;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bookmarkStart w:id="28" w:name="sub_1022"/>
      <w:bookmarkEnd w:id="27"/>
      <w:r w:rsidRPr="00565DC7">
        <w:rPr>
          <w:rFonts w:ascii="Liberation Serif" w:eastAsia="Calibri" w:hAnsi="Liberation Serif"/>
          <w:lang w:eastAsia="ru-RU"/>
        </w:rPr>
        <w:t>2) создания условий для планировки территории сельского поселения;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bookmarkStart w:id="29" w:name="sub_1023"/>
      <w:bookmarkEnd w:id="28"/>
      <w:r w:rsidRPr="00565DC7">
        <w:rPr>
          <w:rFonts w:ascii="Liberation Serif" w:eastAsia="Calibri" w:hAnsi="Liberation Serif"/>
          <w:lang w:eastAsia="ru-RU"/>
        </w:rPr>
        <w:t>3) обеспечения прав и законных интересов физических и юридических лиц, в том числе пр</w:t>
      </w:r>
      <w:r w:rsidRPr="00565DC7">
        <w:rPr>
          <w:rFonts w:ascii="Liberation Serif" w:eastAsia="Calibri" w:hAnsi="Liberation Serif"/>
          <w:lang w:eastAsia="ru-RU"/>
        </w:rPr>
        <w:t>а</w:t>
      </w:r>
      <w:r w:rsidRPr="00565DC7">
        <w:rPr>
          <w:rFonts w:ascii="Liberation Serif" w:eastAsia="Calibri" w:hAnsi="Liberation Serif"/>
          <w:lang w:eastAsia="ru-RU"/>
        </w:rPr>
        <w:t>вообладателей земельных участков и объектов капитального строительства;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bookmarkStart w:id="30" w:name="sub_1024"/>
      <w:bookmarkEnd w:id="29"/>
      <w:r w:rsidRPr="00565DC7">
        <w:rPr>
          <w:rFonts w:ascii="Liberation Serif" w:eastAsia="Calibri" w:hAnsi="Liberation Serif"/>
          <w:lang w:eastAsia="ru-RU"/>
        </w:rPr>
        <w:t>4) создания условий для привлечения инвестиций, в том числе путем предоставления во</w:t>
      </w:r>
      <w:r w:rsidRPr="00565DC7">
        <w:rPr>
          <w:rFonts w:ascii="Liberation Serif" w:eastAsia="Calibri" w:hAnsi="Liberation Serif"/>
          <w:lang w:eastAsia="ru-RU"/>
        </w:rPr>
        <w:t>з</w:t>
      </w:r>
      <w:r w:rsidRPr="00565DC7">
        <w:rPr>
          <w:rFonts w:ascii="Liberation Serif" w:eastAsia="Calibri" w:hAnsi="Liberation Serif"/>
          <w:lang w:eastAsia="ru-RU"/>
        </w:rPr>
        <w:t>можности выбора наиболее эффективных видов разрешенного использования земельных участков и объектов капитального строительства.</w:t>
      </w:r>
    </w:p>
    <w:bookmarkEnd w:id="30"/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4. Настоящие Правила включают в себя: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1) Раздел I «Порядок применения Правил землепользования и застройки и внесения в них и</w:t>
      </w:r>
      <w:r w:rsidRPr="00565DC7">
        <w:rPr>
          <w:rFonts w:ascii="Liberation Serif" w:eastAsia="Calibri" w:hAnsi="Liberation Serif"/>
          <w:lang w:eastAsia="ru-RU"/>
        </w:rPr>
        <w:t>з</w:t>
      </w:r>
      <w:r w:rsidRPr="00565DC7">
        <w:rPr>
          <w:rFonts w:ascii="Liberation Serif" w:eastAsia="Calibri" w:hAnsi="Liberation Serif"/>
          <w:lang w:eastAsia="ru-RU"/>
        </w:rPr>
        <w:t>менений»;</w:t>
      </w:r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2) Раздел II «Карта градостроительного зонирования сельского поселения Полноват»;</w:t>
      </w:r>
    </w:p>
    <w:p w:rsidR="00B879EF" w:rsidRDefault="00B879EF" w:rsidP="002F309A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3) Раздел III «Градостроительные регламенты».</w:t>
      </w:r>
    </w:p>
    <w:p w:rsidR="00656DA3" w:rsidRPr="00565DC7" w:rsidRDefault="00656DA3" w:rsidP="002F309A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</w:p>
    <w:p w:rsidR="00B879EF" w:rsidRPr="00565DC7" w:rsidRDefault="00B879EF" w:rsidP="00524EDC">
      <w:pPr>
        <w:pStyle w:val="3"/>
      </w:pPr>
      <w:bookmarkStart w:id="31" w:name="_Toc296088829"/>
      <w:bookmarkStart w:id="32" w:name="_Toc322621231"/>
      <w:bookmarkStart w:id="33" w:name="_Toc374603293"/>
      <w:bookmarkStart w:id="34" w:name="_Toc30410763"/>
      <w:bookmarkStart w:id="35" w:name="_Toc30411009"/>
      <w:bookmarkStart w:id="36" w:name="_Toc44156908"/>
      <w:r w:rsidRPr="00565DC7">
        <w:t>Статья 2. Основные термины и определения, используемые в Правилах</w:t>
      </w:r>
      <w:bookmarkEnd w:id="31"/>
      <w:bookmarkEnd w:id="32"/>
      <w:bookmarkEnd w:id="33"/>
      <w:bookmarkEnd w:id="34"/>
      <w:bookmarkEnd w:id="35"/>
      <w:bookmarkEnd w:id="36"/>
      <w:r w:rsidRPr="00565DC7">
        <w:t xml:space="preserve"> </w:t>
      </w:r>
      <w:bookmarkEnd w:id="18"/>
    </w:p>
    <w:p w:rsidR="00B879EF" w:rsidRPr="00565DC7" w:rsidRDefault="001A5795" w:rsidP="001A5795">
      <w:pPr>
        <w:keepNext/>
        <w:spacing w:before="240" w:after="240"/>
        <w:ind w:firstLine="567"/>
        <w:jc w:val="both"/>
        <w:outlineLvl w:val="2"/>
        <w:rPr>
          <w:rFonts w:ascii="Liberation Serif" w:eastAsia="Times New Roman" w:hAnsi="Liberation Serif"/>
          <w:iCs/>
          <w:lang w:eastAsia="ru-RU"/>
        </w:rPr>
      </w:pPr>
      <w:bookmarkStart w:id="37" w:name="_Toc30410764"/>
      <w:bookmarkStart w:id="38" w:name="_Toc30411010"/>
      <w:bookmarkStart w:id="39" w:name="_Toc44156909"/>
      <w:r w:rsidRPr="00565DC7">
        <w:rPr>
          <w:rFonts w:ascii="Liberation Serif" w:eastAsia="Times New Roman" w:hAnsi="Liberation Serif"/>
          <w:iCs/>
          <w:lang w:eastAsia="ru-RU"/>
        </w:rPr>
        <w:t>Термины и определения, употребляемые в настоящих Правилах, применяются в значениях, определенных действующим законодательством.</w:t>
      </w:r>
      <w:bookmarkEnd w:id="37"/>
      <w:bookmarkEnd w:id="38"/>
      <w:bookmarkEnd w:id="39"/>
    </w:p>
    <w:p w:rsidR="00B879EF" w:rsidRPr="00565DC7" w:rsidRDefault="00B879EF" w:rsidP="00524EDC">
      <w:pPr>
        <w:pStyle w:val="3"/>
      </w:pPr>
      <w:bookmarkStart w:id="40" w:name="_Toc279980578"/>
      <w:bookmarkStart w:id="41" w:name="_Toc296088830"/>
      <w:bookmarkStart w:id="42" w:name="_Toc322621232"/>
      <w:bookmarkStart w:id="43" w:name="_Toc374603294"/>
      <w:bookmarkStart w:id="44" w:name="_Toc30410765"/>
      <w:bookmarkStart w:id="45" w:name="_Toc30411011"/>
      <w:bookmarkStart w:id="46" w:name="_Toc44156910"/>
      <w:r w:rsidRPr="00565DC7">
        <w:t>Статья 3. Сфера применения настоящих Правил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B879EF" w:rsidRPr="00565DC7" w:rsidRDefault="00B879EF" w:rsidP="00B879EF">
      <w:pPr>
        <w:ind w:firstLine="540"/>
        <w:jc w:val="both"/>
        <w:rPr>
          <w:rFonts w:ascii="Liberation Serif" w:eastAsia="Times New Roman" w:hAnsi="Liberation Serif"/>
          <w:lang w:eastAsia="ru-RU"/>
        </w:rPr>
      </w:pPr>
      <w:r w:rsidRPr="00565DC7">
        <w:rPr>
          <w:rFonts w:ascii="Liberation Serif" w:hAnsi="Liberation Serif"/>
        </w:rPr>
        <w:t>1. Настоящие Правила подлежат применению на всей территории поселения в</w:t>
      </w:r>
      <w:r w:rsidRPr="00565DC7">
        <w:rPr>
          <w:rFonts w:ascii="Liberation Serif" w:eastAsia="Times New Roman" w:hAnsi="Liberation Serif"/>
          <w:lang w:eastAsia="ru-RU"/>
        </w:rPr>
        <w:t xml:space="preserve"> границах, установленных </w:t>
      </w:r>
      <w:r w:rsidRPr="00565DC7">
        <w:rPr>
          <w:rFonts w:ascii="Liberation Serif" w:eastAsia="Calibri" w:hAnsi="Liberation Serif"/>
          <w:lang w:eastAsia="ru-RU"/>
        </w:rPr>
        <w:t>Законом Ханты-Мансийского автономного округа – Югры от 25 ноября 2004 года № 63-оз «О статусе и границах муниципальных образований Ханты-Мансийского автономного округа – Югры».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2. Настоящие Правила обязательны для исполнения всеми субъектами градостроительных отношений.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</w:p>
    <w:p w:rsidR="00B879EF" w:rsidRPr="00565DC7" w:rsidRDefault="00B879EF" w:rsidP="00524EDC">
      <w:pPr>
        <w:pStyle w:val="3"/>
      </w:pPr>
      <w:bookmarkStart w:id="47" w:name="_Toc252392600"/>
      <w:bookmarkStart w:id="48" w:name="_Toc322621233"/>
      <w:bookmarkStart w:id="49" w:name="_Toc374603295"/>
      <w:bookmarkStart w:id="50" w:name="_Toc30410766"/>
      <w:bookmarkStart w:id="51" w:name="_Toc30411012"/>
      <w:bookmarkStart w:id="52" w:name="_Toc44156911"/>
      <w:r w:rsidRPr="00565DC7">
        <w:t>Статья 4. Субъекты градостроительных отношений</w:t>
      </w:r>
      <w:bookmarkEnd w:id="47"/>
      <w:bookmarkEnd w:id="48"/>
      <w:bookmarkEnd w:id="49"/>
      <w:bookmarkEnd w:id="50"/>
      <w:bookmarkEnd w:id="51"/>
      <w:bookmarkEnd w:id="52"/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1. Субъектами градостроительных отношений на территории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являю</w:t>
      </w:r>
      <w:r w:rsidRPr="00565DC7">
        <w:rPr>
          <w:rFonts w:ascii="Liberation Serif" w:hAnsi="Liberation Serif"/>
        </w:rPr>
        <w:t>т</w:t>
      </w:r>
      <w:r w:rsidRPr="00565DC7">
        <w:rPr>
          <w:rFonts w:ascii="Liberation Serif" w:hAnsi="Liberation Serif"/>
        </w:rPr>
        <w:t>ся: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Times New Roman" w:hAnsi="Liberation Serif"/>
          <w:lang w:eastAsia="ru-RU"/>
        </w:rPr>
      </w:pPr>
      <w:r w:rsidRPr="00565DC7">
        <w:rPr>
          <w:rFonts w:ascii="Liberation Serif" w:hAnsi="Liberation Serif"/>
        </w:rPr>
        <w:t xml:space="preserve">1) </w:t>
      </w:r>
      <w:r w:rsidRPr="00565DC7">
        <w:rPr>
          <w:rFonts w:ascii="Liberation Serif" w:eastAsia="Times New Roman" w:hAnsi="Liberation Serif"/>
          <w:lang w:eastAsia="ru-RU"/>
        </w:rPr>
        <w:t>Российская Федерация, субъекты Российской Федерации, муниципальные образования</w:t>
      </w:r>
      <w:r w:rsidRPr="00565DC7">
        <w:rPr>
          <w:rFonts w:ascii="Liberation Serif" w:hAnsi="Liberation Serif"/>
        </w:rPr>
        <w:t>;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2) физические и юридические лица.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Times New Roman" w:hAnsi="Liberation Serif"/>
          <w:lang w:eastAsia="ru-RU"/>
        </w:rPr>
      </w:pPr>
      <w:r w:rsidRPr="00565DC7">
        <w:rPr>
          <w:rFonts w:ascii="Liberation Serif" w:hAnsi="Liberation Serif"/>
        </w:rPr>
        <w:t xml:space="preserve">2. </w:t>
      </w:r>
      <w:r w:rsidRPr="00565DC7">
        <w:rPr>
          <w:rFonts w:ascii="Liberation Serif" w:eastAsia="Times New Roman" w:hAnsi="Liberation Serif"/>
          <w:lang w:eastAsia="ru-RU"/>
        </w:rPr>
        <w:t>От имени Российской Федерации, субъектов Российской Федерации, муниципальных о</w:t>
      </w:r>
      <w:r w:rsidRPr="00565DC7">
        <w:rPr>
          <w:rFonts w:ascii="Liberation Serif" w:eastAsia="Times New Roman" w:hAnsi="Liberation Serif"/>
          <w:lang w:eastAsia="ru-RU"/>
        </w:rPr>
        <w:t>б</w:t>
      </w:r>
      <w:r w:rsidRPr="00565DC7">
        <w:rPr>
          <w:rFonts w:ascii="Liberation Serif" w:eastAsia="Times New Roman" w:hAnsi="Liberation Serif"/>
          <w:lang w:eastAsia="ru-RU"/>
        </w:rPr>
        <w:t>разований в градостроительных отношениях выступают соответственно органы государственной власти Российской Федерации, органы государственной власти субъектов Российской Федерации, органы местного самоуправления в пределах своей компетенции.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Times New Roman" w:hAnsi="Liberation Serif"/>
          <w:lang w:eastAsia="ru-RU"/>
        </w:rPr>
      </w:pPr>
      <w:r w:rsidRPr="00565DC7">
        <w:rPr>
          <w:rFonts w:ascii="Liberation Serif" w:eastAsia="Times New Roman" w:hAnsi="Liberation Serif"/>
          <w:lang w:eastAsia="ru-RU"/>
        </w:rPr>
        <w:t>3.</w:t>
      </w:r>
      <w:r w:rsidRPr="00565DC7">
        <w:rPr>
          <w:rFonts w:ascii="Liberation Serif" w:hAnsi="Liberation Serif"/>
        </w:rPr>
        <w:t xml:space="preserve"> Физические и юридические лица являются участниками отношений по землепользованию и застройке при осуществлении проектирования, строительства и реконструкции объектов кап</w:t>
      </w:r>
      <w:r w:rsidRPr="00565DC7">
        <w:rPr>
          <w:rFonts w:ascii="Liberation Serif" w:hAnsi="Liberation Serif"/>
        </w:rPr>
        <w:t>и</w:t>
      </w:r>
      <w:r w:rsidRPr="00565DC7">
        <w:rPr>
          <w:rFonts w:ascii="Liberation Serif" w:hAnsi="Liberation Serif"/>
        </w:rPr>
        <w:t>тального строительства, возведения некапитальных объектов, объединения или разделения (меж</w:t>
      </w:r>
      <w:r w:rsidRPr="00565DC7">
        <w:rPr>
          <w:rFonts w:ascii="Liberation Serif" w:hAnsi="Liberation Serif"/>
        </w:rPr>
        <w:t>е</w:t>
      </w:r>
      <w:r w:rsidRPr="00565DC7">
        <w:rPr>
          <w:rFonts w:ascii="Liberation Serif" w:hAnsi="Liberation Serif"/>
        </w:rPr>
        <w:t>вания) принадлежащих им земельных участков, иных действий, урегулированных настоящими Правилами.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</w:p>
    <w:p w:rsidR="00B879EF" w:rsidRPr="00565DC7" w:rsidRDefault="00B879EF" w:rsidP="00524EDC">
      <w:pPr>
        <w:pStyle w:val="3"/>
      </w:pPr>
      <w:bookmarkStart w:id="53" w:name="_Toc322621234"/>
      <w:bookmarkStart w:id="54" w:name="_Toc374603296"/>
      <w:bookmarkStart w:id="55" w:name="_Toc30410767"/>
      <w:bookmarkStart w:id="56" w:name="_Toc30411013"/>
      <w:bookmarkStart w:id="57" w:name="_Toc44156912"/>
      <w:r w:rsidRPr="00565DC7">
        <w:t>Статья 5. Открытость и доступность информации о Правилах. Участие физических и юридических лиц в принятии решений по вопросам землепользования и застройки</w:t>
      </w:r>
      <w:bookmarkEnd w:id="53"/>
      <w:bookmarkEnd w:id="54"/>
      <w:bookmarkEnd w:id="55"/>
      <w:bookmarkEnd w:id="56"/>
      <w:bookmarkEnd w:id="57"/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1. Настоящие Правила, включая все входящие в их состав документы, являются открытыми для физических и юридических лиц.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2. Администрация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обеспечивает возможность ознакомления с насто</w:t>
      </w:r>
      <w:r w:rsidRPr="00565DC7">
        <w:rPr>
          <w:rFonts w:ascii="Liberation Serif" w:hAnsi="Liberation Serif"/>
        </w:rPr>
        <w:t>я</w:t>
      </w:r>
      <w:r w:rsidRPr="00565DC7">
        <w:rPr>
          <w:rFonts w:ascii="Liberation Serif" w:hAnsi="Liberation Serif"/>
        </w:rPr>
        <w:t>щими Правилами путем: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- опубликования настоящих Правил (изменений в настоящие Правила) в местных средствах массовой информации, являющихся официальным источником опубликования муниципальных правовых актов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и иных средствах массовой информации, издания их спец</w:t>
      </w:r>
      <w:r w:rsidRPr="00565DC7">
        <w:rPr>
          <w:rFonts w:ascii="Liberation Serif" w:hAnsi="Liberation Serif"/>
        </w:rPr>
        <w:t>и</w:t>
      </w:r>
      <w:r w:rsidRPr="00565DC7">
        <w:rPr>
          <w:rFonts w:ascii="Liberation Serif" w:hAnsi="Liberation Serif"/>
        </w:rPr>
        <w:t>альным тиражом и открытой продажи всем заинтересованным лицам;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- предоставления экземпляра настоящих Правил в муниципальные библиотеки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поселения;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- помещения на информационном портале органов местного самоуправления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</w:t>
      </w:r>
      <w:r w:rsidRPr="00565DC7">
        <w:rPr>
          <w:rFonts w:ascii="Liberation Serif" w:hAnsi="Liberation Serif"/>
        </w:rPr>
        <w:t>о</w:t>
      </w:r>
      <w:r w:rsidRPr="00565DC7">
        <w:rPr>
          <w:rFonts w:ascii="Liberation Serif" w:hAnsi="Liberation Serif"/>
        </w:rPr>
        <w:t>селения;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- создания условий для ознакомления с Правилами (в полном комплекте входящих в их с</w:t>
      </w:r>
      <w:r w:rsidRPr="00565DC7">
        <w:rPr>
          <w:rFonts w:ascii="Liberation Serif" w:hAnsi="Liberation Serif"/>
        </w:rPr>
        <w:t>о</w:t>
      </w:r>
      <w:r w:rsidRPr="00565DC7">
        <w:rPr>
          <w:rFonts w:ascii="Liberation Serif" w:hAnsi="Liberation Serif"/>
        </w:rPr>
        <w:t xml:space="preserve">став документов и приложений) в органе администрации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поселения, уполномоченным в области архитектуры и градостроительства;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- предоставления по запросам органов государственной власти, органов местного самоуправления, физических и юридических лиц, согласно действующему з</w:t>
      </w:r>
      <w:r w:rsidRPr="00565DC7">
        <w:rPr>
          <w:rFonts w:ascii="Liberation Serif" w:hAnsi="Liberation Serif"/>
        </w:rPr>
        <w:t>а</w:t>
      </w:r>
      <w:r w:rsidRPr="00565DC7">
        <w:rPr>
          <w:rFonts w:ascii="Liberation Serif" w:hAnsi="Liberation Serif"/>
        </w:rPr>
        <w:t>конодательству, выписок из Правил, копий документов и (или) их фрагментов, характеризующих условия использования и застройки отдельных земельных участков и их массивов (кварталов, микрорайонов, других элементов планировочной структуры), а также объектов капитального строительства.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3. Граждане имеют право участвовать в принятии решений и получать иную информацию по вопросам землепользования и застройки в соответствии с настоящими Правилами и другой град</w:t>
      </w:r>
      <w:r w:rsidRPr="00565DC7">
        <w:rPr>
          <w:rFonts w:ascii="Liberation Serif" w:hAnsi="Liberation Serif"/>
        </w:rPr>
        <w:t>о</w:t>
      </w:r>
      <w:r w:rsidRPr="00565DC7">
        <w:rPr>
          <w:rFonts w:ascii="Liberation Serif" w:hAnsi="Liberation Serif"/>
        </w:rPr>
        <w:t>строительной документацией.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4. Граждане, их объединения и юридические лица до утверждения градостроительной док</w:t>
      </w:r>
      <w:r w:rsidRPr="00565DC7">
        <w:rPr>
          <w:rFonts w:ascii="Liberation Serif" w:hAnsi="Liberation Serif"/>
        </w:rPr>
        <w:t>у</w:t>
      </w:r>
      <w:r w:rsidRPr="00565DC7">
        <w:rPr>
          <w:rFonts w:ascii="Liberation Serif" w:hAnsi="Liberation Serif"/>
        </w:rPr>
        <w:t xml:space="preserve">ментации имеют право обсуждать, вносить предложения и участвовать в подготовке решений по вопросам градостроительной деятельности на территории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5. Участие граждан, их объединений и юридических лиц в обсуждении и принятии решений в области градостроительной деятельности осуществляется в следующих формах: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- участие в публичных слушаниях;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- участие в собраниях, конференциях (собраниях делегатов);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- участие в местных референдумах;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- иных формах, установленных </w:t>
      </w:r>
      <w:hyperlink r:id="rId13" w:history="1">
        <w:r w:rsidRPr="00565DC7">
          <w:rPr>
            <w:rFonts w:ascii="Liberation Serif" w:hAnsi="Liberation Serif"/>
          </w:rPr>
          <w:t>уставом</w:t>
        </w:r>
      </w:hyperlink>
      <w:r w:rsidRPr="00565DC7">
        <w:rPr>
          <w:rFonts w:ascii="Liberation Serif" w:hAnsi="Liberation Serif"/>
        </w:rPr>
        <w:t>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6. Порядок участия граждан, их объединений и юридических лиц в осуществлении град</w:t>
      </w:r>
      <w:r w:rsidRPr="00565DC7">
        <w:rPr>
          <w:rFonts w:ascii="Liberation Serif" w:hAnsi="Liberation Serif"/>
        </w:rPr>
        <w:t>о</w:t>
      </w:r>
      <w:r w:rsidRPr="00565DC7">
        <w:rPr>
          <w:rFonts w:ascii="Liberation Serif" w:hAnsi="Liberation Serif"/>
        </w:rPr>
        <w:t>строительной деятельности устанавливаются муниципальными правовыми актами органов мес</w:t>
      </w:r>
      <w:r w:rsidRPr="00565DC7">
        <w:rPr>
          <w:rFonts w:ascii="Liberation Serif" w:hAnsi="Liberation Serif"/>
        </w:rPr>
        <w:t>т</w:t>
      </w:r>
      <w:r w:rsidRPr="00565DC7">
        <w:rPr>
          <w:rFonts w:ascii="Liberation Serif" w:hAnsi="Liberation Serif"/>
        </w:rPr>
        <w:t xml:space="preserve">ного самоуправления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в соответствии с действующим законодательством.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7. Органы местного самоуправления </w:t>
      </w:r>
      <w:r w:rsidRPr="00565DC7">
        <w:rPr>
          <w:rFonts w:ascii="Liberation Serif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в пределах своей компетенции рассматривают заявления и иные обращения граждан, их объединений и юридических лиц, касающиеся вопросов землепользования и застройки, затрагивающих их интересы, и в установле</w:t>
      </w:r>
      <w:r w:rsidRPr="00565DC7">
        <w:rPr>
          <w:rFonts w:ascii="Liberation Serif" w:hAnsi="Liberation Serif"/>
        </w:rPr>
        <w:t>н</w:t>
      </w:r>
      <w:r w:rsidRPr="00565DC7">
        <w:rPr>
          <w:rFonts w:ascii="Liberation Serif" w:hAnsi="Liberation Serif"/>
        </w:rPr>
        <w:t>ные сроки предоставляют им обоснованные ответы.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8. Граждане, их объединения и юридические лица в случаях, если градостроительная деятельность затрагивает или нарушает их интересы, вправе требовать защиты своих прав в админ</w:t>
      </w:r>
      <w:r w:rsidRPr="00565DC7">
        <w:rPr>
          <w:rFonts w:ascii="Liberation Serif" w:hAnsi="Liberation Serif"/>
        </w:rPr>
        <w:t>и</w:t>
      </w:r>
      <w:r w:rsidRPr="00565DC7">
        <w:rPr>
          <w:rFonts w:ascii="Liberation Serif" w:hAnsi="Liberation Serif"/>
        </w:rPr>
        <w:t>стративном или судебном порядке в соответствии с действующим законодательством.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</w:p>
    <w:p w:rsidR="00B879EF" w:rsidRPr="00565DC7" w:rsidRDefault="00B879EF" w:rsidP="00524EDC">
      <w:pPr>
        <w:pStyle w:val="3"/>
      </w:pPr>
      <w:bookmarkStart w:id="58" w:name="_Toc322621235"/>
      <w:bookmarkStart w:id="59" w:name="_Toc374603297"/>
      <w:bookmarkStart w:id="60" w:name="_Toc30410768"/>
      <w:bookmarkStart w:id="61" w:name="_Toc30411014"/>
      <w:bookmarkStart w:id="62" w:name="_Toc44156913"/>
      <w:r w:rsidRPr="00565DC7">
        <w:t>Статья 6. Ответственность за нарушение Правил</w:t>
      </w:r>
      <w:bookmarkEnd w:id="58"/>
      <w:bookmarkEnd w:id="59"/>
      <w:bookmarkEnd w:id="60"/>
      <w:bookmarkEnd w:id="61"/>
      <w:bookmarkEnd w:id="62"/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За нарушение настоящих Правил физические и юридические лица, а также должностные л</w:t>
      </w:r>
      <w:r w:rsidRPr="00565DC7">
        <w:rPr>
          <w:rFonts w:ascii="Liberation Serif" w:hAnsi="Liberation Serif"/>
        </w:rPr>
        <w:t>и</w:t>
      </w:r>
      <w:r w:rsidRPr="00565DC7">
        <w:rPr>
          <w:rFonts w:ascii="Liberation Serif" w:hAnsi="Liberation Serif"/>
        </w:rPr>
        <w:t>ца несут ответственность в соответствии с действующим законодательством.</w:t>
      </w:r>
    </w:p>
    <w:p w:rsidR="00B879EF" w:rsidRPr="00565DC7" w:rsidRDefault="00B879EF" w:rsidP="00B879EF">
      <w:pPr>
        <w:pStyle w:val="af6"/>
        <w:ind w:firstLine="567"/>
        <w:jc w:val="both"/>
        <w:rPr>
          <w:rFonts w:ascii="Liberation Serif" w:hAnsi="Liberation Serif"/>
        </w:rPr>
      </w:pPr>
    </w:p>
    <w:p w:rsidR="00054971" w:rsidRDefault="00B879EF" w:rsidP="00E83FE1">
      <w:pPr>
        <w:pStyle w:val="2"/>
        <w:rPr>
          <w:lang w:val="ru-RU"/>
        </w:rPr>
      </w:pPr>
      <w:bookmarkStart w:id="63" w:name="_Toc296088831"/>
      <w:bookmarkStart w:id="64" w:name="_Toc322621236"/>
      <w:bookmarkStart w:id="65" w:name="_Toc374603298"/>
      <w:bookmarkStart w:id="66" w:name="_Toc30410769"/>
      <w:bookmarkStart w:id="67" w:name="_Toc30411015"/>
      <w:bookmarkStart w:id="68" w:name="_Toc44156914"/>
      <w:r w:rsidRPr="00565DC7">
        <w:rPr>
          <w:rStyle w:val="af9"/>
          <w:b/>
          <w:bCs/>
        </w:rPr>
        <w:t>Глава 2.</w:t>
      </w:r>
      <w:r w:rsidRPr="00565DC7">
        <w:t xml:space="preserve"> РЕГУЛИРОВАНИЕ ЗЕМЛЕПОЛЬЗОВАНИЯ И ЗАСТРОЙКИ ОРГАНАМИ М</w:t>
      </w:r>
      <w:r w:rsidRPr="00565DC7">
        <w:t>Е</w:t>
      </w:r>
      <w:r w:rsidRPr="00565DC7">
        <w:t xml:space="preserve">СТНОГО САМОУПРАВЛЕНИЯ СЕЛЬСКОГО </w:t>
      </w:r>
      <w:bookmarkEnd w:id="63"/>
      <w:r w:rsidRPr="00565DC7">
        <w:t>ПОСЕЛЕНИЯ</w:t>
      </w:r>
      <w:bookmarkEnd w:id="64"/>
      <w:bookmarkEnd w:id="65"/>
      <w:bookmarkEnd w:id="66"/>
      <w:bookmarkEnd w:id="67"/>
      <w:bookmarkEnd w:id="68"/>
    </w:p>
    <w:p w:rsidR="00656DA3" w:rsidRPr="00656DA3" w:rsidRDefault="00656DA3" w:rsidP="00656DA3">
      <w:pPr>
        <w:rPr>
          <w:lang w:eastAsia="x-none"/>
        </w:rPr>
      </w:pPr>
    </w:p>
    <w:p w:rsidR="00B879EF" w:rsidRPr="00565DC7" w:rsidRDefault="00B879EF" w:rsidP="00524EDC">
      <w:pPr>
        <w:pStyle w:val="3"/>
      </w:pPr>
      <w:bookmarkStart w:id="69" w:name="_Toc279980583"/>
      <w:bookmarkStart w:id="70" w:name="_Toc296088832"/>
      <w:bookmarkStart w:id="71" w:name="_Toc322621237"/>
      <w:bookmarkStart w:id="72" w:name="_Toc374603299"/>
      <w:bookmarkStart w:id="73" w:name="_Toc30410770"/>
      <w:bookmarkStart w:id="74" w:name="_Toc30411016"/>
      <w:bookmarkStart w:id="75" w:name="_Toc44156915"/>
      <w:r w:rsidRPr="00565DC7">
        <w:t>Статья 7. Органы местного самоуправления, осуществляющие регулирование земл</w:t>
      </w:r>
      <w:r w:rsidRPr="00565DC7">
        <w:t>е</w:t>
      </w:r>
      <w:r w:rsidRPr="00565DC7">
        <w:t xml:space="preserve">пользования и застройки на территории сельского </w:t>
      </w:r>
      <w:bookmarkEnd w:id="70"/>
      <w:r w:rsidRPr="00565DC7">
        <w:t>поселения</w:t>
      </w:r>
      <w:bookmarkEnd w:id="69"/>
      <w:bookmarkEnd w:id="71"/>
      <w:bookmarkEnd w:id="72"/>
      <w:bookmarkEnd w:id="73"/>
      <w:bookmarkEnd w:id="74"/>
      <w:bookmarkEnd w:id="75"/>
    </w:p>
    <w:p w:rsidR="00B879EF" w:rsidRPr="00565DC7" w:rsidRDefault="00B879EF" w:rsidP="00B879EF">
      <w:pPr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1. Регулирование землепользования и застройки на территории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поселения, ос</w:t>
      </w:r>
      <w:r w:rsidRPr="00565DC7">
        <w:rPr>
          <w:rFonts w:ascii="Liberation Serif" w:hAnsi="Liberation Serif"/>
        </w:rPr>
        <w:t>у</w:t>
      </w:r>
      <w:r w:rsidRPr="00565DC7">
        <w:rPr>
          <w:rFonts w:ascii="Liberation Serif" w:hAnsi="Liberation Serif"/>
        </w:rPr>
        <w:t>ществляют следующие органы местного самоуправления:</w:t>
      </w:r>
    </w:p>
    <w:p w:rsidR="00B879EF" w:rsidRPr="00565DC7" w:rsidRDefault="00B879EF" w:rsidP="00B879EF">
      <w:pPr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1) Совет депутатов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(д</w:t>
      </w:r>
      <w:r w:rsidRPr="00565DC7">
        <w:rPr>
          <w:rFonts w:ascii="Liberation Serif" w:hAnsi="Liberation Serif"/>
        </w:rPr>
        <w:t>а</w:t>
      </w:r>
      <w:r w:rsidRPr="00565DC7">
        <w:rPr>
          <w:rFonts w:ascii="Liberation Serif" w:hAnsi="Liberation Serif"/>
        </w:rPr>
        <w:t>лее также – Совет, Совет поселения);</w:t>
      </w:r>
    </w:p>
    <w:p w:rsidR="00B879EF" w:rsidRPr="00565DC7" w:rsidRDefault="00B879EF" w:rsidP="00B879EF">
      <w:pPr>
        <w:ind w:firstLine="567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2) глава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(далее также – глава п</w:t>
      </w:r>
      <w:r w:rsidRPr="00565DC7">
        <w:rPr>
          <w:rFonts w:ascii="Liberation Serif" w:hAnsi="Liberation Serif"/>
        </w:rPr>
        <w:t>о</w:t>
      </w:r>
      <w:r w:rsidRPr="00565DC7">
        <w:rPr>
          <w:rFonts w:ascii="Liberation Serif" w:hAnsi="Liberation Serif"/>
        </w:rPr>
        <w:t>селения);</w:t>
      </w:r>
    </w:p>
    <w:p w:rsidR="00B879EF" w:rsidRPr="00565DC7" w:rsidRDefault="00B879EF" w:rsidP="00B879EF">
      <w:pPr>
        <w:ind w:firstLine="567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3) администрация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(далее также – администрация).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2. Органы местного самоуправления, указанные в части 1 настоящей статьи осуществляют рег</w:t>
      </w:r>
      <w:r w:rsidRPr="00565DC7">
        <w:rPr>
          <w:rFonts w:ascii="Liberation Serif" w:hAnsi="Liberation Serif"/>
        </w:rPr>
        <w:t>у</w:t>
      </w:r>
      <w:r w:rsidRPr="00565DC7">
        <w:rPr>
          <w:rFonts w:ascii="Liberation Serif" w:hAnsi="Liberation Serif"/>
        </w:rPr>
        <w:t xml:space="preserve">лирование землепользования и застройки в пределах их полномочий, установленных </w:t>
      </w:r>
      <w:r w:rsidRPr="00565DC7">
        <w:rPr>
          <w:rFonts w:ascii="Liberation Serif" w:eastAsia="Times New Roman" w:hAnsi="Liberation Serif"/>
          <w:lang w:eastAsia="ru-RU"/>
        </w:rPr>
        <w:t xml:space="preserve">Федеральным законом № 131-ФЗ, </w:t>
      </w:r>
      <w:r w:rsidRPr="00565DC7">
        <w:rPr>
          <w:rFonts w:ascii="Liberation Serif" w:hAnsi="Liberation Serif"/>
        </w:rPr>
        <w:t>Градостроительным кодексом РФ, Земельным кодексом РФ, Федеральным законом от 10 января 2002 года № 7-ФЗ «Об охране окружающей среды», Законом Российской Федерации от 21 февраля 1992 года № 2395-1 «О недрах», Законом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Законом Ханты-Мансийского автономного округа – Югры от 18 апреля 1996 года № 15-оз «О недропользовании», иными нормативными правовыми актами Российской Федерации, Ханты-Мансийского автономного округа – Югры, м</w:t>
      </w:r>
      <w:r w:rsidR="00565DC7">
        <w:rPr>
          <w:rFonts w:ascii="Liberation Serif" w:hAnsi="Liberation Serif"/>
        </w:rPr>
        <w:t>униципальными правовыми актами.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</w:p>
    <w:p w:rsidR="00B879EF" w:rsidRPr="00565DC7" w:rsidRDefault="00B879EF" w:rsidP="00524EDC">
      <w:pPr>
        <w:pStyle w:val="3"/>
      </w:pPr>
      <w:bookmarkStart w:id="76" w:name="_Toc279980586"/>
      <w:bookmarkStart w:id="77" w:name="_Toc296088833"/>
      <w:bookmarkStart w:id="78" w:name="_Toc317240863"/>
      <w:bookmarkStart w:id="79" w:name="_Toc322621238"/>
      <w:bookmarkStart w:id="80" w:name="_Toc374603300"/>
      <w:bookmarkStart w:id="81" w:name="_Toc30410771"/>
      <w:bookmarkStart w:id="82" w:name="_Toc30411017"/>
      <w:bookmarkStart w:id="83" w:name="_Toc44156916"/>
      <w:r w:rsidRPr="00565DC7">
        <w:t>Статья 8. Комиссия по подготовке проекта правил землепользования и застройк</w:t>
      </w:r>
      <w:bookmarkEnd w:id="76"/>
      <w:r w:rsidRPr="00565DC7">
        <w:t>и</w:t>
      </w:r>
      <w:bookmarkEnd w:id="77"/>
      <w:bookmarkEnd w:id="78"/>
      <w:bookmarkEnd w:id="79"/>
      <w:bookmarkEnd w:id="80"/>
      <w:bookmarkEnd w:id="81"/>
      <w:bookmarkEnd w:id="82"/>
      <w:bookmarkEnd w:id="83"/>
    </w:p>
    <w:p w:rsidR="00B879EF" w:rsidRPr="00565DC7" w:rsidRDefault="00B879EF" w:rsidP="00B879EF">
      <w:pPr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hAnsi="Liberation Serif"/>
          <w:bCs/>
        </w:rPr>
        <w:t xml:space="preserve">1. </w:t>
      </w:r>
      <w:bookmarkStart w:id="84" w:name="sub_401"/>
      <w:r w:rsidRPr="00565DC7">
        <w:rPr>
          <w:rFonts w:ascii="Liberation Serif" w:eastAsia="Calibri" w:hAnsi="Liberation Serif"/>
          <w:lang w:eastAsia="ru-RU"/>
        </w:rPr>
        <w:t>Комиссия по подготовке проекта правил землепользования и застройки сельского пос</w:t>
      </w:r>
      <w:r w:rsidRPr="00565DC7">
        <w:rPr>
          <w:rFonts w:ascii="Liberation Serif" w:eastAsia="Calibri" w:hAnsi="Liberation Serif"/>
          <w:lang w:eastAsia="ru-RU"/>
        </w:rPr>
        <w:t>е</w:t>
      </w:r>
      <w:r w:rsidRPr="00565DC7">
        <w:rPr>
          <w:rFonts w:ascii="Liberation Serif" w:eastAsia="Calibri" w:hAnsi="Liberation Serif"/>
          <w:lang w:eastAsia="ru-RU"/>
        </w:rPr>
        <w:t>ления (далее – Комиссия) является постоянно действующим коллегиальным органом при админ</w:t>
      </w:r>
      <w:r w:rsidRPr="00565DC7">
        <w:rPr>
          <w:rFonts w:ascii="Liberation Serif" w:eastAsia="Calibri" w:hAnsi="Liberation Serif"/>
          <w:lang w:eastAsia="ru-RU"/>
        </w:rPr>
        <w:t>и</w:t>
      </w:r>
      <w:r w:rsidRPr="00565DC7">
        <w:rPr>
          <w:rFonts w:ascii="Liberation Serif" w:eastAsia="Calibri" w:hAnsi="Liberation Serif"/>
          <w:lang w:eastAsia="ru-RU"/>
        </w:rPr>
        <w:t>страции и формируется главой администрации сельского поселения для обеспечения реализации положений федерального и окружного законодательства, муниципальных правовых актов сельского поселения и настоящих Правил.</w:t>
      </w:r>
    </w:p>
    <w:bookmarkEnd w:id="84"/>
    <w:p w:rsidR="00B879EF" w:rsidRPr="00565DC7" w:rsidRDefault="00B879EF" w:rsidP="00B879EF">
      <w:pPr>
        <w:ind w:firstLine="540"/>
        <w:jc w:val="both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 xml:space="preserve">2. Полномочия Комиссии, а также порядок ее деятельности определяется муниципальным правовым актом главы администрации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  <w:bCs/>
        </w:rPr>
        <w:t>поселения.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</w:p>
    <w:p w:rsidR="00656DA3" w:rsidRDefault="00B879EF" w:rsidP="00E83FE1">
      <w:pPr>
        <w:pStyle w:val="2"/>
        <w:rPr>
          <w:lang w:val="ru-RU"/>
        </w:rPr>
      </w:pPr>
      <w:bookmarkStart w:id="85" w:name="_Toc252392607"/>
      <w:bookmarkStart w:id="86" w:name="_Toc322621239"/>
      <w:bookmarkStart w:id="87" w:name="_Toc374603301"/>
      <w:bookmarkStart w:id="88" w:name="_Toc30410772"/>
      <w:bookmarkStart w:id="89" w:name="_Toc30411018"/>
      <w:bookmarkStart w:id="90" w:name="_Toc44156917"/>
      <w:r w:rsidRPr="00565DC7">
        <w:t>Глава 3. ПОДГОТ</w:t>
      </w:r>
      <w:r w:rsidR="00656DA3">
        <w:t>ОВКА ДОКУМЕНТАЦИИ ПО ПЛАНИРОВКЕ</w:t>
      </w:r>
      <w:r w:rsidR="00656DA3">
        <w:rPr>
          <w:lang w:val="ru-RU"/>
        </w:rPr>
        <w:t xml:space="preserve"> </w:t>
      </w:r>
      <w:r w:rsidRPr="00565DC7">
        <w:t>ТЕРРИТОРИИ ОРГ</w:t>
      </w:r>
      <w:r w:rsidRPr="00565DC7">
        <w:t>А</w:t>
      </w:r>
      <w:r w:rsidRPr="00565DC7">
        <w:t>НАМИ МЕСТНОГО САМОУПРАВЛЕНИЯ</w:t>
      </w:r>
      <w:bookmarkEnd w:id="85"/>
      <w:r w:rsidRPr="00565DC7">
        <w:t xml:space="preserve"> </w:t>
      </w:r>
    </w:p>
    <w:p w:rsidR="00B879EF" w:rsidRPr="00656DA3" w:rsidRDefault="00B879EF" w:rsidP="00E83FE1">
      <w:pPr>
        <w:pStyle w:val="2"/>
      </w:pPr>
      <w:r w:rsidRPr="00565DC7">
        <w:t>СЕЛЬСКОГО ПОСЕЛЕНИЯ</w:t>
      </w:r>
      <w:bookmarkEnd w:id="86"/>
      <w:bookmarkEnd w:id="87"/>
      <w:bookmarkEnd w:id="88"/>
      <w:bookmarkEnd w:id="89"/>
      <w:bookmarkEnd w:id="90"/>
    </w:p>
    <w:p w:rsidR="00656DA3" w:rsidRPr="00656DA3" w:rsidRDefault="00656DA3" w:rsidP="00656DA3">
      <w:pPr>
        <w:rPr>
          <w:lang w:eastAsia="x-none"/>
        </w:rPr>
      </w:pPr>
    </w:p>
    <w:p w:rsidR="00B879EF" w:rsidRPr="00565DC7" w:rsidRDefault="00B879EF" w:rsidP="00524EDC">
      <w:pPr>
        <w:pStyle w:val="3"/>
      </w:pPr>
      <w:bookmarkStart w:id="91" w:name="_Toc252392608"/>
      <w:bookmarkStart w:id="92" w:name="_Toc322621240"/>
      <w:bookmarkStart w:id="93" w:name="_Toc374603302"/>
      <w:bookmarkStart w:id="94" w:name="_Toc30410773"/>
      <w:bookmarkStart w:id="95" w:name="_Toc30411019"/>
      <w:bookmarkStart w:id="96" w:name="_Toc44156918"/>
      <w:r w:rsidRPr="00565DC7">
        <w:t>Статья 9. Документация по планировке территории</w:t>
      </w:r>
      <w:bookmarkEnd w:id="91"/>
      <w:bookmarkEnd w:id="92"/>
      <w:bookmarkEnd w:id="93"/>
      <w:bookmarkEnd w:id="94"/>
      <w:bookmarkEnd w:id="95"/>
      <w:bookmarkEnd w:id="96"/>
    </w:p>
    <w:p w:rsidR="001A5795" w:rsidRPr="00565DC7" w:rsidRDefault="001A5795" w:rsidP="001A579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bCs/>
        </w:rPr>
      </w:pPr>
      <w:bookmarkStart w:id="97" w:name="_Toc322621241"/>
      <w:bookmarkStart w:id="98" w:name="_Toc374603303"/>
      <w:r w:rsidRPr="00565DC7">
        <w:rPr>
          <w:rFonts w:ascii="Liberation Serif" w:hAnsi="Liberation Serif"/>
          <w:bCs/>
        </w:rPr>
        <w:t>1. Подготовка документации по планировке территории осуществляется в целях обесп</w:t>
      </w:r>
      <w:r w:rsidRPr="00565DC7">
        <w:rPr>
          <w:rFonts w:ascii="Liberation Serif" w:hAnsi="Liberation Serif"/>
          <w:bCs/>
        </w:rPr>
        <w:t>е</w:t>
      </w:r>
      <w:r w:rsidRPr="00565DC7">
        <w:rPr>
          <w:rFonts w:ascii="Liberation Serif" w:hAnsi="Liberation Serif"/>
          <w:bCs/>
        </w:rPr>
        <w:t>чения устойчивого развития территорий сельского поселения,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</w:t>
      </w:r>
      <w:r w:rsidRPr="00565DC7">
        <w:rPr>
          <w:rFonts w:ascii="Liberation Serif" w:hAnsi="Liberation Serif"/>
          <w:bCs/>
        </w:rPr>
        <w:t>д</w:t>
      </w:r>
      <w:r w:rsidRPr="00565DC7">
        <w:rPr>
          <w:rFonts w:ascii="Liberation Serif" w:hAnsi="Liberation Serif"/>
          <w:bCs/>
        </w:rPr>
        <w:t>назначенных для строительства и размещения линейных объектов.</w:t>
      </w:r>
    </w:p>
    <w:p w:rsidR="001A5795" w:rsidRPr="00565DC7" w:rsidRDefault="001A5795" w:rsidP="001A579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bCs/>
        </w:rPr>
      </w:pPr>
      <w:r w:rsidRPr="00565DC7">
        <w:rPr>
          <w:rFonts w:ascii="Liberation Serif" w:eastAsia="Calibri" w:hAnsi="Liberation Serif"/>
        </w:rPr>
        <w:t xml:space="preserve">2. </w:t>
      </w:r>
      <w:r w:rsidRPr="00565DC7">
        <w:rPr>
          <w:rFonts w:ascii="Liberation Serif" w:hAnsi="Liberation Serif"/>
          <w:bCs/>
        </w:rPr>
        <w:t>Подготовка документации по планировке территории осуществляется в отношении застр</w:t>
      </w:r>
      <w:r w:rsidRPr="00565DC7">
        <w:rPr>
          <w:rFonts w:ascii="Liberation Serif" w:hAnsi="Liberation Serif"/>
          <w:bCs/>
        </w:rPr>
        <w:t>о</w:t>
      </w:r>
      <w:r w:rsidRPr="00565DC7">
        <w:rPr>
          <w:rFonts w:ascii="Liberation Serif" w:hAnsi="Liberation Serif"/>
          <w:bCs/>
        </w:rPr>
        <w:t>енных или подлежащих застройке территорий.</w:t>
      </w:r>
    </w:p>
    <w:p w:rsidR="001A5795" w:rsidRPr="00565DC7" w:rsidRDefault="001A5795" w:rsidP="001A579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3. При подготовке документации по планировке территории осуществляется разработка о</w:t>
      </w:r>
      <w:r w:rsidRPr="00565DC7">
        <w:rPr>
          <w:rFonts w:ascii="Liberation Serif" w:hAnsi="Liberation Serif"/>
          <w:bCs/>
        </w:rPr>
        <w:t>д</w:t>
      </w:r>
      <w:r w:rsidRPr="00565DC7">
        <w:rPr>
          <w:rFonts w:ascii="Liberation Serif" w:hAnsi="Liberation Serif"/>
          <w:bCs/>
        </w:rPr>
        <w:t>ного или нескольких следующих документов:</w:t>
      </w:r>
    </w:p>
    <w:p w:rsidR="001A5795" w:rsidRPr="00565DC7" w:rsidRDefault="001A5795" w:rsidP="001A579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1) проект планировки территории;</w:t>
      </w:r>
    </w:p>
    <w:p w:rsidR="001A5795" w:rsidRPr="00565DC7" w:rsidRDefault="001A5795" w:rsidP="001A5795">
      <w:pPr>
        <w:pStyle w:val="af6"/>
        <w:ind w:firstLine="567"/>
        <w:jc w:val="both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2) проект межевания территории;</w:t>
      </w:r>
    </w:p>
    <w:p w:rsidR="001A5795" w:rsidRDefault="001A5795" w:rsidP="001A5795">
      <w:pPr>
        <w:pStyle w:val="af6"/>
        <w:ind w:firstLine="567"/>
        <w:jc w:val="both"/>
        <w:rPr>
          <w:rFonts w:ascii="Liberation Serif" w:hAnsi="Liberation Serif"/>
          <w:szCs w:val="24"/>
        </w:rPr>
      </w:pPr>
      <w:r w:rsidRPr="00565DC7">
        <w:rPr>
          <w:rFonts w:ascii="Liberation Serif" w:hAnsi="Liberation Serif"/>
          <w:szCs w:val="24"/>
        </w:rPr>
        <w:t xml:space="preserve">4. Подготовка проекта планировки территории и проекта межевания территории </w:t>
      </w:r>
      <w:hyperlink r:id="rId14" w:history="1">
        <w:r w:rsidRPr="00565DC7">
          <w:rPr>
            <w:rFonts w:ascii="Liberation Serif" w:hAnsi="Liberation Serif"/>
            <w:szCs w:val="24"/>
          </w:rPr>
          <w:t>осуществляется</w:t>
        </w:r>
      </w:hyperlink>
      <w:r w:rsidRPr="00565DC7">
        <w:rPr>
          <w:rFonts w:ascii="Liberation Serif" w:hAnsi="Liberation Serif"/>
          <w:szCs w:val="24"/>
        </w:rPr>
        <w:t xml:space="preserve"> в соответствии с системой координат, используемой для ведения государственного кадастра недвижимости.</w:t>
      </w:r>
    </w:p>
    <w:p w:rsidR="00656DA3" w:rsidRPr="00565DC7" w:rsidRDefault="00656DA3" w:rsidP="001A5795">
      <w:pPr>
        <w:pStyle w:val="af6"/>
        <w:ind w:firstLine="567"/>
        <w:jc w:val="both"/>
        <w:rPr>
          <w:rFonts w:ascii="Liberation Serif" w:hAnsi="Liberation Serif"/>
          <w:szCs w:val="24"/>
        </w:rPr>
      </w:pPr>
    </w:p>
    <w:p w:rsidR="00B879EF" w:rsidRPr="00565DC7" w:rsidRDefault="00B879EF" w:rsidP="00524EDC">
      <w:pPr>
        <w:pStyle w:val="3"/>
      </w:pPr>
      <w:bookmarkStart w:id="99" w:name="_Toc30410774"/>
      <w:bookmarkStart w:id="100" w:name="_Toc30411020"/>
      <w:bookmarkStart w:id="101" w:name="_Toc44156919"/>
      <w:r w:rsidRPr="00565DC7">
        <w:t>Статья 10. Порядок подготовки документации по планировке территории</w:t>
      </w:r>
      <w:bookmarkEnd w:id="97"/>
      <w:bookmarkEnd w:id="98"/>
      <w:bookmarkEnd w:id="99"/>
      <w:bookmarkEnd w:id="100"/>
      <w:bookmarkEnd w:id="101"/>
    </w:p>
    <w:p w:rsidR="00656DA3" w:rsidRDefault="00B879EF" w:rsidP="00656DA3">
      <w:pPr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eastAsia="Times New Roman" w:hAnsi="Liberation Serif"/>
          <w:color w:val="000000"/>
          <w:lang w:eastAsia="ru-RU"/>
        </w:rPr>
        <w:t xml:space="preserve">Подготовка документации по планировке территории </w:t>
      </w:r>
      <w:r w:rsidRPr="00565DC7">
        <w:rPr>
          <w:rFonts w:ascii="Liberation Serif" w:eastAsia="Calibri" w:hAnsi="Liberation Serif"/>
          <w:lang w:eastAsia="ru-RU"/>
        </w:rPr>
        <w:t xml:space="preserve">сельского поселения Полноват </w:t>
      </w:r>
      <w:r w:rsidRPr="00565DC7">
        <w:rPr>
          <w:rFonts w:ascii="Liberation Serif" w:eastAsia="Times New Roman" w:hAnsi="Liberation Serif"/>
          <w:color w:val="000000"/>
          <w:lang w:eastAsia="ru-RU"/>
        </w:rPr>
        <w:t xml:space="preserve">осуществляется в соответствии с </w:t>
      </w:r>
      <w:r w:rsidRPr="00565DC7">
        <w:rPr>
          <w:rFonts w:ascii="Liberation Serif" w:hAnsi="Liberation Serif"/>
        </w:rPr>
        <w:t>Градостроительным кодексом РФ, Законом Ханты-Мансийского автономного округа – Югры от 18 апреля 2007 года № 39-оз «О</w:t>
      </w:r>
      <w:r w:rsidR="00565DC7">
        <w:rPr>
          <w:rFonts w:ascii="Liberation Serif" w:hAnsi="Liberation Serif"/>
          <w:lang w:val="en-US"/>
        </w:rPr>
        <w:t> </w:t>
      </w:r>
      <w:r w:rsidRPr="00565DC7">
        <w:rPr>
          <w:rFonts w:ascii="Liberation Serif" w:hAnsi="Liberation Serif"/>
        </w:rPr>
        <w:t xml:space="preserve">градостроительной деятельности на территории Ханты-Мансийского автономного округа – Югры», Постановлением Правительства Ханты-Мансийского автономного округа – Югры от 13 июня 2007 года № 153-п «О составе и содержании проектов планировки территории, подготовка которых осуществляется на основании документов территориального планирования Ханты-Мансийского автономного округа – Югры, документов территориального планирования муниципальных образований автономного округа», муниципальными правовыми актами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</w:rPr>
        <w:t>поселения об утверждении плана подготовки документов градорегулирования, иными положениями, инструкциями, а также строительными нормами и правилами.</w:t>
      </w:r>
      <w:bookmarkStart w:id="102" w:name="_Toc252392610"/>
      <w:bookmarkStart w:id="103" w:name="_Toc322621242"/>
      <w:bookmarkStart w:id="104" w:name="_Toc374603304"/>
      <w:bookmarkStart w:id="105" w:name="_Toc30410775"/>
      <w:bookmarkStart w:id="106" w:name="_Toc30411021"/>
      <w:bookmarkStart w:id="107" w:name="_Toc44156920"/>
    </w:p>
    <w:p w:rsidR="00656DA3" w:rsidRPr="00656DA3" w:rsidRDefault="00656DA3" w:rsidP="00656DA3">
      <w:pPr>
        <w:jc w:val="both"/>
        <w:rPr>
          <w:rFonts w:ascii="Liberation Serif" w:hAnsi="Liberation Serif"/>
        </w:rPr>
      </w:pPr>
    </w:p>
    <w:p w:rsidR="00656DA3" w:rsidRDefault="00B879EF" w:rsidP="00E83FE1">
      <w:pPr>
        <w:pStyle w:val="2"/>
        <w:rPr>
          <w:lang w:val="ru-RU"/>
        </w:rPr>
      </w:pPr>
      <w:r w:rsidRPr="00565DC7">
        <w:t>Глава 4. ГРАДОСТРОИТЕЛЬНОЕ РЕГЛАМЕНТИРОВАНИЕ</w:t>
      </w:r>
      <w:bookmarkEnd w:id="102"/>
      <w:bookmarkEnd w:id="103"/>
      <w:bookmarkEnd w:id="104"/>
      <w:bookmarkEnd w:id="105"/>
      <w:bookmarkEnd w:id="106"/>
      <w:bookmarkEnd w:id="107"/>
    </w:p>
    <w:p w:rsidR="00656DA3" w:rsidRPr="00656DA3" w:rsidRDefault="00656DA3" w:rsidP="00656DA3">
      <w:pPr>
        <w:rPr>
          <w:lang w:eastAsia="x-none"/>
        </w:rPr>
      </w:pPr>
    </w:p>
    <w:p w:rsidR="00B879EF" w:rsidRPr="00565DC7" w:rsidRDefault="00B879EF" w:rsidP="00524EDC">
      <w:pPr>
        <w:pStyle w:val="3"/>
        <w:rPr>
          <w:snapToGrid w:val="0"/>
        </w:rPr>
      </w:pPr>
      <w:bookmarkStart w:id="108" w:name="_Toc252392613"/>
      <w:bookmarkStart w:id="109" w:name="_Toc322621245"/>
      <w:bookmarkStart w:id="110" w:name="_Toc374603307"/>
      <w:bookmarkStart w:id="111" w:name="_Toc30410776"/>
      <w:bookmarkStart w:id="112" w:name="_Toc30411022"/>
      <w:bookmarkStart w:id="113" w:name="_Toc44156921"/>
      <w:r w:rsidRPr="00565DC7">
        <w:rPr>
          <w:snapToGrid w:val="0"/>
        </w:rPr>
        <w:t>Статья 1</w:t>
      </w:r>
      <w:r w:rsidR="001A5795" w:rsidRPr="00565DC7">
        <w:rPr>
          <w:snapToGrid w:val="0"/>
        </w:rPr>
        <w:t>1</w:t>
      </w:r>
      <w:r w:rsidRPr="00565DC7">
        <w:rPr>
          <w:snapToGrid w:val="0"/>
        </w:rPr>
        <w:t>. Порядок установления и виды территориальных зон</w:t>
      </w:r>
      <w:bookmarkEnd w:id="108"/>
      <w:r w:rsidRPr="00565DC7">
        <w:rPr>
          <w:snapToGrid w:val="0"/>
        </w:rPr>
        <w:t>, отображаемых на ка</w:t>
      </w:r>
      <w:r w:rsidRPr="00565DC7">
        <w:rPr>
          <w:snapToGrid w:val="0"/>
        </w:rPr>
        <w:t>р</w:t>
      </w:r>
      <w:r w:rsidRPr="00565DC7">
        <w:rPr>
          <w:snapToGrid w:val="0"/>
        </w:rPr>
        <w:t>те градостроительного зонирования сельского поселения</w:t>
      </w:r>
      <w:bookmarkEnd w:id="109"/>
      <w:bookmarkEnd w:id="110"/>
      <w:bookmarkEnd w:id="111"/>
      <w:bookmarkEnd w:id="112"/>
      <w:bookmarkEnd w:id="113"/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  <w:snapToGrid w:val="0"/>
        </w:rPr>
      </w:pPr>
      <w:r w:rsidRPr="00565DC7">
        <w:rPr>
          <w:rFonts w:ascii="Liberation Serif" w:hAnsi="Liberation Serif"/>
          <w:snapToGrid w:val="0"/>
        </w:rPr>
        <w:t xml:space="preserve">1. Границы территориальных зон, отображаемые на карте градостроительного зонирования </w:t>
      </w:r>
      <w:r w:rsidRPr="00565DC7">
        <w:rPr>
          <w:rFonts w:ascii="Liberation Serif" w:eastAsia="Calibri" w:hAnsi="Liberation Serif"/>
          <w:lang w:eastAsia="ru-RU"/>
        </w:rPr>
        <w:t xml:space="preserve">сельского </w:t>
      </w:r>
      <w:r w:rsidRPr="00565DC7">
        <w:rPr>
          <w:rFonts w:ascii="Liberation Serif" w:hAnsi="Liberation Serif"/>
          <w:snapToGrid w:val="0"/>
        </w:rPr>
        <w:t>поселения, их наименования устанавливаются индивидуально, с учетом: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1) возможности сочетания в пределах одной территориальной зоны различных видов сущес</w:t>
      </w:r>
      <w:r w:rsidRPr="00565DC7">
        <w:rPr>
          <w:rFonts w:ascii="Liberation Serif" w:hAnsi="Liberation Serif"/>
        </w:rPr>
        <w:t>т</w:t>
      </w:r>
      <w:r w:rsidRPr="00565DC7">
        <w:rPr>
          <w:rFonts w:ascii="Liberation Serif" w:hAnsi="Liberation Serif"/>
        </w:rPr>
        <w:t>вующего и планируемого использования земельных участков;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2) функциональных зон и параметров их планируемого развития, определенных генеральным планом поселения;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3) определенных Градостроительным кодексом Российской Федерации территориальных зон;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4) сложившейся планировки территории и существующего землепользования;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5) планируемых изменений границ земель различных категорий в соответствии с генерал</w:t>
      </w:r>
      <w:r w:rsidRPr="00565DC7">
        <w:rPr>
          <w:rFonts w:ascii="Liberation Serif" w:hAnsi="Liberation Serif"/>
        </w:rPr>
        <w:t>ь</w:t>
      </w:r>
      <w:r w:rsidRPr="00565DC7">
        <w:rPr>
          <w:rFonts w:ascii="Liberation Serif" w:hAnsi="Liberation Serif"/>
        </w:rPr>
        <w:t>ным планом и документацией по планировке территории;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6) предотвращения возможности причинения вреда объектам капитального строительства, расположенным на смежных земельных участках.</w:t>
      </w:r>
    </w:p>
    <w:p w:rsidR="00B879EF" w:rsidRPr="00565DC7" w:rsidRDefault="00B879EF" w:rsidP="00B879EF">
      <w:pPr>
        <w:ind w:firstLine="540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>2. Границы территориальных зон устанавливаются по: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1) линиям магистралей, улиц, проездов, разделяющим транспортные потоки противополо</w:t>
      </w:r>
      <w:r w:rsidRPr="00565DC7">
        <w:rPr>
          <w:rFonts w:ascii="Liberation Serif" w:eastAsia="Calibri" w:hAnsi="Liberation Serif"/>
          <w:lang w:eastAsia="ru-RU"/>
        </w:rPr>
        <w:t>ж</w:t>
      </w:r>
      <w:r w:rsidRPr="00565DC7">
        <w:rPr>
          <w:rFonts w:ascii="Liberation Serif" w:eastAsia="Calibri" w:hAnsi="Liberation Serif"/>
          <w:lang w:eastAsia="ru-RU"/>
        </w:rPr>
        <w:t>ных направлений;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2) красным линиям;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3) границам земельных участков;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4) границам населенных пунктов в пределах сельского поселения;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5) границам сельского поселения;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6) естественным границам природных объектов.</w:t>
      </w:r>
    </w:p>
    <w:p w:rsidR="002A7396" w:rsidRPr="00565DC7" w:rsidRDefault="00B879EF" w:rsidP="00D71AD8">
      <w:pPr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  <w:snapToGrid w:val="0"/>
        </w:rPr>
        <w:t>3.</w:t>
      </w:r>
      <w:r w:rsidR="002A7396" w:rsidRPr="00565DC7">
        <w:rPr>
          <w:rFonts w:ascii="Liberation Serif" w:hAnsi="Liberation Serif"/>
        </w:rPr>
        <w:t xml:space="preserve"> На карте градостроительного зонирования городского поселения, отображаются следу</w:t>
      </w:r>
      <w:r w:rsidR="002A7396" w:rsidRPr="00565DC7">
        <w:rPr>
          <w:rFonts w:ascii="Liberation Serif" w:hAnsi="Liberation Serif"/>
        </w:rPr>
        <w:t>ю</w:t>
      </w:r>
      <w:r w:rsidR="002A7396" w:rsidRPr="00565DC7">
        <w:rPr>
          <w:rFonts w:ascii="Liberation Serif" w:hAnsi="Liberation Serif"/>
        </w:rPr>
        <w:t>щие виды территориальных зон: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</w:rPr>
      </w:pPr>
      <w:r w:rsidRPr="00565DC7">
        <w:rPr>
          <w:rFonts w:ascii="Liberation Serif" w:hAnsi="Liberation Serif"/>
          <w:b/>
        </w:rPr>
        <w:t>Жилые зоны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застройки малоэтажными жилыми домами (Ж 2)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жилой застройки специального вида (Ж 5)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</w:rPr>
      </w:pPr>
      <w:r w:rsidRPr="00565DC7">
        <w:rPr>
          <w:rFonts w:ascii="Liberation Serif" w:hAnsi="Liberation Serif"/>
          <w:b/>
        </w:rPr>
        <w:t>Общественно-деловые зоны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делового, общественного и коммерческого назначения (О 1)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</w:rPr>
      </w:pPr>
      <w:r w:rsidRPr="00565DC7">
        <w:rPr>
          <w:rFonts w:ascii="Liberation Serif" w:hAnsi="Liberation Serif"/>
          <w:b/>
        </w:rPr>
        <w:t>Производственные и коммунально-складские зоны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производственная зона (П 1)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коммунально-складская зона (П 2)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  <w:bCs/>
        </w:rPr>
      </w:pPr>
      <w:r w:rsidRPr="00565DC7">
        <w:rPr>
          <w:rFonts w:ascii="Liberation Serif" w:hAnsi="Liberation Serif"/>
          <w:b/>
          <w:bCs/>
        </w:rPr>
        <w:t>Зоны инженерной инфраструктуры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инженерной инфраструктуры (И)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  <w:bCs/>
        </w:rPr>
      </w:pPr>
      <w:r w:rsidRPr="00565DC7">
        <w:rPr>
          <w:rFonts w:ascii="Liberation Serif" w:hAnsi="Liberation Serif"/>
          <w:b/>
          <w:bCs/>
        </w:rPr>
        <w:t>Зоны транспортной инфраструктуры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транспортной инфраструктуры (Т)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</w:rPr>
      </w:pPr>
      <w:r w:rsidRPr="00565DC7">
        <w:rPr>
          <w:rFonts w:ascii="Liberation Serif" w:hAnsi="Liberation Serif"/>
          <w:b/>
        </w:rPr>
        <w:t>Зоны сельскохозяйственного использования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сельскохозяйственных угодий (Сх 1)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зона, занятая объектами сельскохозяйственного назначения (Сх 2)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  <w:bCs/>
        </w:rPr>
      </w:pPr>
      <w:r w:rsidRPr="00565DC7">
        <w:rPr>
          <w:rFonts w:ascii="Liberation Serif" w:hAnsi="Liberation Serif"/>
          <w:b/>
          <w:bCs/>
        </w:rPr>
        <w:t>Зоны рекреационного назначения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рекреационного назначения (Р)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  <w:bCs/>
        </w:rPr>
      </w:pPr>
      <w:r w:rsidRPr="00565DC7">
        <w:rPr>
          <w:rFonts w:ascii="Liberation Serif" w:hAnsi="Liberation Serif"/>
          <w:b/>
          <w:bCs/>
        </w:rPr>
        <w:t>Зоны специального назначения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специального назначения, связанная с захоронениями (Сп 1)</w:t>
      </w:r>
    </w:p>
    <w:p w:rsidR="002A7396" w:rsidRPr="00565DC7" w:rsidRDefault="002A7396" w:rsidP="00D71AD8">
      <w:pPr>
        <w:ind w:firstLine="567"/>
        <w:rPr>
          <w:rFonts w:ascii="Liberation Serif" w:hAnsi="Liberation Serif"/>
          <w:b/>
          <w:bCs/>
        </w:rPr>
      </w:pPr>
      <w:r w:rsidRPr="00565DC7">
        <w:rPr>
          <w:rFonts w:ascii="Liberation Serif" w:hAnsi="Liberation Serif"/>
          <w:b/>
          <w:bCs/>
        </w:rPr>
        <w:t>Зоны иного назначения, в соответствии с местными условиями</w:t>
      </w:r>
    </w:p>
    <w:p w:rsidR="002A7396" w:rsidRDefault="002A7396" w:rsidP="00D71AD8">
      <w:pPr>
        <w:ind w:firstLine="567"/>
        <w:jc w:val="both"/>
        <w:rPr>
          <w:rFonts w:ascii="Liberation Serif" w:hAnsi="Liberation Serif"/>
          <w:bCs/>
        </w:rPr>
      </w:pPr>
      <w:r w:rsidRPr="00565DC7">
        <w:rPr>
          <w:rFonts w:ascii="Liberation Serif" w:hAnsi="Liberation Serif"/>
          <w:bCs/>
        </w:rPr>
        <w:t>- зона природного ландшафта (Пл).</w:t>
      </w:r>
    </w:p>
    <w:p w:rsidR="00656DA3" w:rsidRDefault="00656DA3" w:rsidP="00D71AD8">
      <w:pPr>
        <w:ind w:firstLine="567"/>
        <w:jc w:val="both"/>
        <w:rPr>
          <w:rFonts w:ascii="Liberation Serif" w:hAnsi="Liberation Serif"/>
          <w:bCs/>
        </w:rPr>
      </w:pPr>
    </w:p>
    <w:p w:rsidR="00656DA3" w:rsidRPr="00565DC7" w:rsidRDefault="00656DA3" w:rsidP="00D71AD8">
      <w:pPr>
        <w:ind w:firstLine="567"/>
        <w:jc w:val="both"/>
        <w:rPr>
          <w:rFonts w:ascii="Liberation Serif" w:hAnsi="Liberation Serif"/>
          <w:bCs/>
        </w:rPr>
      </w:pPr>
    </w:p>
    <w:p w:rsidR="00B879EF" w:rsidRDefault="00B879EF" w:rsidP="00E83FE1">
      <w:pPr>
        <w:pStyle w:val="2"/>
        <w:rPr>
          <w:lang w:val="ru-RU"/>
        </w:rPr>
      </w:pPr>
      <w:bookmarkStart w:id="114" w:name="_Toc252392621"/>
      <w:bookmarkStart w:id="115" w:name="_Toc322621251"/>
      <w:bookmarkStart w:id="116" w:name="_Toc374603308"/>
      <w:bookmarkStart w:id="117" w:name="_Toc30410777"/>
      <w:bookmarkStart w:id="118" w:name="_Toc30411023"/>
      <w:bookmarkStart w:id="119" w:name="_Toc44156922"/>
      <w:r w:rsidRPr="00565DC7">
        <w:t>Глава 5. ПОРЯДОК (ПРОЦЕДУРЫ) ЗАСТРОЙКИ</w:t>
      </w:r>
      <w:bookmarkEnd w:id="114"/>
      <w:r w:rsidRPr="00565DC7">
        <w:t xml:space="preserve"> ТЕРРИТОРИИ СЕЛЬСКОГО ПОС</w:t>
      </w:r>
      <w:r w:rsidRPr="00565DC7">
        <w:t>Е</w:t>
      </w:r>
      <w:r w:rsidRPr="00565DC7">
        <w:t>ЛЕНИЯ</w:t>
      </w:r>
      <w:bookmarkEnd w:id="115"/>
      <w:bookmarkEnd w:id="116"/>
      <w:bookmarkEnd w:id="117"/>
      <w:bookmarkEnd w:id="118"/>
      <w:bookmarkEnd w:id="119"/>
    </w:p>
    <w:p w:rsidR="00656DA3" w:rsidRPr="00656DA3" w:rsidRDefault="00656DA3" w:rsidP="00656DA3">
      <w:pPr>
        <w:rPr>
          <w:lang w:eastAsia="x-none"/>
        </w:rPr>
      </w:pPr>
    </w:p>
    <w:p w:rsidR="00B879EF" w:rsidRPr="00565DC7" w:rsidRDefault="00B879EF" w:rsidP="00524EDC">
      <w:pPr>
        <w:pStyle w:val="3"/>
      </w:pPr>
      <w:bookmarkStart w:id="120" w:name="_Toc252392622"/>
      <w:bookmarkStart w:id="121" w:name="_Toc322621252"/>
      <w:bookmarkStart w:id="122" w:name="_Toc374603309"/>
      <w:bookmarkStart w:id="123" w:name="_Toc30410778"/>
      <w:bookmarkStart w:id="124" w:name="_Toc30411024"/>
      <w:bookmarkStart w:id="125" w:name="_Toc44156923"/>
      <w:r w:rsidRPr="00565DC7">
        <w:t>Статья 1</w:t>
      </w:r>
      <w:r w:rsidR="001A5795" w:rsidRPr="00565DC7">
        <w:t>2</w:t>
      </w:r>
      <w:r w:rsidRPr="00565DC7">
        <w:t>. Основные принципы организации застройки на территории сельского п</w:t>
      </w:r>
      <w:r w:rsidRPr="00565DC7">
        <w:t>о</w:t>
      </w:r>
      <w:r w:rsidRPr="00565DC7">
        <w:t>селения</w:t>
      </w:r>
      <w:bookmarkEnd w:id="121"/>
      <w:bookmarkEnd w:id="122"/>
      <w:bookmarkEnd w:id="123"/>
      <w:bookmarkEnd w:id="124"/>
      <w:bookmarkEnd w:id="125"/>
    </w:p>
    <w:bookmarkEnd w:id="120"/>
    <w:p w:rsidR="00B879EF" w:rsidRPr="0070283B" w:rsidRDefault="00B879EF" w:rsidP="0070283B">
      <w:pPr>
        <w:ind w:firstLine="567"/>
        <w:jc w:val="both"/>
        <w:rPr>
          <w:rFonts w:ascii="Liberation Serif" w:hAnsi="Liberation Serif"/>
        </w:rPr>
      </w:pPr>
      <w:r w:rsidRPr="0070283B">
        <w:rPr>
          <w:rFonts w:ascii="Liberation Serif" w:hAnsi="Liberation Serif"/>
        </w:rPr>
        <w:t xml:space="preserve">1. Застройка </w:t>
      </w:r>
      <w:r w:rsidRPr="0070283B">
        <w:rPr>
          <w:rFonts w:ascii="Liberation Serif" w:eastAsia="Calibri" w:hAnsi="Liberation Serif"/>
          <w:lang w:eastAsia="ru-RU"/>
        </w:rPr>
        <w:t xml:space="preserve">сельского </w:t>
      </w:r>
      <w:r w:rsidRPr="0070283B">
        <w:rPr>
          <w:rFonts w:ascii="Liberation Serif" w:hAnsi="Liberation Serif"/>
        </w:rPr>
        <w:t>поселения должна осуществляться в соответствии со схемами терр</w:t>
      </w:r>
      <w:r w:rsidRPr="0070283B">
        <w:rPr>
          <w:rFonts w:ascii="Liberation Serif" w:hAnsi="Liberation Serif"/>
        </w:rPr>
        <w:t>и</w:t>
      </w:r>
      <w:r w:rsidRPr="0070283B">
        <w:rPr>
          <w:rFonts w:ascii="Liberation Serif" w:hAnsi="Liberation Serif"/>
        </w:rPr>
        <w:t xml:space="preserve">ториального планирования Российской Федерации, схемой территориального планирования </w:t>
      </w:r>
      <w:r w:rsidRPr="0070283B">
        <w:rPr>
          <w:rFonts w:ascii="Liberation Serif" w:hAnsi="Liberation Serif"/>
          <w:lang w:eastAsia="ru-RU"/>
        </w:rPr>
        <w:t>Ханты-Мансийского автономного округа – Югры</w:t>
      </w:r>
      <w:r w:rsidRPr="0070283B">
        <w:rPr>
          <w:rFonts w:ascii="Liberation Serif" w:hAnsi="Liberation Serif"/>
        </w:rPr>
        <w:t>, схемой территориального планирования Белоярского района, генерал</w:t>
      </w:r>
      <w:r w:rsidRPr="0070283B">
        <w:rPr>
          <w:rFonts w:ascii="Liberation Serif" w:hAnsi="Liberation Serif"/>
        </w:rPr>
        <w:t>ь</w:t>
      </w:r>
      <w:r w:rsidRPr="0070283B">
        <w:rPr>
          <w:rFonts w:ascii="Liberation Serif" w:hAnsi="Liberation Serif"/>
        </w:rPr>
        <w:t>ным планом поселения, настоящими Правилами, утвержденными проектами планировки террит</w:t>
      </w:r>
      <w:r w:rsidRPr="0070283B">
        <w:rPr>
          <w:rFonts w:ascii="Liberation Serif" w:hAnsi="Liberation Serif"/>
        </w:rPr>
        <w:t>о</w:t>
      </w:r>
      <w:r w:rsidRPr="0070283B">
        <w:rPr>
          <w:rFonts w:ascii="Liberation Serif" w:hAnsi="Liberation Serif"/>
        </w:rPr>
        <w:t xml:space="preserve">рии, проектами межевания территорий и градостроительными планами земельных участков, а также действующими на территории </w:t>
      </w:r>
      <w:r w:rsidRPr="0070283B">
        <w:rPr>
          <w:rFonts w:ascii="Liberation Serif" w:eastAsia="Calibri" w:hAnsi="Liberation Serif"/>
          <w:lang w:eastAsia="ru-RU"/>
        </w:rPr>
        <w:t xml:space="preserve">сельского </w:t>
      </w:r>
      <w:r w:rsidRPr="0070283B">
        <w:rPr>
          <w:rFonts w:ascii="Liberation Serif" w:hAnsi="Liberation Serif"/>
        </w:rPr>
        <w:t>поселения муниципальными правовыми актами органов местного самоуправления поселения в области градостроительной деятельности.</w:t>
      </w:r>
    </w:p>
    <w:p w:rsidR="00B879EF" w:rsidRPr="0070283B" w:rsidRDefault="00B879EF" w:rsidP="0070283B">
      <w:pPr>
        <w:ind w:firstLine="567"/>
        <w:jc w:val="both"/>
        <w:rPr>
          <w:rFonts w:ascii="Liberation Serif" w:hAnsi="Liberation Serif"/>
        </w:rPr>
      </w:pPr>
      <w:r w:rsidRPr="0070283B">
        <w:rPr>
          <w:rFonts w:ascii="Liberation Serif" w:hAnsi="Liberation Serif"/>
        </w:rPr>
        <w:t>2. При проектировании и осуществлении строительства необходимо соблюдать красные линии и иные линии градостроительного регулирования, предусмотренные утвержденной в устано</w:t>
      </w:r>
      <w:r w:rsidRPr="0070283B">
        <w:rPr>
          <w:rFonts w:ascii="Liberation Serif" w:hAnsi="Liberation Serif"/>
        </w:rPr>
        <w:t>в</w:t>
      </w:r>
      <w:r w:rsidRPr="0070283B">
        <w:rPr>
          <w:rFonts w:ascii="Liberation Serif" w:hAnsi="Liberation Serif"/>
        </w:rPr>
        <w:t>ленном порядке градостроительной документацией.</w:t>
      </w:r>
    </w:p>
    <w:p w:rsidR="00B879EF" w:rsidRPr="0070283B" w:rsidRDefault="00B879EF" w:rsidP="0070283B">
      <w:pPr>
        <w:ind w:firstLine="567"/>
        <w:jc w:val="both"/>
        <w:rPr>
          <w:rFonts w:ascii="Liberation Serif" w:hAnsi="Liberation Serif"/>
        </w:rPr>
      </w:pPr>
      <w:r w:rsidRPr="0070283B">
        <w:rPr>
          <w:rFonts w:ascii="Liberation Serif" w:hAnsi="Liberation Serif"/>
        </w:rPr>
        <w:t>3. До начала строительства объектов капитального строительства должно осуществляться устройство дорог, вертикальная планировка территорий, прокладка новых и реконструкция сущ</w:t>
      </w:r>
      <w:r w:rsidRPr="0070283B">
        <w:rPr>
          <w:rFonts w:ascii="Liberation Serif" w:hAnsi="Liberation Serif"/>
        </w:rPr>
        <w:t>е</w:t>
      </w:r>
      <w:r w:rsidRPr="0070283B">
        <w:rPr>
          <w:rFonts w:ascii="Liberation Serif" w:hAnsi="Liberation Serif"/>
        </w:rPr>
        <w:t>ствующих подземных коммуникаций. Право на осуществление строительства возникает после п</w:t>
      </w:r>
      <w:r w:rsidRPr="0070283B">
        <w:rPr>
          <w:rFonts w:ascii="Liberation Serif" w:hAnsi="Liberation Serif"/>
        </w:rPr>
        <w:t>о</w:t>
      </w:r>
      <w:r w:rsidRPr="0070283B">
        <w:rPr>
          <w:rFonts w:ascii="Liberation Serif" w:hAnsi="Liberation Serif"/>
        </w:rPr>
        <w:t xml:space="preserve">лучения разрешения на строительство. </w:t>
      </w:r>
    </w:p>
    <w:p w:rsidR="00B879EF" w:rsidRPr="0070283B" w:rsidRDefault="00B879EF" w:rsidP="0070283B">
      <w:pPr>
        <w:ind w:firstLine="567"/>
        <w:jc w:val="both"/>
        <w:rPr>
          <w:rFonts w:ascii="Liberation Serif" w:hAnsi="Liberation Serif"/>
        </w:rPr>
      </w:pPr>
      <w:r w:rsidRPr="0070283B">
        <w:rPr>
          <w:rFonts w:ascii="Liberation Serif" w:hAnsi="Liberation Serif"/>
        </w:rPr>
        <w:t>4. Тип застройки, этажность, плотность, архитектурно-композиционные особенности и др</w:t>
      </w:r>
      <w:r w:rsidRPr="0070283B">
        <w:rPr>
          <w:rFonts w:ascii="Liberation Serif" w:hAnsi="Liberation Serif"/>
        </w:rPr>
        <w:t>у</w:t>
      </w:r>
      <w:r w:rsidRPr="0070283B">
        <w:rPr>
          <w:rFonts w:ascii="Liberation Serif" w:hAnsi="Liberation Serif"/>
        </w:rPr>
        <w:t>гие ее характеристики должны соответствовать требованиям градостроительного регламента и требованиям градостроительного плана земельного участка.</w:t>
      </w:r>
    </w:p>
    <w:p w:rsidR="00B879EF" w:rsidRPr="0070283B" w:rsidRDefault="00B879EF" w:rsidP="0070283B">
      <w:pPr>
        <w:ind w:firstLine="567"/>
        <w:jc w:val="both"/>
        <w:rPr>
          <w:rFonts w:ascii="Liberation Serif" w:hAnsi="Liberation Serif"/>
        </w:rPr>
      </w:pPr>
      <w:r w:rsidRPr="0070283B">
        <w:rPr>
          <w:rFonts w:ascii="Liberation Serif" w:hAnsi="Liberation Serif"/>
        </w:rPr>
        <w:t>5. Все объекты капитального строительства должны вводиться в эксплуатацию, как правило, с обесп</w:t>
      </w:r>
      <w:r w:rsidRPr="0070283B">
        <w:rPr>
          <w:rFonts w:ascii="Liberation Serif" w:hAnsi="Liberation Serif"/>
        </w:rPr>
        <w:t>е</w:t>
      </w:r>
      <w:r w:rsidRPr="0070283B">
        <w:rPr>
          <w:rFonts w:ascii="Liberation Serif" w:hAnsi="Liberation Serif"/>
        </w:rPr>
        <w:t>чением полного уровня инженерного оборудования и благоустройства, исключающего необходимость возобновления земляных (строительных) работ на участках с объектами капитал</w:t>
      </w:r>
      <w:r w:rsidRPr="0070283B">
        <w:rPr>
          <w:rFonts w:ascii="Liberation Serif" w:hAnsi="Liberation Serif"/>
        </w:rPr>
        <w:t>ь</w:t>
      </w:r>
      <w:r w:rsidRPr="0070283B">
        <w:rPr>
          <w:rFonts w:ascii="Liberation Serif" w:hAnsi="Liberation Serif"/>
        </w:rPr>
        <w:t>ного строительства, введенными в эксплуатацию.</w:t>
      </w:r>
    </w:p>
    <w:p w:rsidR="00B879EF" w:rsidRPr="0070283B" w:rsidRDefault="00B879EF" w:rsidP="0070283B">
      <w:pPr>
        <w:ind w:firstLine="567"/>
        <w:jc w:val="both"/>
        <w:rPr>
          <w:rFonts w:ascii="Liberation Serif" w:hAnsi="Liberation Serif"/>
        </w:rPr>
      </w:pPr>
      <w:r w:rsidRPr="0070283B">
        <w:rPr>
          <w:rFonts w:ascii="Liberation Serif" w:hAnsi="Liberation Serif"/>
        </w:rPr>
        <w:t>6.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</w:t>
      </w:r>
      <w:r w:rsidRPr="0070283B">
        <w:rPr>
          <w:rFonts w:ascii="Liberation Serif" w:hAnsi="Liberation Serif"/>
        </w:rPr>
        <w:t>о</w:t>
      </w:r>
      <w:r w:rsidRPr="0070283B">
        <w:rPr>
          <w:rFonts w:ascii="Liberation Serif" w:hAnsi="Liberation Serif"/>
        </w:rPr>
        <w:t>ответствовать проектной документации.</w:t>
      </w:r>
    </w:p>
    <w:p w:rsidR="0070283B" w:rsidRPr="0070283B" w:rsidRDefault="00B879EF" w:rsidP="0070283B">
      <w:pPr>
        <w:ind w:firstLine="567"/>
        <w:jc w:val="both"/>
        <w:rPr>
          <w:rFonts w:ascii="Liberation Serif" w:hAnsi="Liberation Serif"/>
        </w:rPr>
      </w:pPr>
      <w:r w:rsidRPr="0070283B">
        <w:rPr>
          <w:rFonts w:ascii="Liberation Serif" w:hAnsi="Liberation Serif"/>
        </w:rPr>
        <w:t>7. Размещение рекламных конструкций допускается во всех видах территориальных зон.</w:t>
      </w:r>
      <w:bookmarkStart w:id="126" w:name="_Toc30410779"/>
      <w:bookmarkStart w:id="127" w:name="_Toc30411025"/>
    </w:p>
    <w:p w:rsidR="00B879EF" w:rsidRDefault="00B879EF" w:rsidP="0070283B">
      <w:pPr>
        <w:ind w:firstLine="567"/>
        <w:jc w:val="both"/>
        <w:rPr>
          <w:rFonts w:ascii="Liberation Serif" w:eastAsia="Calibri" w:hAnsi="Liberation Serif"/>
          <w:lang w:eastAsia="ru-RU"/>
        </w:rPr>
      </w:pPr>
      <w:r w:rsidRPr="0070283B">
        <w:rPr>
          <w:rFonts w:ascii="Liberation Serif" w:hAnsi="Liberation Serif"/>
        </w:rPr>
        <w:t xml:space="preserve">8. </w:t>
      </w:r>
      <w:r w:rsidRPr="0070283B">
        <w:rPr>
          <w:rFonts w:ascii="Liberation Serif" w:eastAsia="Calibri" w:hAnsi="Liberation Serif"/>
          <w:lang w:eastAsia="ru-RU"/>
        </w:rPr>
        <w:t>В пределах треугольников видимости (нерегулируемые перекрестки, примыкания улиц и дорог, а также пешеходные переходы)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  <w:bookmarkEnd w:id="126"/>
      <w:bookmarkEnd w:id="127"/>
    </w:p>
    <w:p w:rsidR="00656DA3" w:rsidRPr="0070283B" w:rsidRDefault="00656DA3" w:rsidP="0070283B">
      <w:pPr>
        <w:ind w:firstLine="567"/>
        <w:jc w:val="both"/>
        <w:rPr>
          <w:rFonts w:ascii="Liberation Serif" w:hAnsi="Liberation Serif"/>
        </w:rPr>
      </w:pPr>
    </w:p>
    <w:p w:rsidR="001A5795" w:rsidRDefault="0070283B" w:rsidP="00E83FE1">
      <w:pPr>
        <w:pStyle w:val="2"/>
        <w:rPr>
          <w:lang w:val="ru-RU"/>
        </w:rPr>
      </w:pPr>
      <w:bookmarkStart w:id="128" w:name="_Toc252392638"/>
      <w:bookmarkStart w:id="129" w:name="_Toc322621266"/>
      <w:bookmarkStart w:id="130" w:name="_Toc374603313"/>
      <w:bookmarkStart w:id="131" w:name="_Toc30410780"/>
      <w:bookmarkStart w:id="132" w:name="_Toc30411026"/>
      <w:bookmarkStart w:id="133" w:name="_Toc44156924"/>
      <w:r>
        <w:rPr>
          <w:lang w:val="ru-RU"/>
        </w:rPr>
        <w:t>Глава</w:t>
      </w:r>
      <w:r w:rsidR="00B879EF" w:rsidRPr="00565DC7">
        <w:t xml:space="preserve"> 6. </w:t>
      </w:r>
      <w:bookmarkEnd w:id="128"/>
      <w:bookmarkEnd w:id="129"/>
      <w:bookmarkEnd w:id="130"/>
      <w:r w:rsidR="001A5795" w:rsidRPr="00565DC7">
        <w:rPr>
          <w:lang w:val="ru-RU"/>
        </w:rPr>
        <w:t>ОБЩЕСТВЕННЫЕ ОБСУЖДЕНИЯ</w:t>
      </w:r>
      <w:r w:rsidR="001A5795" w:rsidRPr="00565DC7">
        <w:t xml:space="preserve"> ПО ВОПРОСАМ ЗЕМЛЕПОЛЬЗОВАНИЯ И З</w:t>
      </w:r>
      <w:r w:rsidR="001A5795" w:rsidRPr="00565DC7">
        <w:t>А</w:t>
      </w:r>
      <w:r w:rsidR="001A5795" w:rsidRPr="00565DC7">
        <w:t>СТРОЙКИ</w:t>
      </w:r>
      <w:bookmarkEnd w:id="131"/>
      <w:bookmarkEnd w:id="132"/>
      <w:bookmarkEnd w:id="133"/>
    </w:p>
    <w:p w:rsidR="00656DA3" w:rsidRPr="00656DA3" w:rsidRDefault="00656DA3" w:rsidP="00656DA3">
      <w:pPr>
        <w:rPr>
          <w:lang w:eastAsia="x-none"/>
        </w:rPr>
      </w:pPr>
    </w:p>
    <w:p w:rsidR="008614A0" w:rsidRPr="00565DC7" w:rsidRDefault="008614A0" w:rsidP="00524EDC">
      <w:pPr>
        <w:pStyle w:val="3"/>
      </w:pPr>
      <w:bookmarkStart w:id="134" w:name="_Toc322621270"/>
      <w:bookmarkStart w:id="135" w:name="_Toc374603317"/>
      <w:bookmarkStart w:id="136" w:name="_Toc306963085"/>
      <w:bookmarkStart w:id="137" w:name="_Toc322621269"/>
      <w:bookmarkStart w:id="138" w:name="_Toc332874613"/>
      <w:bookmarkStart w:id="139" w:name="_Toc30410781"/>
      <w:bookmarkStart w:id="140" w:name="_Toc30411027"/>
      <w:bookmarkStart w:id="141" w:name="_Toc44156925"/>
      <w:r w:rsidRPr="00565DC7">
        <w:t xml:space="preserve">Статья 13. </w:t>
      </w:r>
      <w:r w:rsidR="00F71658" w:rsidRPr="00565DC7">
        <w:t xml:space="preserve">Порядок организации и проведения </w:t>
      </w:r>
      <w:r w:rsidR="00F71658" w:rsidRPr="00565DC7">
        <w:rPr>
          <w:lang w:val="ru-RU"/>
        </w:rPr>
        <w:t>общественных обсуждений</w:t>
      </w:r>
      <w:r w:rsidR="00F71658" w:rsidRPr="00565DC7">
        <w:t xml:space="preserve"> по вопросам землепользования и застройки</w:t>
      </w:r>
      <w:bookmarkEnd w:id="139"/>
      <w:bookmarkEnd w:id="140"/>
      <w:bookmarkEnd w:id="141"/>
    </w:p>
    <w:p w:rsidR="00F71658" w:rsidRPr="00565DC7" w:rsidRDefault="00F71658" w:rsidP="009144D8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565DC7">
        <w:rPr>
          <w:rFonts w:ascii="Liberation Serif" w:hAnsi="Liberation Serif"/>
        </w:rPr>
        <w:t xml:space="preserve">Общественные обсуждения по вопросам землепользования и застройки проводятся в соответствии с Уставом сельского поселения </w:t>
      </w:r>
      <w:r w:rsidR="009144D8">
        <w:rPr>
          <w:rFonts w:ascii="Liberation Serif" w:hAnsi="Liberation Serif"/>
        </w:rPr>
        <w:t>Полноват</w:t>
      </w:r>
      <w:r w:rsidRPr="00565DC7">
        <w:rPr>
          <w:rFonts w:ascii="Liberation Serif" w:hAnsi="Liberation Serif"/>
        </w:rPr>
        <w:t>, решением Совета поселения и с учетом положений Градостроительного кодекса Российской Федерации, за исключением случаев, предусмотренных Градостроительным кодексом Российской Федерации и другими федеральными законами.</w:t>
      </w:r>
    </w:p>
    <w:p w:rsidR="001A5795" w:rsidRPr="00565DC7" w:rsidRDefault="001A5795" w:rsidP="00E83FE1">
      <w:pPr>
        <w:pStyle w:val="2"/>
      </w:pPr>
      <w:bookmarkStart w:id="142" w:name="_Toc30410782"/>
      <w:bookmarkStart w:id="143" w:name="_Toc30411028"/>
      <w:bookmarkStart w:id="144" w:name="_Toc44156926"/>
      <w:r w:rsidRPr="00565DC7">
        <w:t>Г</w:t>
      </w:r>
      <w:r w:rsidR="0070283B">
        <w:rPr>
          <w:lang w:val="ru-RU"/>
        </w:rPr>
        <w:t>лава</w:t>
      </w:r>
      <w:r w:rsidRPr="00565DC7">
        <w:t xml:space="preserve"> 7. ИЗМЕНЕНИЕ ВИДОВ РАЗРЕШЕННОГО ИСПОЛЬЗОВАНИЯ ЗЕМЕЛЬНЫХ УЧАСТКОВ И ОБЪЕКТОВ КАПИТАЛЬНОГО СТРОИТЕЛЬСТВА</w:t>
      </w:r>
      <w:bookmarkEnd w:id="136"/>
      <w:bookmarkEnd w:id="137"/>
      <w:bookmarkEnd w:id="138"/>
      <w:bookmarkEnd w:id="142"/>
      <w:bookmarkEnd w:id="143"/>
      <w:bookmarkEnd w:id="144"/>
    </w:p>
    <w:p w:rsidR="001A5795" w:rsidRPr="00565DC7" w:rsidRDefault="001A5795" w:rsidP="001A5795">
      <w:pPr>
        <w:keepNext/>
        <w:spacing w:before="240" w:after="240"/>
        <w:ind w:firstLine="567"/>
        <w:jc w:val="both"/>
        <w:outlineLvl w:val="2"/>
        <w:rPr>
          <w:rFonts w:ascii="Liberation Serif" w:eastAsia="Arial Unicode MS" w:hAnsi="Liberation Serif"/>
          <w:b/>
          <w:lang w:val="x-none" w:eastAsia="x-none"/>
        </w:rPr>
      </w:pPr>
      <w:bookmarkStart w:id="145" w:name="_Toc332874614"/>
      <w:bookmarkStart w:id="146" w:name="_Toc30410783"/>
      <w:bookmarkStart w:id="147" w:name="_Toc30411029"/>
      <w:bookmarkStart w:id="148" w:name="_Toc44156927"/>
      <w:bookmarkEnd w:id="134"/>
      <w:bookmarkEnd w:id="135"/>
      <w:r w:rsidRPr="00565DC7">
        <w:rPr>
          <w:rFonts w:ascii="Liberation Serif" w:eastAsia="Arial Unicode MS" w:hAnsi="Liberation Serif"/>
          <w:b/>
          <w:lang w:val="x-none" w:eastAsia="x-none"/>
        </w:rPr>
        <w:t xml:space="preserve">Статья </w:t>
      </w:r>
      <w:r w:rsidR="00F71658" w:rsidRPr="00565DC7">
        <w:rPr>
          <w:rFonts w:ascii="Liberation Serif" w:eastAsia="Arial Unicode MS" w:hAnsi="Liberation Serif"/>
          <w:b/>
          <w:lang w:eastAsia="x-none"/>
        </w:rPr>
        <w:t xml:space="preserve">14 </w:t>
      </w:r>
      <w:r w:rsidRPr="00565DC7">
        <w:rPr>
          <w:rFonts w:ascii="Liberation Serif" w:eastAsia="Arial Unicode MS" w:hAnsi="Liberation Serif"/>
          <w:b/>
          <w:lang w:val="x-none" w:eastAsia="x-none"/>
        </w:rPr>
        <w:t>Изменение видов разрешенного использования земельных участков и объектов капитального строительства</w:t>
      </w:r>
      <w:bookmarkEnd w:id="145"/>
      <w:bookmarkEnd w:id="146"/>
      <w:bookmarkEnd w:id="147"/>
      <w:bookmarkEnd w:id="148"/>
      <w:r w:rsidRPr="00565DC7">
        <w:rPr>
          <w:rFonts w:ascii="Liberation Serif" w:eastAsia="Arial Unicode MS" w:hAnsi="Liberation Serif"/>
          <w:b/>
          <w:lang w:val="x-none" w:eastAsia="x-none"/>
        </w:rPr>
        <w:t xml:space="preserve"> </w:t>
      </w:r>
    </w:p>
    <w:p w:rsidR="001A5795" w:rsidRPr="00565DC7" w:rsidRDefault="001A5795" w:rsidP="001A5795">
      <w:pPr>
        <w:autoSpaceDE w:val="0"/>
        <w:autoSpaceDN w:val="0"/>
        <w:adjustRightInd w:val="0"/>
        <w:ind w:firstLine="539"/>
        <w:jc w:val="both"/>
        <w:rPr>
          <w:rFonts w:ascii="Liberation Serif" w:eastAsia="Calibri" w:hAnsi="Liberation Serif"/>
          <w:lang w:eastAsia="ru-RU"/>
        </w:rPr>
      </w:pPr>
      <w:bookmarkStart w:id="149" w:name="_Toc332874615"/>
      <w:r w:rsidRPr="00565DC7">
        <w:rPr>
          <w:rFonts w:ascii="Liberation Serif" w:eastAsia="Calibri" w:hAnsi="Liberation Serif"/>
          <w:lang w:eastAsia="ru-RU"/>
        </w:rPr>
        <w:t>1.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участков, землепользователями, землевладельцами и арендаторами земельных участков, в соответствии с градостроительными регламентами, установленными настоящими Правилами для каждой территориальной зоны, при условии соблюдения требований технических регламентов.</w:t>
      </w:r>
    </w:p>
    <w:p w:rsidR="001A5795" w:rsidRPr="00565DC7" w:rsidRDefault="001A5795" w:rsidP="001A5795">
      <w:pPr>
        <w:autoSpaceDE w:val="0"/>
        <w:autoSpaceDN w:val="0"/>
        <w:adjustRightInd w:val="0"/>
        <w:ind w:firstLine="539"/>
        <w:jc w:val="both"/>
        <w:rPr>
          <w:rFonts w:ascii="Liberation Serif" w:eastAsia="Calibri" w:hAnsi="Liberation Serif"/>
          <w:lang w:eastAsia="ru-RU"/>
        </w:rPr>
      </w:pPr>
      <w:r w:rsidRPr="00565DC7">
        <w:rPr>
          <w:rFonts w:ascii="Liberation Serif" w:eastAsia="Calibri" w:hAnsi="Liberation Serif"/>
          <w:lang w:eastAsia="ru-RU"/>
        </w:rPr>
        <w:t>2.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bookmarkEnd w:id="149"/>
    <w:p w:rsidR="00B879EF" w:rsidRPr="00565DC7" w:rsidRDefault="00B879EF" w:rsidP="00B879EF">
      <w:pPr>
        <w:pStyle w:val="af6"/>
        <w:rPr>
          <w:rFonts w:ascii="Liberation Serif" w:hAnsi="Liberation Serif"/>
        </w:rPr>
      </w:pPr>
    </w:p>
    <w:p w:rsidR="00B879EF" w:rsidRDefault="0070283B" w:rsidP="00E83FE1">
      <w:pPr>
        <w:pStyle w:val="2"/>
        <w:rPr>
          <w:lang w:val="ru-RU"/>
        </w:rPr>
      </w:pPr>
      <w:bookmarkStart w:id="150" w:name="_Toc252392646"/>
      <w:bookmarkStart w:id="151" w:name="_Toc322621272"/>
      <w:bookmarkStart w:id="152" w:name="_Toc374603319"/>
      <w:bookmarkStart w:id="153" w:name="_Toc30410784"/>
      <w:bookmarkStart w:id="154" w:name="_Toc30411030"/>
      <w:bookmarkStart w:id="155" w:name="_Toc44156928"/>
      <w:r>
        <w:rPr>
          <w:lang w:val="ru-RU"/>
        </w:rPr>
        <w:t>Глава</w:t>
      </w:r>
      <w:r w:rsidR="00B879EF" w:rsidRPr="00565DC7">
        <w:t xml:space="preserve"> 8. ЗАКЛЮЧИТЕЛЬНЫЕ ПОЛОЖЕНИЯ</w:t>
      </w:r>
      <w:bookmarkEnd w:id="150"/>
      <w:bookmarkEnd w:id="151"/>
      <w:bookmarkEnd w:id="152"/>
      <w:bookmarkEnd w:id="153"/>
      <w:bookmarkEnd w:id="154"/>
      <w:bookmarkEnd w:id="155"/>
    </w:p>
    <w:p w:rsidR="00656DA3" w:rsidRPr="00656DA3" w:rsidRDefault="00656DA3" w:rsidP="00656DA3">
      <w:pPr>
        <w:rPr>
          <w:lang w:eastAsia="x-none"/>
        </w:rPr>
      </w:pPr>
    </w:p>
    <w:p w:rsidR="00B879EF" w:rsidRPr="00565DC7" w:rsidRDefault="00B879EF" w:rsidP="00524EDC">
      <w:pPr>
        <w:pStyle w:val="3"/>
      </w:pPr>
      <w:bookmarkStart w:id="156" w:name="_Toc252392647"/>
      <w:bookmarkStart w:id="157" w:name="_Toc322621273"/>
      <w:bookmarkStart w:id="158" w:name="_Toc374603320"/>
      <w:bookmarkStart w:id="159" w:name="_Toc30410785"/>
      <w:bookmarkStart w:id="160" w:name="_Toc30411031"/>
      <w:bookmarkStart w:id="161" w:name="_Toc44156929"/>
      <w:r w:rsidRPr="00565DC7">
        <w:t xml:space="preserve">Статья </w:t>
      </w:r>
      <w:r w:rsidR="001A5795" w:rsidRPr="00565DC7">
        <w:t>1</w:t>
      </w:r>
      <w:r w:rsidR="00F71658" w:rsidRPr="00565DC7">
        <w:rPr>
          <w:lang w:val="ru-RU"/>
        </w:rPr>
        <w:t>5</w:t>
      </w:r>
      <w:r w:rsidRPr="00565DC7">
        <w:t>. Действие настоящих Правил по отношению к ранее возникшим правоотн</w:t>
      </w:r>
      <w:r w:rsidRPr="00565DC7">
        <w:t>о</w:t>
      </w:r>
      <w:r w:rsidRPr="00565DC7">
        <w:t>шениям</w:t>
      </w:r>
      <w:bookmarkEnd w:id="156"/>
      <w:bookmarkEnd w:id="157"/>
      <w:bookmarkEnd w:id="158"/>
      <w:bookmarkEnd w:id="159"/>
      <w:bookmarkEnd w:id="160"/>
      <w:bookmarkEnd w:id="161"/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lang w:eastAsia="ru-RU"/>
        </w:rPr>
      </w:pPr>
      <w:r w:rsidRPr="00565DC7">
        <w:rPr>
          <w:rFonts w:ascii="Liberation Serif" w:hAnsi="Liberation Serif"/>
          <w:lang w:eastAsia="ru-RU"/>
        </w:rPr>
        <w:t>1. Ранее принятые муниципальные правовые акты по вопросам землепользования и застро</w:t>
      </w:r>
      <w:r w:rsidRPr="00565DC7">
        <w:rPr>
          <w:rFonts w:ascii="Liberation Serif" w:hAnsi="Liberation Serif"/>
          <w:lang w:eastAsia="ru-RU"/>
        </w:rPr>
        <w:t>й</w:t>
      </w:r>
      <w:r w:rsidRPr="00565DC7">
        <w:rPr>
          <w:rFonts w:ascii="Liberation Serif" w:hAnsi="Liberation Serif"/>
          <w:lang w:eastAsia="ru-RU"/>
        </w:rPr>
        <w:t>ки применяются в части, не противоречащей настоящим Правилам.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lang w:eastAsia="ru-RU"/>
        </w:rPr>
      </w:pPr>
      <w:r w:rsidRPr="00565DC7">
        <w:rPr>
          <w:rFonts w:ascii="Liberation Serif" w:hAnsi="Liberation Serif"/>
          <w:lang w:eastAsia="ru-RU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</w:t>
      </w:r>
      <w:r w:rsidRPr="00565DC7">
        <w:rPr>
          <w:rFonts w:ascii="Liberation Serif" w:hAnsi="Liberation Serif"/>
          <w:lang w:eastAsia="ru-RU"/>
        </w:rPr>
        <w:t>и</w:t>
      </w:r>
      <w:r w:rsidRPr="00565DC7">
        <w:rPr>
          <w:rFonts w:ascii="Liberation Serif" w:hAnsi="Liberation Serif"/>
          <w:lang w:eastAsia="ru-RU"/>
        </w:rPr>
        <w:t>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истек, а также на использ</w:t>
      </w:r>
      <w:r w:rsidRPr="00565DC7">
        <w:rPr>
          <w:rFonts w:ascii="Liberation Serif" w:hAnsi="Liberation Serif"/>
          <w:lang w:eastAsia="ru-RU"/>
        </w:rPr>
        <w:t>о</w:t>
      </w:r>
      <w:r w:rsidRPr="00565DC7">
        <w:rPr>
          <w:rFonts w:ascii="Liberation Serif" w:hAnsi="Liberation Serif"/>
          <w:lang w:eastAsia="ru-RU"/>
        </w:rPr>
        <w:t>вание земельных участков, сформированных и предоставленных физическим и юридическим л</w:t>
      </w:r>
      <w:r w:rsidRPr="00565DC7">
        <w:rPr>
          <w:rFonts w:ascii="Liberation Serif" w:hAnsi="Liberation Serif"/>
          <w:lang w:eastAsia="ru-RU"/>
        </w:rPr>
        <w:t>и</w:t>
      </w:r>
      <w:r w:rsidRPr="00565DC7">
        <w:rPr>
          <w:rFonts w:ascii="Liberation Serif" w:hAnsi="Liberation Serif"/>
          <w:lang w:eastAsia="ru-RU"/>
        </w:rPr>
        <w:t>цам до вступления в силу настоящих Правил.</w:t>
      </w:r>
    </w:p>
    <w:p w:rsidR="00B879EF" w:rsidRPr="00565DC7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lang w:eastAsia="ru-RU"/>
        </w:rPr>
      </w:pPr>
      <w:r w:rsidRPr="00565DC7">
        <w:rPr>
          <w:rFonts w:ascii="Liberation Serif" w:hAnsi="Liberation Serif"/>
          <w:lang w:eastAsia="ru-RU"/>
        </w:rPr>
        <w:t>3.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использования, предусмотре</w:t>
      </w:r>
      <w:r w:rsidRPr="00565DC7">
        <w:rPr>
          <w:rFonts w:ascii="Liberation Serif" w:hAnsi="Liberation Serif"/>
          <w:lang w:eastAsia="ru-RU"/>
        </w:rPr>
        <w:t>н</w:t>
      </w:r>
      <w:r w:rsidRPr="00565DC7">
        <w:rPr>
          <w:rFonts w:ascii="Liberation Serif" w:hAnsi="Liberation Serif"/>
          <w:lang w:eastAsia="ru-RU"/>
        </w:rPr>
        <w:t>ным градостроительным регламентом.</w:t>
      </w:r>
    </w:p>
    <w:p w:rsidR="00B879EF" w:rsidRDefault="00B879EF" w:rsidP="00B879EF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lang w:eastAsia="ru-RU"/>
        </w:rPr>
      </w:pPr>
      <w:r w:rsidRPr="00565DC7">
        <w:rPr>
          <w:rFonts w:ascii="Liberation Serif" w:hAnsi="Liberation Serif"/>
          <w:lang w:eastAsia="ru-RU"/>
        </w:rPr>
        <w:t>4. Реконструкция и расширение существующих объектов капитального строительства, а также строительство новых объектов могут осуществляться только в соответствии с устано</w:t>
      </w:r>
      <w:r w:rsidRPr="00565DC7">
        <w:rPr>
          <w:rFonts w:ascii="Liberation Serif" w:hAnsi="Liberation Serif"/>
          <w:lang w:eastAsia="ru-RU"/>
        </w:rPr>
        <w:t>в</w:t>
      </w:r>
      <w:r w:rsidRPr="00565DC7">
        <w:rPr>
          <w:rFonts w:ascii="Liberation Serif" w:hAnsi="Liberation Serif"/>
          <w:lang w:eastAsia="ru-RU"/>
        </w:rPr>
        <w:t>ленными настоящими Правилами градостроительными регламентами.</w:t>
      </w:r>
    </w:p>
    <w:p w:rsidR="00077834" w:rsidRPr="00565DC7" w:rsidRDefault="00077834" w:rsidP="00B879EF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lang w:eastAsia="ru-RU"/>
        </w:rPr>
      </w:pPr>
    </w:p>
    <w:p w:rsidR="00B879EF" w:rsidRDefault="00B879EF" w:rsidP="00524EDC">
      <w:pPr>
        <w:pStyle w:val="3"/>
        <w:rPr>
          <w:lang w:val="ru-RU"/>
        </w:rPr>
      </w:pPr>
      <w:bookmarkStart w:id="162" w:name="_Toc252392648"/>
      <w:bookmarkStart w:id="163" w:name="_Toc322621274"/>
      <w:bookmarkStart w:id="164" w:name="_Toc374603321"/>
      <w:bookmarkStart w:id="165" w:name="_Toc30410786"/>
      <w:bookmarkStart w:id="166" w:name="_Toc30411032"/>
      <w:bookmarkStart w:id="167" w:name="_Toc44156930"/>
      <w:r w:rsidRPr="00D95961">
        <w:t xml:space="preserve">Статья </w:t>
      </w:r>
      <w:r w:rsidR="001A5795" w:rsidRPr="00D95961">
        <w:t>1</w:t>
      </w:r>
      <w:r w:rsidR="00F71658" w:rsidRPr="00D95961">
        <w:rPr>
          <w:lang w:val="ru-RU"/>
        </w:rPr>
        <w:t>6</w:t>
      </w:r>
      <w:r w:rsidRPr="00D95961">
        <w:t>. Порядок внесения изменений в настоящие Правила</w:t>
      </w:r>
      <w:bookmarkEnd w:id="162"/>
      <w:bookmarkEnd w:id="163"/>
      <w:bookmarkEnd w:id="164"/>
      <w:bookmarkEnd w:id="165"/>
      <w:bookmarkEnd w:id="166"/>
      <w:bookmarkEnd w:id="167"/>
      <w:r w:rsidRPr="00D95961">
        <w:t xml:space="preserve"> </w:t>
      </w:r>
    </w:p>
    <w:p w:rsidR="00D95961" w:rsidRPr="00432A50" w:rsidRDefault="00D95961" w:rsidP="00D95961">
      <w:pPr>
        <w:ind w:firstLine="567"/>
        <w:contextualSpacing/>
        <w:jc w:val="both"/>
        <w:rPr>
          <w:color w:val="548DD4"/>
        </w:rPr>
      </w:pPr>
      <w:r w:rsidRPr="00432A50">
        <w:rPr>
          <w:bCs/>
          <w:color w:val="548DD4"/>
        </w:rPr>
        <w:t xml:space="preserve">1. </w:t>
      </w:r>
      <w:r w:rsidRPr="00432A50">
        <w:rPr>
          <w:color w:val="548DD4"/>
        </w:rPr>
        <w:t>Внесение изменений в Правила осуществляется в порядке, предусмотренном статьями 31 - 33 Градостроительного кодекса Российской Федерации.</w:t>
      </w:r>
    </w:p>
    <w:p w:rsidR="00D95961" w:rsidRPr="00432A50" w:rsidRDefault="00D95961" w:rsidP="00D95961">
      <w:pPr>
        <w:ind w:firstLine="567"/>
        <w:rPr>
          <w:color w:val="548DD4"/>
          <w:lang w:eastAsia="ru-RU"/>
        </w:rPr>
      </w:pPr>
      <w:r w:rsidRPr="00432A50">
        <w:rPr>
          <w:rFonts w:eastAsia="Times New Roman"/>
          <w:color w:val="548DD4"/>
          <w:lang w:eastAsia="ru-RU"/>
        </w:rPr>
        <w:t>2. Предложения о внесении изменений в Правила направляются в Комиссию.</w:t>
      </w:r>
    </w:p>
    <w:p w:rsidR="000C6FEF" w:rsidRPr="00432A50" w:rsidRDefault="000C6FEF" w:rsidP="00D95961">
      <w:pPr>
        <w:ind w:firstLine="567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1. Изменениями настоящих Правил считаются любые изменения текста Правил, карты град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о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строительного зонирования либо градостроительных регламентов.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2. Основаниями для рассмотрения вопроса о внесении изменений в настоящие Правила я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в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ляются: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1) несоответствие настоящих Правил генеральному плану поселения, возникшее в результате внесения в генеральный план изменений;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2) поступление предложений об изменении границ территориальных зон, изменении град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о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строительных регламентов;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3) изменение законодательства о градостроительной деятельности.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3. С предложениями о внесении изменений в настоящие Правила могут выступать: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1) федеральные органы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е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рального значения;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2) органы исполнительной власти субъектов Российской Федерации в случаях, если настоящие Правила могут воспрепятствовать функционированию, размещению объектов кап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и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тального строительства регионального значения;</w:t>
      </w:r>
    </w:p>
    <w:p w:rsidR="000C6FEF" w:rsidRPr="00432A50" w:rsidRDefault="000C6FEF" w:rsidP="000C6FEF">
      <w:pPr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bCs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 xml:space="preserve">3) </w:t>
      </w:r>
      <w:r w:rsidRPr="00432A50">
        <w:rPr>
          <w:rFonts w:ascii="Liberation Serif" w:eastAsia="Calibri" w:hAnsi="Liberation Serif"/>
          <w:bCs/>
          <w:strike/>
          <w:color w:val="548DD4"/>
          <w:sz w:val="20"/>
          <w:szCs w:val="20"/>
        </w:rPr>
        <w:t>органы местного самоуправления в случаях, если настоящие Правила могут воспрепятс</w:t>
      </w:r>
      <w:r w:rsidRPr="00432A50">
        <w:rPr>
          <w:rFonts w:ascii="Liberation Serif" w:eastAsia="Calibri" w:hAnsi="Liberation Serif"/>
          <w:bCs/>
          <w:strike/>
          <w:color w:val="548DD4"/>
          <w:sz w:val="20"/>
          <w:szCs w:val="20"/>
        </w:rPr>
        <w:t>т</w:t>
      </w:r>
      <w:r w:rsidRPr="00432A50">
        <w:rPr>
          <w:rFonts w:ascii="Liberation Serif" w:eastAsia="Calibri" w:hAnsi="Liberation Serif"/>
          <w:bCs/>
          <w:strike/>
          <w:color w:val="548DD4"/>
          <w:sz w:val="20"/>
          <w:szCs w:val="20"/>
        </w:rPr>
        <w:t>вовать функционированию, размещению объектов капитального строительства местного зн</w:t>
      </w:r>
      <w:r w:rsidRPr="00432A50">
        <w:rPr>
          <w:rFonts w:ascii="Liberation Serif" w:eastAsia="Calibri" w:hAnsi="Liberation Serif"/>
          <w:bCs/>
          <w:strike/>
          <w:color w:val="548DD4"/>
          <w:sz w:val="20"/>
          <w:szCs w:val="20"/>
        </w:rPr>
        <w:t>а</w:t>
      </w:r>
      <w:r w:rsidRPr="00432A50">
        <w:rPr>
          <w:rFonts w:ascii="Liberation Serif" w:eastAsia="Calibri" w:hAnsi="Liberation Serif"/>
          <w:bCs/>
          <w:strike/>
          <w:color w:val="548DD4"/>
          <w:sz w:val="20"/>
          <w:szCs w:val="20"/>
        </w:rPr>
        <w:t>чения;</w:t>
      </w:r>
    </w:p>
    <w:p w:rsidR="000C6FEF" w:rsidRPr="00432A50" w:rsidRDefault="000C6FEF" w:rsidP="000C6FEF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4) органы местного самоуправления сельского поселения в случаях, если необходимо с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о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вершенствовать порядок регулирования землепользования и застройки на территории поселения;</w:t>
      </w:r>
    </w:p>
    <w:p w:rsidR="008614A0" w:rsidRPr="00432A50" w:rsidRDefault="000C6FEF" w:rsidP="008614A0">
      <w:pPr>
        <w:ind w:firstLine="540"/>
        <w:jc w:val="both"/>
        <w:rPr>
          <w:rFonts w:ascii="Liberation Serif" w:hAnsi="Liberation Serif"/>
          <w:strike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>5) физические или юридические лица в инициативном порядке либо в случаях, если в результате применения настоящих Правил, земельные участки и объекты капитального стро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и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тельства не используются эффективно, причиняется вред их правообладателям, снижается стоимость земел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ь</w:t>
      </w:r>
      <w:r w:rsidRPr="00432A50">
        <w:rPr>
          <w:rFonts w:ascii="Liberation Serif" w:hAnsi="Liberation Serif"/>
          <w:strike/>
          <w:color w:val="548DD4"/>
          <w:sz w:val="20"/>
          <w:szCs w:val="20"/>
        </w:rPr>
        <w:t>ных участков и объектов капитального строительства, не реализуются права и законные интересы граждан и их объединений.</w:t>
      </w:r>
    </w:p>
    <w:p w:rsidR="00B879EF" w:rsidRPr="00432A50" w:rsidRDefault="00D95961" w:rsidP="008614A0">
      <w:pPr>
        <w:ind w:firstLine="540"/>
        <w:jc w:val="both"/>
        <w:rPr>
          <w:rFonts w:ascii="Liberation Serif" w:hAnsi="Liberation Serif"/>
          <w:color w:val="548DD4"/>
          <w:sz w:val="20"/>
          <w:szCs w:val="20"/>
        </w:rPr>
      </w:pPr>
      <w:r w:rsidRPr="00432A50">
        <w:rPr>
          <w:rFonts w:ascii="Liberation Serif" w:hAnsi="Liberation Serif"/>
          <w:strike/>
          <w:color w:val="548DD4"/>
          <w:sz w:val="20"/>
          <w:szCs w:val="20"/>
        </w:rPr>
        <w:t xml:space="preserve">4. </w:t>
      </w:r>
      <w:r w:rsidR="000C6FEF" w:rsidRPr="00432A50">
        <w:rPr>
          <w:rFonts w:ascii="Liberation Serif" w:hAnsi="Liberation Serif"/>
          <w:strike/>
          <w:color w:val="548DD4"/>
          <w:sz w:val="20"/>
          <w:szCs w:val="20"/>
        </w:rPr>
        <w:t xml:space="preserve">Внесение изменений в настоящие Правила осуществляется в порядке, предусмотренном Градостроительным кодексом РФ, иными </w:t>
      </w:r>
      <w:r w:rsidR="009144D8" w:rsidRPr="00432A50">
        <w:rPr>
          <w:rFonts w:ascii="Liberation Serif" w:hAnsi="Liberation Serif"/>
          <w:strike/>
          <w:color w:val="548DD4"/>
          <w:sz w:val="20"/>
          <w:szCs w:val="20"/>
        </w:rPr>
        <w:t>нормативными правовыми актами.</w:t>
      </w:r>
      <w:r w:rsidRPr="00432A50">
        <w:rPr>
          <w:rFonts w:ascii="Liberation Serif" w:hAnsi="Liberation Serif"/>
          <w:color w:val="548DD4"/>
          <w:sz w:val="20"/>
          <w:szCs w:val="20"/>
        </w:rPr>
        <w:t xml:space="preserve"> </w:t>
      </w:r>
      <w:r w:rsidRPr="00432A50">
        <w:rPr>
          <w:rFonts w:ascii="Liberation Serif" w:hAnsi="Liberation Serif"/>
          <w:b/>
          <w:i/>
          <w:color w:val="548DD4"/>
          <w:sz w:val="20"/>
          <w:szCs w:val="20"/>
        </w:rPr>
        <w:t>(ст. 16 главы 8 в ред. реш. от 14.07.2021 № 27)</w:t>
      </w:r>
    </w:p>
    <w:p w:rsidR="007A6D63" w:rsidRPr="00D95961" w:rsidRDefault="007A6D63" w:rsidP="00B879EF">
      <w:pPr>
        <w:rPr>
          <w:rFonts w:ascii="Liberation Serif" w:hAnsi="Liberation Serif"/>
        </w:rPr>
      </w:pPr>
    </w:p>
    <w:p w:rsidR="002A7396" w:rsidRPr="00565DC7" w:rsidRDefault="002A7396" w:rsidP="00B879EF">
      <w:pPr>
        <w:rPr>
          <w:rFonts w:ascii="Liberation Serif" w:hAnsi="Liberation Serif"/>
        </w:rPr>
        <w:sectPr w:rsidR="002A7396" w:rsidRPr="00565DC7" w:rsidSect="00D6050A">
          <w:headerReference w:type="default" r:id="rId15"/>
          <w:headerReference w:type="first" r:id="rId16"/>
          <w:footerReference w:type="first" r:id="rId17"/>
          <w:footnotePr>
            <w:pos w:val="beneathText"/>
          </w:footnotePr>
          <w:pgSz w:w="11905" w:h="16837"/>
          <w:pgMar w:top="1134" w:right="851" w:bottom="568" w:left="1701" w:header="709" w:footer="709" w:gutter="0"/>
          <w:cols w:space="720"/>
          <w:titlePg/>
          <w:docGrid w:linePitch="360"/>
        </w:sectPr>
      </w:pPr>
    </w:p>
    <w:p w:rsidR="00B879EF" w:rsidRPr="00565DC7" w:rsidRDefault="00B879EF" w:rsidP="00E83FE1">
      <w:pPr>
        <w:pStyle w:val="2"/>
      </w:pPr>
      <w:bookmarkStart w:id="168" w:name="_Toc252392649"/>
      <w:bookmarkStart w:id="169" w:name="_Toc322621275"/>
      <w:bookmarkStart w:id="170" w:name="_Toc374603322"/>
      <w:bookmarkStart w:id="171" w:name="_Toc30410787"/>
      <w:bookmarkStart w:id="172" w:name="_Toc30411033"/>
      <w:bookmarkStart w:id="173" w:name="_Toc44156931"/>
      <w:r w:rsidRPr="00565DC7">
        <w:t>Р</w:t>
      </w:r>
      <w:r w:rsidR="007F0469" w:rsidRPr="00565DC7">
        <w:t>аздел</w:t>
      </w:r>
      <w:r w:rsidRPr="00565DC7">
        <w:t xml:space="preserve"> </w:t>
      </w:r>
      <w:r w:rsidR="00DB6367" w:rsidRPr="00565DC7">
        <w:rPr>
          <w:lang w:val="en-US"/>
        </w:rPr>
        <w:t>II</w:t>
      </w:r>
      <w:r w:rsidRPr="00565DC7">
        <w:t xml:space="preserve">. </w:t>
      </w:r>
      <w:r w:rsidR="008614A0" w:rsidRPr="00565DC7">
        <w:t>КАРТА ГРАДОСТРОИТЕЛЬНОГО ЗОНИРОВАНИЯ СЕЛЬСКОГО ПОСЕЛЕНИЯ ПОЛНОВАТ</w:t>
      </w:r>
      <w:bookmarkEnd w:id="168"/>
      <w:bookmarkEnd w:id="169"/>
      <w:bookmarkEnd w:id="170"/>
      <w:bookmarkEnd w:id="171"/>
      <w:bookmarkEnd w:id="172"/>
      <w:bookmarkEnd w:id="173"/>
    </w:p>
    <w:p w:rsidR="000D0D36" w:rsidRPr="00565DC7" w:rsidRDefault="006D3F45" w:rsidP="00B879EF">
      <w:pPr>
        <w:rPr>
          <w:rFonts w:ascii="Liberation Serif" w:hAnsi="Liberation Serif"/>
        </w:rPr>
        <w:sectPr w:rsidR="000D0D36" w:rsidRPr="00565DC7" w:rsidSect="009144D8">
          <w:footnotePr>
            <w:pos w:val="beneathText"/>
          </w:footnotePr>
          <w:pgSz w:w="16837" w:h="11905" w:orient="landscape"/>
          <w:pgMar w:top="1701" w:right="1134" w:bottom="851" w:left="568" w:header="709" w:footer="709" w:gutter="0"/>
          <w:cols w:space="720"/>
          <w:docGrid w:linePitch="360"/>
        </w:sectPr>
      </w:pPr>
      <w:bookmarkStart w:id="174" w:name="_Toc252392650"/>
      <w:bookmarkStart w:id="175" w:name="_Toc322621276"/>
      <w:r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730750" cy="46355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667250" cy="4596130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20" w:rsidRPr="00565DC7" w:rsidRDefault="00006D20" w:rsidP="00E83FE1">
      <w:pPr>
        <w:pStyle w:val="2"/>
      </w:pPr>
      <w:bookmarkStart w:id="176" w:name="_Toc332874620"/>
      <w:bookmarkStart w:id="177" w:name="_Toc30410788"/>
      <w:bookmarkStart w:id="178" w:name="_Toc30411034"/>
      <w:bookmarkStart w:id="179" w:name="_Toc44156932"/>
      <w:r w:rsidRPr="00565DC7">
        <w:t>РАЗДЕЛ III. ГРАДОСТРОИТЕЛЬНЫЕ РЕГЛАМЕНТЫ</w:t>
      </w:r>
      <w:bookmarkEnd w:id="176"/>
      <w:bookmarkEnd w:id="177"/>
      <w:bookmarkEnd w:id="178"/>
      <w:bookmarkEnd w:id="179"/>
    </w:p>
    <w:p w:rsidR="00006D20" w:rsidRPr="00565DC7" w:rsidRDefault="000C6FEF" w:rsidP="00006D20">
      <w:pPr>
        <w:pStyle w:val="af6"/>
        <w:spacing w:before="240" w:after="240"/>
        <w:ind w:firstLine="567"/>
        <w:outlineLvl w:val="2"/>
        <w:rPr>
          <w:rFonts w:ascii="Liberation Serif" w:hAnsi="Liberation Serif"/>
          <w:b/>
        </w:rPr>
      </w:pPr>
      <w:bookmarkStart w:id="180" w:name="_Toc30410789"/>
      <w:bookmarkStart w:id="181" w:name="_Toc30411035"/>
      <w:bookmarkStart w:id="182" w:name="_Toc44156933"/>
      <w:r w:rsidRPr="00565DC7">
        <w:rPr>
          <w:rFonts w:ascii="Liberation Serif" w:hAnsi="Liberation Serif"/>
          <w:b/>
        </w:rPr>
        <w:t xml:space="preserve">Статья </w:t>
      </w:r>
      <w:r w:rsidR="00F71658" w:rsidRPr="00565DC7">
        <w:rPr>
          <w:rFonts w:ascii="Liberation Serif" w:hAnsi="Liberation Serif"/>
          <w:b/>
        </w:rPr>
        <w:t>17</w:t>
      </w:r>
      <w:r w:rsidR="00006D20" w:rsidRPr="00565DC7">
        <w:rPr>
          <w:rFonts w:ascii="Liberation Serif" w:hAnsi="Liberation Serif"/>
          <w:b/>
        </w:rPr>
        <w:t>. Зона застройки малоэтажными жилыми домами (Ж 2)</w:t>
      </w:r>
      <w:bookmarkEnd w:id="180"/>
      <w:bookmarkEnd w:id="181"/>
      <w:bookmarkEnd w:id="182"/>
    </w:p>
    <w:p w:rsidR="00E83FE1" w:rsidRPr="00565DC7" w:rsidRDefault="009144D8" w:rsidP="00E83FE1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F71658" w:rsidRPr="00565DC7">
        <w:rPr>
          <w:rFonts w:ascii="Liberation Serif" w:hAnsi="Liberation Serif"/>
          <w:b/>
        </w:rPr>
        <w:t>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3D26B8" w:rsidRPr="00565DC7" w:rsidTr="00F560B7">
        <w:trPr>
          <w:trHeight w:val="557"/>
        </w:trPr>
        <w:tc>
          <w:tcPr>
            <w:tcW w:w="2410" w:type="dxa"/>
            <w:vAlign w:val="center"/>
          </w:tcPr>
          <w:p w:rsidR="003D26B8" w:rsidRPr="00AF4DBF" w:rsidRDefault="003D26B8" w:rsidP="003D26B8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3D26B8" w:rsidRPr="00AF4DBF" w:rsidRDefault="003D26B8" w:rsidP="003D26B8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3D26B8" w:rsidRPr="00AF4DBF" w:rsidRDefault="003D26B8" w:rsidP="003D26B8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3D26B8" w:rsidRPr="00AF4DBF" w:rsidRDefault="003D26B8" w:rsidP="00F71658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3D26B8" w:rsidRPr="00565DC7" w:rsidTr="00F560B7">
        <w:trPr>
          <w:trHeight w:val="20"/>
        </w:trPr>
        <w:tc>
          <w:tcPr>
            <w:tcW w:w="2410" w:type="dxa"/>
            <w:vAlign w:val="center"/>
          </w:tcPr>
          <w:p w:rsidR="003D26B8" w:rsidRPr="00565DC7" w:rsidRDefault="003D26B8" w:rsidP="003D26B8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bCs/>
                <w:sz w:val="20"/>
                <w:lang w:eastAsia="ru-RU"/>
              </w:rPr>
              <w:t>Малоэтажная многоквартирная жилая застройка</w:t>
            </w:r>
            <w:r>
              <w:rPr>
                <w:rFonts w:ascii="Liberation Serif" w:hAnsi="Liberation Serif"/>
                <w:bCs/>
                <w:sz w:val="20"/>
                <w:lang w:eastAsia="ru-RU"/>
              </w:rPr>
              <w:t xml:space="preserve"> (2.1.1)</w:t>
            </w:r>
          </w:p>
        </w:tc>
        <w:tc>
          <w:tcPr>
            <w:tcW w:w="2835" w:type="dxa"/>
            <w:vAlign w:val="center"/>
          </w:tcPr>
          <w:p w:rsidR="003D26B8" w:rsidRPr="003D26B8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3D26B8">
              <w:rPr>
                <w:rFonts w:ascii="Liberation Serif" w:hAnsi="Liberation Serif"/>
                <w:sz w:val="20"/>
                <w:szCs w:val="20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3D26B8" w:rsidRPr="00565DC7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3D26B8">
              <w:rPr>
                <w:rFonts w:ascii="Liberation Serif" w:hAnsi="Liberation Serif"/>
                <w:sz w:val="20"/>
                <w:szCs w:val="20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6663" w:type="dxa"/>
            <w:vAlign w:val="center"/>
          </w:tcPr>
          <w:p w:rsidR="003D26B8" w:rsidRPr="00565DC7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Минимальная нормируемая площадь земельного участка составляет – 30 кв.м. на одну квартиру (без учета площади застройки дома).</w:t>
            </w:r>
          </w:p>
          <w:p w:rsidR="003D26B8" w:rsidRPr="00565DC7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Максимальные размеры земельного участка не подлежат установлению.</w:t>
            </w:r>
          </w:p>
          <w:p w:rsidR="003D26B8" w:rsidRPr="00565DC7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Минимальное расстояние от красной линии улиц до жилого дома – 5м. </w:t>
            </w:r>
          </w:p>
          <w:p w:rsidR="003D26B8" w:rsidRPr="00565DC7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Минимальные отступы от границ земел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ь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ного участка в целях определения места допустимого размещения объекта – 3 м.</w:t>
            </w:r>
          </w:p>
          <w:p w:rsidR="003D26B8" w:rsidRPr="00565DC7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Минимальное расстояние между длинными сторонами жилых зданий – не менее 15 м.</w:t>
            </w:r>
          </w:p>
          <w:p w:rsidR="003D26B8" w:rsidRPr="00565DC7" w:rsidRDefault="003D26B8" w:rsidP="003D26B8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Минимальное расстояние между длинной стороной жилого здания и торцом жилого здания с окнами из жилых комнат – не менее 10 м. </w:t>
            </w:r>
          </w:p>
          <w:p w:rsidR="003D26B8" w:rsidRPr="00565DC7" w:rsidRDefault="003D26B8" w:rsidP="003D26B8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3D26B8" w:rsidRPr="00565DC7" w:rsidRDefault="003D26B8" w:rsidP="003D26B8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3D26B8" w:rsidRPr="00565DC7" w:rsidRDefault="003D26B8" w:rsidP="003D26B8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Нормативные показатели плотности застройки территориальной зоны определяется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Б</w:t>
            </w:r>
            <w:r w:rsidRPr="00565DC7">
              <w:rPr>
                <w:rFonts w:ascii="Liberation Serif" w:hAnsi="Liberation Serif"/>
                <w:sz w:val="20"/>
              </w:rPr>
              <w:t>» Свода правил СП 42.13330.2016 «Градостроительство. Планировка и застройка городских и сельских поселений.</w:t>
            </w:r>
            <w:r>
              <w:rPr>
                <w:rFonts w:ascii="Liberation Serif" w:hAnsi="Liberation Serif"/>
                <w:sz w:val="20"/>
              </w:rPr>
              <w:t xml:space="preserve"> Актуализированная редакция </w:t>
            </w:r>
            <w:r w:rsidRPr="00565DC7">
              <w:rPr>
                <w:rFonts w:ascii="Liberation Serif" w:hAnsi="Liberation Serif"/>
                <w:sz w:val="20"/>
              </w:rPr>
              <w:t>СНиП 2.07.01-89*», региональными и мес</w:t>
            </w:r>
            <w:r w:rsidRPr="00565DC7">
              <w:rPr>
                <w:rFonts w:ascii="Liberation Serif" w:hAnsi="Liberation Serif"/>
                <w:sz w:val="20"/>
              </w:rPr>
              <w:t>т</w:t>
            </w:r>
            <w:r w:rsidRPr="00565DC7">
              <w:rPr>
                <w:rFonts w:ascii="Liberation Serif" w:hAnsi="Liberation Serif"/>
                <w:sz w:val="20"/>
              </w:rPr>
              <w:t>ными нормативами градостроител</w:t>
            </w:r>
            <w:r w:rsidRPr="00565DC7">
              <w:rPr>
                <w:rFonts w:ascii="Liberation Serif" w:hAnsi="Liberation Serif"/>
                <w:sz w:val="20"/>
              </w:rPr>
              <w:t>ь</w:t>
            </w:r>
            <w:r w:rsidRPr="00565DC7">
              <w:rPr>
                <w:rFonts w:ascii="Liberation Serif" w:hAnsi="Liberation Serif"/>
                <w:sz w:val="20"/>
              </w:rPr>
              <w:t>ного проектирования.</w:t>
            </w:r>
          </w:p>
          <w:p w:rsidR="003D26B8" w:rsidRPr="00565DC7" w:rsidRDefault="003D26B8" w:rsidP="003D26B8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размещение жилой застройки в санитарно-защитных зонах, установленных в предусмотренном действующим законодательством порядке</w:t>
            </w:r>
          </w:p>
        </w:tc>
      </w:tr>
      <w:tr w:rsidR="007F1A96" w:rsidRPr="00565DC7" w:rsidTr="00F560B7">
        <w:trPr>
          <w:trHeight w:val="20"/>
        </w:trPr>
        <w:tc>
          <w:tcPr>
            <w:tcW w:w="2410" w:type="dxa"/>
            <w:vMerge w:val="restart"/>
            <w:vAlign w:val="center"/>
          </w:tcPr>
          <w:p w:rsidR="007F1A96" w:rsidRPr="00565DC7" w:rsidRDefault="007F1A96" w:rsidP="003D26B8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Дошкольное, начальное и среднее общее образование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(3.5.1)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 </w:t>
            </w:r>
          </w:p>
        </w:tc>
        <w:tc>
          <w:tcPr>
            <w:tcW w:w="2835" w:type="dxa"/>
            <w:vMerge w:val="restart"/>
            <w:vAlign w:val="center"/>
          </w:tcPr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7F1A96">
              <w:rPr>
                <w:rFonts w:ascii="Liberation Serif" w:hAnsi="Liberation Serif"/>
                <w:sz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6663" w:type="dxa"/>
            <w:vAlign w:val="center"/>
          </w:tcPr>
          <w:p w:rsidR="00AF4DBF" w:rsidRPr="00AF4DBF" w:rsidRDefault="00AF4DBF" w:rsidP="00AF4DBF">
            <w:pPr>
              <w:pStyle w:val="af6"/>
              <w:rPr>
                <w:rFonts w:ascii="Liberation Serif" w:hAnsi="Liberation Serif"/>
                <w:i/>
                <w:sz w:val="20"/>
              </w:rPr>
            </w:pPr>
            <w:r w:rsidRPr="00AF4DBF">
              <w:rPr>
                <w:rFonts w:ascii="Liberation Serif" w:hAnsi="Liberation Serif"/>
                <w:i/>
                <w:sz w:val="20"/>
              </w:rPr>
              <w:t xml:space="preserve">Объекты капитального строительства начального и среднего общего образования 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отдельно стоящего объекта: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при вме</w:t>
            </w:r>
            <w:r w:rsidR="00AF4DBF">
              <w:rPr>
                <w:rFonts w:ascii="Liberation Serif" w:hAnsi="Liberation Serif"/>
                <w:sz w:val="20"/>
              </w:rPr>
              <w:t>стимости до 100 мест – 40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чел.;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при вмести</w:t>
            </w:r>
            <w:r w:rsidR="00AF4DBF">
              <w:rPr>
                <w:rFonts w:ascii="Liberation Serif" w:hAnsi="Liberation Serif"/>
                <w:sz w:val="20"/>
              </w:rPr>
              <w:t>мости свыше 100 мест – 35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встроенного объекта: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при вмести</w:t>
            </w:r>
            <w:r w:rsidR="00AF4DBF">
              <w:rPr>
                <w:rFonts w:ascii="Liberation Serif" w:hAnsi="Liberation Serif"/>
                <w:sz w:val="20"/>
              </w:rPr>
              <w:t>мости более 100 мест – 29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ограждения – 2 м.</w:t>
            </w:r>
          </w:p>
          <w:p w:rsidR="007F1A96" w:rsidRPr="00565DC7" w:rsidRDefault="007F1A96" w:rsidP="003D26B8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процент озеленения – 30.</w:t>
            </w:r>
          </w:p>
        </w:tc>
        <w:tc>
          <w:tcPr>
            <w:tcW w:w="3119" w:type="dxa"/>
            <w:vMerge w:val="restart"/>
            <w:vAlign w:val="center"/>
          </w:tcPr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Иные требования к размещению объектов дошкольного образования установлены </w:t>
            </w:r>
            <w:r w:rsidRPr="00565DC7">
              <w:rPr>
                <w:rFonts w:ascii="Liberation Serif" w:hAnsi="Liberation Serif"/>
                <w:sz w:val="20"/>
                <w:lang w:eastAsia="ru-RU"/>
              </w:rPr>
      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  <w:r w:rsidRPr="00565DC7">
              <w:rPr>
                <w:rFonts w:ascii="Liberation Serif" w:hAnsi="Liberation Serif"/>
                <w:sz w:val="20"/>
              </w:rPr>
              <w:t>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Иные требования к размещению общеобразовательных учреждений установлены </w:t>
            </w:r>
            <w:r w:rsidRPr="00565DC7">
              <w:rPr>
                <w:rFonts w:ascii="Liberation Serif" w:hAnsi="Liberation Serif"/>
                <w:sz w:val="20"/>
                <w:lang w:eastAsia="ru-RU"/>
              </w:rPr>
              <w:t>СанПиН 2.4.2.2821-10 «Санитарно-эпидемиологические требования к условиям и организации обучения в общеобразовательных учреждениях».</w:t>
            </w:r>
          </w:p>
          <w:p w:rsidR="007F1A96" w:rsidRPr="00565DC7" w:rsidRDefault="007F1A96" w:rsidP="003D26B8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размещение образовательных и детских учреждений в санитарно-защитных зонах, установленных в предусмотренном действующим законодательством порядке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</w:tr>
      <w:tr w:rsidR="007F1A96" w:rsidRPr="00565DC7" w:rsidTr="00F560B7">
        <w:trPr>
          <w:trHeight w:val="20"/>
        </w:trPr>
        <w:tc>
          <w:tcPr>
            <w:tcW w:w="2410" w:type="dxa"/>
            <w:vMerge/>
            <w:vAlign w:val="center"/>
          </w:tcPr>
          <w:p w:rsidR="007F1A96" w:rsidRPr="00565DC7" w:rsidRDefault="007F1A96" w:rsidP="003D26B8">
            <w:pPr>
              <w:autoSpaceDN w:val="0"/>
              <w:adjustRightInd w:val="0"/>
              <w:rPr>
                <w:rFonts w:ascii="Liberation Serif" w:hAnsi="Liberation Serif"/>
                <w:sz w:val="20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  <w:tc>
          <w:tcPr>
            <w:tcW w:w="6663" w:type="dxa"/>
            <w:vAlign w:val="center"/>
          </w:tcPr>
          <w:p w:rsidR="00AF4DBF" w:rsidRPr="00AF4DBF" w:rsidRDefault="00AF4DBF" w:rsidP="003D26B8">
            <w:pPr>
              <w:pStyle w:val="af6"/>
              <w:rPr>
                <w:rFonts w:ascii="Liberation Serif" w:hAnsi="Liberation Serif"/>
                <w:i/>
                <w:sz w:val="20"/>
              </w:rPr>
            </w:pPr>
            <w:r w:rsidRPr="00AF4DBF">
              <w:rPr>
                <w:rFonts w:ascii="Liberation Serif" w:hAnsi="Liberation Serif"/>
                <w:i/>
                <w:sz w:val="20"/>
              </w:rPr>
              <w:t xml:space="preserve">Объекты капитального строительства дошкольного образования 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при вместимости: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400 мест – 50 кв. м. на 1 чел.;</w:t>
            </w:r>
          </w:p>
          <w:p w:rsidR="007F1A96" w:rsidRPr="00565DC7" w:rsidRDefault="00AF4DBF" w:rsidP="003D26B8">
            <w:pPr>
              <w:pStyle w:val="af6"/>
              <w:rPr>
                <w:rFonts w:ascii="Liberation Serif" w:hAnsi="Liberation Serif"/>
                <w:sz w:val="20"/>
              </w:rPr>
            </w:pPr>
            <w:r>
              <w:rPr>
                <w:rFonts w:ascii="Liberation Serif" w:hAnsi="Liberation Serif"/>
                <w:sz w:val="20"/>
              </w:rPr>
              <w:t>- от 401 до 500 мест – 60 кв. м</w:t>
            </w:r>
            <w:r w:rsidR="007F1A96" w:rsidRPr="00565DC7">
              <w:rPr>
                <w:rFonts w:ascii="Liberation Serif" w:hAnsi="Liberation Serif"/>
                <w:sz w:val="20"/>
              </w:rPr>
              <w:t xml:space="preserve"> на 1 чел.;</w:t>
            </w:r>
          </w:p>
          <w:p w:rsidR="007F1A96" w:rsidRPr="00565DC7" w:rsidRDefault="007F1A96" w:rsidP="003D26B8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от 501 до 600 мест – 50 кв.</w:t>
            </w:r>
            <w:r w:rsidR="00AF4DBF">
              <w:rPr>
                <w:rFonts w:ascii="Liberation Serif" w:hAnsi="Liberation Serif"/>
                <w:sz w:val="20"/>
                <w:szCs w:val="20"/>
              </w:rPr>
              <w:t xml:space="preserve"> м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на 1 чел.;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601 до 800 мест – 40 кв.</w:t>
            </w:r>
            <w:r w:rsidR="00AF4DBF">
              <w:rPr>
                <w:rFonts w:ascii="Liberation Serif" w:hAnsi="Liberation Serif"/>
                <w:sz w:val="20"/>
              </w:rPr>
              <w:t xml:space="preserve">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25 м.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4.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ограждения – 2 м.</w:t>
            </w:r>
          </w:p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процент озеленения – 30</w:t>
            </w:r>
          </w:p>
        </w:tc>
        <w:tc>
          <w:tcPr>
            <w:tcW w:w="3119" w:type="dxa"/>
            <w:vMerge/>
            <w:vAlign w:val="center"/>
          </w:tcPr>
          <w:p w:rsidR="007F1A96" w:rsidRPr="00565DC7" w:rsidRDefault="007F1A96" w:rsidP="003D26B8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</w:tr>
      <w:tr w:rsidR="003D26B8" w:rsidRPr="00565DC7" w:rsidTr="00F560B7">
        <w:trPr>
          <w:trHeight w:val="20"/>
        </w:trPr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3D26B8" w:rsidRPr="00565DC7" w:rsidRDefault="003D26B8" w:rsidP="003D26B8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3D26B8" w:rsidRPr="00565DC7" w:rsidTr="00F560B7">
        <w:trPr>
          <w:trHeight w:val="20"/>
        </w:trPr>
        <w:tc>
          <w:tcPr>
            <w:tcW w:w="24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6B8" w:rsidRPr="009144D8" w:rsidRDefault="003D26B8" w:rsidP="003D26B8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 w:rsidR="00033389"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6B8" w:rsidRPr="00565DC7" w:rsidRDefault="003D26B8" w:rsidP="004C5AB0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 w:rsidR="004C5AB0"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 w:rsidR="004C5AB0"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D26B8" w:rsidRPr="00565DC7" w:rsidRDefault="003D26B8" w:rsidP="003D26B8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Default="00AF4DBF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 xml:space="preserve">УСЛОВНО РАЗРЕШЁННЫЕ ВИДЫ ИСПОЛЬЗОВАНИЯ: </w:t>
      </w:r>
    </w:p>
    <w:tbl>
      <w:tblPr>
        <w:tblW w:w="15026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85"/>
        <w:gridCol w:w="2860"/>
        <w:gridCol w:w="6663"/>
        <w:gridCol w:w="3118"/>
      </w:tblGrid>
      <w:tr w:rsidR="00EB66A9" w:rsidRPr="00EB66A9" w:rsidTr="00EB66A9">
        <w:trPr>
          <w:cantSplit/>
          <w:trHeight w:val="557"/>
        </w:trPr>
        <w:tc>
          <w:tcPr>
            <w:tcW w:w="2385" w:type="dxa"/>
            <w:vAlign w:val="center"/>
          </w:tcPr>
          <w:p w:rsidR="00EB66A9" w:rsidRPr="00432A50" w:rsidRDefault="00EB66A9" w:rsidP="00EB66A9">
            <w:pPr>
              <w:jc w:val="center"/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</w:pPr>
            <w:r w:rsidRPr="00432A50"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  <w:t>ВИДЫ РАЗРЕШЕННОГО ИСПОЛЬЗОВАНИЯ</w:t>
            </w:r>
          </w:p>
        </w:tc>
        <w:tc>
          <w:tcPr>
            <w:tcW w:w="2860" w:type="dxa"/>
            <w:vAlign w:val="center"/>
          </w:tcPr>
          <w:p w:rsidR="00EB66A9" w:rsidRPr="00432A50" w:rsidRDefault="00EB66A9" w:rsidP="00EB66A9">
            <w:pPr>
              <w:jc w:val="center"/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</w:pPr>
            <w:r w:rsidRPr="00432A50"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EB66A9" w:rsidRPr="00432A50" w:rsidRDefault="00EB66A9" w:rsidP="00EB66A9">
            <w:pPr>
              <w:jc w:val="center"/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</w:pPr>
            <w:r w:rsidRPr="00432A50"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8" w:type="dxa"/>
            <w:vAlign w:val="center"/>
          </w:tcPr>
          <w:p w:rsidR="00EB66A9" w:rsidRPr="00432A50" w:rsidRDefault="00EB66A9" w:rsidP="00EB66A9">
            <w:pPr>
              <w:jc w:val="center"/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</w:pPr>
            <w:r w:rsidRPr="00432A50">
              <w:rPr>
                <w:rFonts w:ascii="Liberation Serif" w:eastAsia="Times New Roman" w:hAnsi="Liberation Serif"/>
                <w:b/>
                <w:color w:val="548DD4"/>
                <w:sz w:val="18"/>
                <w:szCs w:val="18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B66A9" w:rsidRPr="00EB66A9" w:rsidTr="00EB66A9">
        <w:trPr>
          <w:cantSplit/>
          <w:trHeight w:val="557"/>
        </w:trPr>
        <w:tc>
          <w:tcPr>
            <w:tcW w:w="2385" w:type="dxa"/>
            <w:vAlign w:val="center"/>
          </w:tcPr>
          <w:p w:rsidR="00EB66A9" w:rsidRPr="00432A50" w:rsidRDefault="00EB66A9" w:rsidP="00102C74">
            <w:pPr>
              <w:widowControl w:val="0"/>
              <w:rPr>
                <w:rFonts w:ascii="Liberation Serif" w:eastAsia="Calibri" w:hAnsi="Liberation Serif"/>
                <w:color w:val="548DD4"/>
                <w:sz w:val="20"/>
                <w:szCs w:val="20"/>
                <w:lang w:eastAsia="ru-RU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ru-RU"/>
              </w:rPr>
              <w:t xml:space="preserve">Общественное питание (4.6) </w:t>
            </w:r>
            <w:r w:rsidRPr="00432A50">
              <w:rPr>
                <w:rFonts w:ascii="Liberation Serif" w:eastAsia="Calibri" w:hAnsi="Liberation Serif"/>
                <w:b/>
                <w:i/>
                <w:color w:val="548DD4"/>
                <w:sz w:val="20"/>
                <w:szCs w:val="20"/>
                <w:lang w:eastAsia="ru-RU"/>
              </w:rPr>
              <w:t xml:space="preserve">(п.2 ст. 17 раздела </w:t>
            </w:r>
            <w:r w:rsidRPr="00432A50">
              <w:rPr>
                <w:rFonts w:ascii="Liberation Serif" w:eastAsia="Calibri" w:hAnsi="Liberation Serif"/>
                <w:b/>
                <w:i/>
                <w:color w:val="548DD4"/>
                <w:sz w:val="20"/>
                <w:szCs w:val="20"/>
                <w:lang w:val="en-US" w:eastAsia="ru-RU"/>
              </w:rPr>
              <w:t>III</w:t>
            </w:r>
            <w:r w:rsidRPr="00432A50">
              <w:rPr>
                <w:rFonts w:ascii="Liberation Serif" w:eastAsia="Calibri" w:hAnsi="Liberation Serif"/>
                <w:b/>
                <w:i/>
                <w:color w:val="548DD4"/>
                <w:sz w:val="20"/>
                <w:szCs w:val="20"/>
                <w:lang w:eastAsia="ru-RU"/>
              </w:rPr>
              <w:t xml:space="preserve"> в ред. реш. от 25.11.2021 № 40)</w:t>
            </w:r>
          </w:p>
        </w:tc>
        <w:tc>
          <w:tcPr>
            <w:tcW w:w="2860" w:type="dxa"/>
            <w:vAlign w:val="center"/>
          </w:tcPr>
          <w:p w:rsidR="00EB66A9" w:rsidRPr="00432A50" w:rsidRDefault="00EB66A9" w:rsidP="00102C74">
            <w:pPr>
              <w:keepNext/>
              <w:rPr>
                <w:rFonts w:ascii="Liberation Serif" w:eastAsia="Times New Roman" w:hAnsi="Liberation Serif"/>
                <w:color w:val="548DD4"/>
                <w:sz w:val="20"/>
                <w:szCs w:val="20"/>
                <w:lang w:eastAsia="ru-RU"/>
              </w:rPr>
            </w:pPr>
            <w:r w:rsidRPr="00432A50">
              <w:rPr>
                <w:rFonts w:ascii="Liberation Serif" w:eastAsia="Times New Roman" w:hAnsi="Liberation Serif"/>
                <w:color w:val="548DD4"/>
                <w:sz w:val="20"/>
                <w:szCs w:val="20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63" w:type="dxa"/>
            <w:vAlign w:val="center"/>
          </w:tcPr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Минимальные размеры земельного участка (га/100 мест):</w:t>
            </w:r>
          </w:p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- мощность объекта до 100 мест – 0,2;</w:t>
            </w:r>
          </w:p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- мощность объекта от 100 до 150 мест – 0,15;</w:t>
            </w:r>
          </w:p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- мощность объекта свыше 150 мест – 0,1.</w:t>
            </w:r>
          </w:p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Максимальные размеры земельного участка не подлежат установлению.</w:t>
            </w:r>
          </w:p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EB66A9" w:rsidRPr="00432A50" w:rsidRDefault="00EB66A9" w:rsidP="00EB66A9">
            <w:pPr>
              <w:rPr>
                <w:rFonts w:ascii="Liberation Serif" w:eastAsia="Times New Roman" w:hAnsi="Liberation Serif"/>
                <w:color w:val="548DD4"/>
                <w:sz w:val="20"/>
                <w:szCs w:val="20"/>
                <w:lang w:eastAsia="ru-RU"/>
              </w:rPr>
            </w:pPr>
            <w:r w:rsidRPr="00432A50">
              <w:rPr>
                <w:rFonts w:ascii="Liberation Serif" w:eastAsia="Times New Roman" w:hAnsi="Liberation Serif"/>
                <w:color w:val="548DD4"/>
                <w:sz w:val="20"/>
                <w:szCs w:val="20"/>
                <w:lang w:eastAsia="ru-RU"/>
              </w:rPr>
              <w:t>Минимальный отступ от красной линии улицы до объектов – 5 м.</w:t>
            </w:r>
          </w:p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Предельное количество надземных этажей – 3.</w:t>
            </w:r>
          </w:p>
          <w:p w:rsidR="00EB66A9" w:rsidRPr="00432A50" w:rsidRDefault="00EB66A9" w:rsidP="00EB66A9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8" w:type="dxa"/>
            <w:vAlign w:val="center"/>
          </w:tcPr>
          <w:p w:rsidR="00EB66A9" w:rsidRPr="00432A50" w:rsidRDefault="00EB66A9" w:rsidP="00EB66A9">
            <w:pPr>
              <w:jc w:val="center"/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en-US"/>
              </w:rPr>
              <w:t>Ограничения не установлены</w:t>
            </w:r>
          </w:p>
        </w:tc>
      </w:tr>
    </w:tbl>
    <w:p w:rsidR="00F71658" w:rsidRDefault="00AF4DBF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3. </w:t>
      </w:r>
      <w:r w:rsidR="00F71658" w:rsidRPr="00565DC7">
        <w:rPr>
          <w:rFonts w:ascii="Liberation Serif" w:hAnsi="Liberation Serif"/>
          <w:b/>
        </w:rPr>
        <w:t>ВСПОМОГАТЕЛЬНЫЕ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AF4DBF" w:rsidRPr="00565DC7" w:rsidTr="00033389">
        <w:trPr>
          <w:cantSplit/>
          <w:trHeight w:val="557"/>
        </w:trPr>
        <w:tc>
          <w:tcPr>
            <w:tcW w:w="2410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AF4DBF" w:rsidRPr="00565DC7" w:rsidTr="00AF4DBF">
        <w:trPr>
          <w:cantSplit/>
          <w:trHeight w:val="20"/>
        </w:trPr>
        <w:tc>
          <w:tcPr>
            <w:tcW w:w="2410" w:type="dxa"/>
            <w:vAlign w:val="center"/>
          </w:tcPr>
          <w:p w:rsidR="00AF4DBF" w:rsidRPr="00565DC7" w:rsidRDefault="00AF4DBF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AF4DBF">
              <w:rPr>
                <w:rFonts w:ascii="Liberation Serif" w:hAnsi="Liberation Serif"/>
                <w:sz w:val="20"/>
                <w:lang w:eastAsia="ru-RU"/>
              </w:rPr>
              <w:t>Обслуживание жилой застройки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(2.7)</w:t>
            </w:r>
          </w:p>
        </w:tc>
        <w:tc>
          <w:tcPr>
            <w:tcW w:w="2835" w:type="dxa"/>
            <w:vAlign w:val="center"/>
          </w:tcPr>
          <w:p w:rsidR="00AF4DBF" w:rsidRPr="00565DC7" w:rsidRDefault="00AF4DBF" w:rsidP="00AF4DBF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объек</w:t>
            </w:r>
            <w:r>
              <w:rPr>
                <w:rFonts w:ascii="Liberation Serif" w:hAnsi="Liberation Serif"/>
                <w:sz w:val="20"/>
                <w:szCs w:val="20"/>
              </w:rPr>
              <w:t>тов капитального строительства</w:t>
            </w:r>
            <w:r w:rsidRPr="00AF4DBF">
              <w:rPr>
                <w:rFonts w:ascii="Liberation Serif" w:hAnsi="Liberation Serif"/>
                <w:sz w:val="20"/>
                <w:szCs w:val="20"/>
              </w:rPr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</w:p>
        </w:tc>
        <w:tc>
          <w:tcPr>
            <w:tcW w:w="6663" w:type="dxa"/>
            <w:vAlign w:val="center"/>
          </w:tcPr>
          <w:p w:rsidR="00AF4DBF" w:rsidRPr="00565DC7" w:rsidRDefault="00AF4DBF" w:rsidP="00AF4DBF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AF4DBF" w:rsidRPr="00565DC7" w:rsidRDefault="00AF4DBF" w:rsidP="00AF4DBF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AF4DBF" w:rsidRPr="00565DC7" w:rsidTr="00AF4DBF">
        <w:trPr>
          <w:cantSplit/>
          <w:trHeight w:val="20"/>
        </w:trPr>
        <w:tc>
          <w:tcPr>
            <w:tcW w:w="2410" w:type="dxa"/>
            <w:vAlign w:val="center"/>
          </w:tcPr>
          <w:p w:rsidR="00AF4DBF" w:rsidRPr="00AF4DBF" w:rsidRDefault="00AF4DBF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AF4DBF">
              <w:rPr>
                <w:rFonts w:ascii="Liberation Serif" w:hAnsi="Liberation Serif"/>
                <w:sz w:val="20"/>
                <w:lang w:eastAsia="ru-RU"/>
              </w:rPr>
              <w:t>Хранение автотранспорта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(2.7.1)</w:t>
            </w:r>
          </w:p>
        </w:tc>
        <w:tc>
          <w:tcPr>
            <w:tcW w:w="2835" w:type="dxa"/>
            <w:vAlign w:val="center"/>
          </w:tcPr>
          <w:p w:rsidR="00AF4DBF" w:rsidRPr="00565DC7" w:rsidRDefault="00AF4DBF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</w:t>
            </w:r>
          </w:p>
        </w:tc>
        <w:tc>
          <w:tcPr>
            <w:tcW w:w="6663" w:type="dxa"/>
            <w:vAlign w:val="center"/>
          </w:tcPr>
          <w:p w:rsidR="00AF4DBF" w:rsidRPr="00AF4DBF" w:rsidRDefault="00AF4DBF" w:rsidP="00AF4DBF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1 м.</w:t>
            </w:r>
          </w:p>
          <w:p w:rsidR="00AF4DBF" w:rsidRPr="00AF4DBF" w:rsidRDefault="00AF4DBF" w:rsidP="00AF4DBF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Предельная высота объекта – 3 м.</w:t>
            </w:r>
          </w:p>
          <w:p w:rsidR="00AF4DBF" w:rsidRPr="00AF4DBF" w:rsidRDefault="00AF4DBF" w:rsidP="00AF4DBF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Предельная высота индивидуального гаража – 4м</w:t>
            </w:r>
          </w:p>
          <w:p w:rsidR="00AF4DBF" w:rsidRPr="00565DC7" w:rsidRDefault="00AF4DBF" w:rsidP="00AF4DBF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AF4DBF" w:rsidRPr="00565DC7" w:rsidRDefault="00AF4DBF" w:rsidP="00AF4DBF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AF4DBF" w:rsidRDefault="00AF4DBF" w:rsidP="00AF4DBF">
      <w:pPr>
        <w:pStyle w:val="S8"/>
      </w:pPr>
      <w:bookmarkStart w:id="183" w:name="_Toc252392615"/>
      <w:bookmarkStart w:id="184" w:name="_Toc322621282"/>
      <w:bookmarkStart w:id="185" w:name="_Toc381278080"/>
      <w:bookmarkStart w:id="186" w:name="_Toc30410790"/>
      <w:bookmarkStart w:id="187" w:name="_Toc30411036"/>
      <w:bookmarkStart w:id="188" w:name="_Toc44156934"/>
    </w:p>
    <w:p w:rsidR="00F71658" w:rsidRPr="00AF4DBF" w:rsidRDefault="00F71658" w:rsidP="00524EDC">
      <w:pPr>
        <w:pStyle w:val="3"/>
        <w:rPr>
          <w:lang w:val="ru-RU"/>
        </w:rPr>
      </w:pPr>
      <w:r w:rsidRPr="00565DC7">
        <w:t>Статья 1</w:t>
      </w:r>
      <w:r w:rsidR="001267F1" w:rsidRPr="00565DC7">
        <w:t>8</w:t>
      </w:r>
      <w:r w:rsidRPr="00565DC7">
        <w:t>. Зона жилой застройки специального вида (Ж 5)</w:t>
      </w:r>
      <w:bookmarkEnd w:id="186"/>
      <w:bookmarkEnd w:id="187"/>
      <w:bookmarkEnd w:id="188"/>
    </w:p>
    <w:p w:rsidR="00F71658" w:rsidRDefault="00AF4DBF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1.</w:t>
      </w:r>
      <w:r w:rsidR="00F71658" w:rsidRPr="00565DC7">
        <w:rPr>
          <w:rFonts w:ascii="Liberation Serif" w:hAnsi="Liberation Serif"/>
          <w:b/>
        </w:rPr>
        <w:t xml:space="preserve"> 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AF4DBF" w:rsidRPr="00AF4DBF" w:rsidTr="00AF4DBF">
        <w:trPr>
          <w:trHeight w:val="557"/>
        </w:trPr>
        <w:tc>
          <w:tcPr>
            <w:tcW w:w="2410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AF4DBF" w:rsidRPr="00AF4DBF" w:rsidRDefault="00AF4DBF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AF4DBF" w:rsidRPr="00565DC7" w:rsidTr="00033389">
        <w:trPr>
          <w:trHeight w:val="20"/>
        </w:trPr>
        <w:tc>
          <w:tcPr>
            <w:tcW w:w="2410" w:type="dxa"/>
            <w:vAlign w:val="center"/>
          </w:tcPr>
          <w:p w:rsidR="00AF4DBF" w:rsidRPr="00565DC7" w:rsidRDefault="00AF4DBF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AF4DBF">
              <w:rPr>
                <w:rFonts w:ascii="Liberation Serif" w:hAnsi="Liberation Serif"/>
                <w:sz w:val="20"/>
                <w:lang w:eastAsia="ru-RU"/>
              </w:rPr>
              <w:t>Для индивидуального жилищного строительства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(2.1)</w:t>
            </w:r>
          </w:p>
        </w:tc>
        <w:tc>
          <w:tcPr>
            <w:tcW w:w="2835" w:type="dxa"/>
            <w:vAlign w:val="center"/>
          </w:tcPr>
          <w:p w:rsidR="00AF4DBF" w:rsidRPr="00AF4DBF" w:rsidRDefault="00AF4DBF" w:rsidP="00AF4DBF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AF4DBF" w:rsidRPr="00AF4DBF" w:rsidRDefault="00AF4DBF" w:rsidP="00AF4DBF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выращивание сельскохозяйственных культур;</w:t>
            </w:r>
          </w:p>
          <w:p w:rsidR="00AF4DBF" w:rsidRPr="00565DC7" w:rsidRDefault="00AF4DBF" w:rsidP="00AF4DBF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6663" w:type="dxa"/>
          </w:tcPr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Минимальный размер земельного участка – 400 кв. м. </w:t>
            </w: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размер земельного участка - 1500 кв. м.</w:t>
            </w: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Минимальные отступы от границ земельного участка в целях определения места допустимого размещения объекта – 3 м. </w:t>
            </w: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процент застройки в границах земельного участка площадью 400 кв. м. – 49.</w:t>
            </w: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процент застройки в границах земельного участка площадью 1500 кв. м. – 70,4.</w:t>
            </w: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AF4DBF" w:rsidRPr="00565DC7" w:rsidRDefault="00AF4DBF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Высота с мансардным завершением до конька скатной кровли – не более 14 м. </w:t>
            </w:r>
          </w:p>
          <w:p w:rsidR="00AF4DBF" w:rsidRPr="00565DC7" w:rsidRDefault="00AF4DBF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Высота ограждения – не более 2,0 м., на перекрестках улиц в зоне треугольника видимости – 0,5 м. </w:t>
            </w:r>
          </w:p>
          <w:p w:rsidR="00AF4DBF" w:rsidRPr="00565DC7" w:rsidRDefault="00AF4DBF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Минимальное расстояние от красной линии улиц до жилого дома - 5 м. </w:t>
            </w:r>
          </w:p>
          <w:p w:rsidR="00AF4DBF" w:rsidRPr="00565DC7" w:rsidRDefault="00AF4DBF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Минимальное расстояние между стенами жилых домов, расположенных на соседних земельных участках – 6 м.</w:t>
            </w: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Минимальное расстояние от окон жилых комнат до хозяйственных построек (сарая, гаража, бани), расположенных на соседних земельных участках – 6 м.</w:t>
            </w:r>
          </w:p>
        </w:tc>
        <w:tc>
          <w:tcPr>
            <w:tcW w:w="3119" w:type="dxa"/>
          </w:tcPr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Нормативные показатели плотности застройки территориальной зоны определяется в соответствии с </w:t>
            </w:r>
            <w:r w:rsidR="00033389" w:rsidRPr="00565DC7">
              <w:rPr>
                <w:rFonts w:ascii="Liberation Serif" w:hAnsi="Liberation Serif"/>
                <w:sz w:val="20"/>
              </w:rPr>
              <w:t>Приложением «</w:t>
            </w:r>
            <w:r w:rsidR="00033389">
              <w:rPr>
                <w:rFonts w:ascii="Liberation Serif" w:hAnsi="Liberation Serif"/>
                <w:sz w:val="20"/>
              </w:rPr>
              <w:t>Б</w:t>
            </w:r>
            <w:r w:rsidR="00033389" w:rsidRPr="00565DC7">
              <w:rPr>
                <w:rFonts w:ascii="Liberation Serif" w:hAnsi="Liberation Serif"/>
                <w:sz w:val="20"/>
              </w:rPr>
              <w:t>» Свода правил СП 42.13330.2016 «Градостроительство. Планировка и застройка городских и сельских поселений.</w:t>
            </w:r>
            <w:r w:rsidR="00033389">
              <w:rPr>
                <w:rFonts w:ascii="Liberation Serif" w:hAnsi="Liberation Serif"/>
                <w:sz w:val="20"/>
              </w:rPr>
              <w:t xml:space="preserve"> Актуализированная редакция </w:t>
            </w:r>
            <w:r w:rsidR="00033389" w:rsidRPr="00565DC7">
              <w:rPr>
                <w:rFonts w:ascii="Liberation Serif" w:hAnsi="Liberation Serif"/>
                <w:sz w:val="20"/>
              </w:rPr>
              <w:t>СНиП 2.07.01-89*</w:t>
            </w:r>
            <w:r w:rsidRPr="00565DC7">
              <w:rPr>
                <w:rFonts w:ascii="Liberation Serif" w:hAnsi="Liberation Serif"/>
                <w:sz w:val="20"/>
              </w:rPr>
              <w:t>», региональными и местными нормативами градостроител</w:t>
            </w:r>
            <w:r w:rsidRPr="00565DC7">
              <w:rPr>
                <w:rFonts w:ascii="Liberation Serif" w:hAnsi="Liberation Serif"/>
                <w:sz w:val="20"/>
              </w:rPr>
              <w:t>ь</w:t>
            </w:r>
            <w:r w:rsidRPr="00565DC7">
              <w:rPr>
                <w:rFonts w:ascii="Liberation Serif" w:hAnsi="Liberation Serif"/>
                <w:sz w:val="20"/>
              </w:rPr>
              <w:t>ного проектирования.</w:t>
            </w:r>
          </w:p>
          <w:p w:rsidR="00AF4DBF" w:rsidRPr="00565DC7" w:rsidRDefault="00AF4DBF" w:rsidP="00033389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размещение жилой застройки в санитарно-защитных зонах, установленных в предусмотренном действующим законодательством порядке</w:t>
            </w: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</w:p>
          <w:p w:rsidR="00AF4DBF" w:rsidRPr="00565DC7" w:rsidRDefault="00AF4DBF" w:rsidP="00033389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</w:tr>
      <w:tr w:rsidR="00033389" w:rsidRPr="00565DC7" w:rsidTr="00033389">
        <w:trPr>
          <w:trHeight w:val="20"/>
        </w:trPr>
        <w:tc>
          <w:tcPr>
            <w:tcW w:w="2410" w:type="dxa"/>
            <w:vAlign w:val="center"/>
          </w:tcPr>
          <w:p w:rsidR="00033389" w:rsidRPr="00AF4DBF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033389">
              <w:rPr>
                <w:rFonts w:ascii="Liberation Serif" w:hAnsi="Liberation Serif"/>
                <w:sz w:val="20"/>
                <w:lang w:eastAsia="ru-RU"/>
              </w:rPr>
              <w:t>Малоэтажная многоквартирная жилая застройка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(2.1.1)</w:t>
            </w:r>
          </w:p>
        </w:tc>
        <w:tc>
          <w:tcPr>
            <w:tcW w:w="2835" w:type="dxa"/>
            <w:vAlign w:val="center"/>
          </w:tcPr>
          <w:p w:rsidR="00033389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33389">
              <w:rPr>
                <w:rFonts w:ascii="Liberation Serif" w:hAnsi="Liberation Serif"/>
                <w:sz w:val="20"/>
                <w:szCs w:val="20"/>
              </w:rPr>
              <w:t>Размещение малоэтажных многоквартирных домов (многоквартирные дома высотой до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4 этажей, включая мансардный); </w:t>
            </w:r>
          </w:p>
          <w:p w:rsidR="00033389" w:rsidRPr="00AF4DBF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33389">
              <w:rPr>
                <w:rFonts w:ascii="Liberation Serif" w:hAnsi="Liberation Serif"/>
                <w:sz w:val="20"/>
                <w:szCs w:val="20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6663" w:type="dxa"/>
          </w:tcPr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Минимальная нормируемая площадь земельного участка составляет – 30 кв.м. на одну квартиру (без учета площади застройки дома).</w:t>
            </w:r>
          </w:p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Максимальные размеры земельного участка не подлежат установлению.</w:t>
            </w:r>
          </w:p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Минимальное расстояние от красной линии улиц до жилого дома - 5 м. </w:t>
            </w:r>
          </w:p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Минимальные отступы от границ земел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ь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ного участка в целях определения места допустимого размещения объекта – 3 м.</w:t>
            </w:r>
          </w:p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Минимальное расстояние между длинными сторонами жилых зданий – не менее 15 м.</w:t>
            </w:r>
          </w:p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Минимальное расстояние между длинной стороной жилого здания и торцом жилого здания с окнами из жилых комнат – не менее 10 м. </w:t>
            </w:r>
          </w:p>
          <w:p w:rsidR="00033389" w:rsidRPr="00565DC7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033389" w:rsidRPr="00565DC7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033389" w:rsidRPr="00565DC7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Нормативные показатели плотности застройки территориальной зоны определяется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Б</w:t>
            </w:r>
            <w:r w:rsidRPr="00565DC7">
              <w:rPr>
                <w:rFonts w:ascii="Liberation Serif" w:hAnsi="Liberation Serif"/>
                <w:sz w:val="20"/>
              </w:rPr>
              <w:t>» Свода правил СП 42.13330.2016 «Градостроительство. Планировка и застройка городских и сельских поселений.</w:t>
            </w:r>
            <w:r>
              <w:rPr>
                <w:rFonts w:ascii="Liberation Serif" w:hAnsi="Liberation Serif"/>
                <w:sz w:val="20"/>
              </w:rPr>
              <w:t xml:space="preserve"> Актуализированная редакция </w:t>
            </w:r>
            <w:r w:rsidRPr="00565DC7">
              <w:rPr>
                <w:rFonts w:ascii="Liberation Serif" w:hAnsi="Liberation Serif"/>
                <w:sz w:val="20"/>
              </w:rPr>
              <w:t>СНиП 2.07.01-89*</w:t>
            </w:r>
            <w:r>
              <w:rPr>
                <w:rFonts w:ascii="Liberation Serif" w:hAnsi="Liberation Serif"/>
                <w:sz w:val="20"/>
              </w:rPr>
              <w:t>»</w:t>
            </w:r>
            <w:r w:rsidRPr="00565DC7">
              <w:rPr>
                <w:rFonts w:ascii="Liberation Serif" w:hAnsi="Liberation Serif"/>
                <w:sz w:val="20"/>
              </w:rPr>
              <w:t>, региональными и местными нормативами градостроител</w:t>
            </w:r>
            <w:r w:rsidRPr="00565DC7">
              <w:rPr>
                <w:rFonts w:ascii="Liberation Serif" w:hAnsi="Liberation Serif"/>
                <w:sz w:val="20"/>
              </w:rPr>
              <w:t>ь</w:t>
            </w:r>
            <w:r w:rsidRPr="00565DC7">
              <w:rPr>
                <w:rFonts w:ascii="Liberation Serif" w:hAnsi="Liberation Serif"/>
                <w:sz w:val="20"/>
              </w:rPr>
              <w:t>ного проектирования.</w:t>
            </w:r>
          </w:p>
          <w:p w:rsidR="00033389" w:rsidRPr="00565DC7" w:rsidRDefault="00033389" w:rsidP="00033389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размещение жилой застройки в санитарно-защитных зонах, установленных в предусмотренном действующим законодательством порядке</w:t>
            </w:r>
          </w:p>
        </w:tc>
      </w:tr>
      <w:tr w:rsidR="00033389" w:rsidRPr="00565DC7" w:rsidTr="00033389">
        <w:trPr>
          <w:trHeight w:val="20"/>
        </w:trPr>
        <w:tc>
          <w:tcPr>
            <w:tcW w:w="2410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033389" w:rsidRPr="00565DC7" w:rsidRDefault="00033389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4C5AB0" w:rsidRPr="00565DC7" w:rsidTr="00033389">
        <w:trPr>
          <w:trHeight w:val="20"/>
        </w:trPr>
        <w:tc>
          <w:tcPr>
            <w:tcW w:w="2410" w:type="dxa"/>
            <w:vAlign w:val="center"/>
          </w:tcPr>
          <w:p w:rsidR="004C5AB0" w:rsidRPr="009144D8" w:rsidRDefault="004C5AB0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4C5AB0" w:rsidRPr="00565DC7" w:rsidRDefault="004C5AB0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4C5AB0" w:rsidRPr="00565DC7" w:rsidRDefault="004C5AB0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33389" w:rsidRPr="00565DC7" w:rsidTr="00033389">
        <w:trPr>
          <w:trHeight w:val="20"/>
        </w:trPr>
        <w:tc>
          <w:tcPr>
            <w:tcW w:w="2410" w:type="dxa"/>
            <w:vAlign w:val="center"/>
          </w:tcPr>
          <w:p w:rsidR="00033389" w:rsidRPr="00565DC7" w:rsidRDefault="00033389" w:rsidP="00033389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033389">
              <w:rPr>
                <w:rFonts w:ascii="Liberation Serif" w:hAnsi="Liberation Serif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(2.2)</w:t>
            </w:r>
          </w:p>
        </w:tc>
        <w:tc>
          <w:tcPr>
            <w:tcW w:w="2835" w:type="dxa"/>
            <w:vAlign w:val="center"/>
          </w:tcPr>
          <w:p w:rsidR="00033389" w:rsidRPr="00033389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033389">
              <w:rPr>
                <w:rFonts w:ascii="Liberation Serif" w:hAnsi="Liberation Serif"/>
                <w:sz w:val="20"/>
              </w:rPr>
              <w:t>производство сельскохозяйственной продукции;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033389">
              <w:rPr>
                <w:rFonts w:ascii="Liberation Serif" w:hAnsi="Liberation Serif"/>
                <w:sz w:val="20"/>
              </w:rPr>
              <w:t>размещение гаража и иных вспомогательных сооружений;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>
              <w:rPr>
                <w:rFonts w:ascii="Liberation Serif" w:hAnsi="Liberation Serif"/>
                <w:sz w:val="20"/>
              </w:rPr>
              <w:t xml:space="preserve">содержание </w:t>
            </w:r>
            <w:r w:rsidRPr="00033389">
              <w:rPr>
                <w:rFonts w:ascii="Liberation Serif" w:hAnsi="Liberation Serif"/>
                <w:sz w:val="20"/>
              </w:rPr>
              <w:t>сельскохозяйственных животных</w:t>
            </w:r>
          </w:p>
        </w:tc>
        <w:tc>
          <w:tcPr>
            <w:tcW w:w="6663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Минимальный размер земельного участка – 400 кв. м. 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размер земельного участка - 1500 кв. м.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Минимальные отступы от границ земельного участка в целях определения места допустимого размещения объекта – 3 м. 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процент застройки в границах земельного участка площадью 400 кв. м. – 49.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процент застройки в границах земельного участка площадью 1500 кв. м. – 70,4.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033389" w:rsidRPr="00565DC7" w:rsidRDefault="00033389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Высота с мансардным завершением до конька скатной кровли – не более 14 м. </w:t>
            </w:r>
          </w:p>
          <w:p w:rsidR="00033389" w:rsidRPr="00565DC7" w:rsidRDefault="00033389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Выс</w:t>
            </w:r>
            <w:r>
              <w:rPr>
                <w:rFonts w:ascii="Liberation Serif" w:hAnsi="Liberation Serif"/>
                <w:sz w:val="20"/>
                <w:szCs w:val="20"/>
              </w:rPr>
              <w:t>ота ограждения – не более 2,0 м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, на перекрестках улиц в зоне треугольника видимости – 0,5 м. </w:t>
            </w:r>
          </w:p>
          <w:p w:rsidR="00033389" w:rsidRPr="00565DC7" w:rsidRDefault="00033389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Минимальное расстояние от красной линии улиц до жилого дома - 5 м. </w:t>
            </w:r>
          </w:p>
          <w:p w:rsidR="00033389" w:rsidRPr="00565DC7" w:rsidRDefault="00033389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Минимальное расстояние между стенами жилых домов, расположенных на соседних земельных участках – 6 м.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Минимальное расстояние от окон жилых комнат до хозяйственных построек (сарая, гаража, бани), расположенных на соседних земельных участках – 6 м.</w:t>
            </w:r>
          </w:p>
        </w:tc>
        <w:tc>
          <w:tcPr>
            <w:tcW w:w="3119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Нормативные показатели плотности застройки территориальной зоны определяется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Б</w:t>
            </w:r>
            <w:r w:rsidRPr="00565DC7">
              <w:rPr>
                <w:rFonts w:ascii="Liberation Serif" w:hAnsi="Liberation Serif"/>
                <w:sz w:val="20"/>
              </w:rPr>
              <w:t>» Свода правил СП 42.13330.2016 «Градостроительство. Планировка и застройка городских и сельских поселений.</w:t>
            </w:r>
            <w:r>
              <w:rPr>
                <w:rFonts w:ascii="Liberation Serif" w:hAnsi="Liberation Serif"/>
                <w:sz w:val="20"/>
              </w:rPr>
              <w:t xml:space="preserve"> Актуализированная редакция </w:t>
            </w:r>
            <w:r w:rsidRPr="00565DC7">
              <w:rPr>
                <w:rFonts w:ascii="Liberation Serif" w:hAnsi="Liberation Serif"/>
                <w:sz w:val="20"/>
              </w:rPr>
              <w:t>СНиП 2.07.01-89*», региональными и местными нормативами градостроител</w:t>
            </w:r>
            <w:r w:rsidRPr="00565DC7">
              <w:rPr>
                <w:rFonts w:ascii="Liberation Serif" w:hAnsi="Liberation Serif"/>
                <w:sz w:val="20"/>
              </w:rPr>
              <w:t>ь</w:t>
            </w:r>
            <w:r w:rsidRPr="00565DC7">
              <w:rPr>
                <w:rFonts w:ascii="Liberation Serif" w:hAnsi="Liberation Serif"/>
                <w:sz w:val="20"/>
              </w:rPr>
              <w:t>ного проектирования.</w:t>
            </w:r>
          </w:p>
          <w:p w:rsidR="00033389" w:rsidRPr="00565DC7" w:rsidRDefault="00033389" w:rsidP="00033389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размещение жилой застройки в санитарно-защитных зонах, установленных в предусмотренном действующим законодательством порядке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</w:tr>
    </w:tbl>
    <w:p w:rsidR="00F71658" w:rsidRPr="00565DC7" w:rsidRDefault="00033389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>УСЛОВНО РАЗРЕШЁННЫЕ ВИДЫ ИСПОЛЬЗОВАНИЯ: нет.</w:t>
      </w:r>
    </w:p>
    <w:p w:rsidR="00F71658" w:rsidRDefault="00033389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3. </w:t>
      </w:r>
      <w:r w:rsidR="00F71658" w:rsidRPr="00565DC7">
        <w:rPr>
          <w:rFonts w:ascii="Liberation Serif" w:hAnsi="Liberation Serif"/>
          <w:b/>
        </w:rPr>
        <w:t>ВСПОМОГАТЕЛЬНЫЕ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033389" w:rsidRPr="00AF4DBF" w:rsidTr="00033389">
        <w:trPr>
          <w:trHeight w:val="557"/>
        </w:trPr>
        <w:tc>
          <w:tcPr>
            <w:tcW w:w="2410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033389" w:rsidRPr="00565DC7" w:rsidTr="00033389">
        <w:trPr>
          <w:trHeight w:val="20"/>
        </w:trPr>
        <w:tc>
          <w:tcPr>
            <w:tcW w:w="2410" w:type="dxa"/>
            <w:vAlign w:val="center"/>
          </w:tcPr>
          <w:p w:rsidR="00033389" w:rsidRPr="00AF4DBF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AF4DBF">
              <w:rPr>
                <w:rFonts w:ascii="Liberation Serif" w:hAnsi="Liberation Serif"/>
                <w:sz w:val="20"/>
                <w:lang w:eastAsia="ru-RU"/>
              </w:rPr>
              <w:t>Хранение автотранспорта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(2.7.1)</w:t>
            </w:r>
          </w:p>
        </w:tc>
        <w:tc>
          <w:tcPr>
            <w:tcW w:w="2835" w:type="dxa"/>
            <w:vAlign w:val="center"/>
          </w:tcPr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</w:t>
            </w:r>
          </w:p>
        </w:tc>
        <w:tc>
          <w:tcPr>
            <w:tcW w:w="6663" w:type="dxa"/>
            <w:vAlign w:val="center"/>
          </w:tcPr>
          <w:p w:rsidR="00033389" w:rsidRPr="00AF4DBF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1 м.</w:t>
            </w:r>
          </w:p>
          <w:p w:rsidR="00033389" w:rsidRPr="00AF4DBF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Предельная высота объекта – 3 м.</w:t>
            </w:r>
          </w:p>
          <w:p w:rsidR="00033389" w:rsidRPr="00AF4DBF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Предельная высота индивидуального гаража – 4м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AF4DBF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33389" w:rsidRPr="00565DC7" w:rsidTr="00033389">
        <w:trPr>
          <w:trHeight w:val="20"/>
        </w:trPr>
        <w:tc>
          <w:tcPr>
            <w:tcW w:w="2410" w:type="dxa"/>
            <w:vAlign w:val="center"/>
          </w:tcPr>
          <w:p w:rsidR="00033389" w:rsidRPr="00565DC7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AF4DBF">
              <w:rPr>
                <w:rFonts w:ascii="Liberation Serif" w:hAnsi="Liberation Serif"/>
                <w:sz w:val="20"/>
                <w:lang w:eastAsia="ru-RU"/>
              </w:rPr>
              <w:t>Обслуживание жилой застройки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(2.7)</w:t>
            </w:r>
          </w:p>
        </w:tc>
        <w:tc>
          <w:tcPr>
            <w:tcW w:w="2835" w:type="dxa"/>
            <w:vAlign w:val="center"/>
          </w:tcPr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объек</w:t>
            </w:r>
            <w:r>
              <w:rPr>
                <w:rFonts w:ascii="Liberation Serif" w:hAnsi="Liberation Serif"/>
                <w:sz w:val="20"/>
                <w:szCs w:val="20"/>
              </w:rPr>
              <w:t>тов капитального строительства</w:t>
            </w:r>
            <w:r w:rsidRPr="00AF4DBF">
              <w:rPr>
                <w:rFonts w:ascii="Liberation Serif" w:hAnsi="Liberation Serif"/>
                <w:sz w:val="20"/>
                <w:szCs w:val="20"/>
              </w:rPr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</w:p>
        </w:tc>
        <w:tc>
          <w:tcPr>
            <w:tcW w:w="6663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33389" w:rsidRPr="00565DC7" w:rsidTr="00033389">
        <w:trPr>
          <w:trHeight w:val="20"/>
        </w:trPr>
        <w:tc>
          <w:tcPr>
            <w:tcW w:w="2410" w:type="dxa"/>
            <w:vAlign w:val="center"/>
          </w:tcPr>
          <w:p w:rsidR="00033389" w:rsidRPr="00565DC7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033389">
              <w:rPr>
                <w:rFonts w:ascii="Liberation Serif" w:hAnsi="Liberation Serif"/>
                <w:sz w:val="20"/>
                <w:lang w:eastAsia="ru-RU"/>
              </w:rPr>
              <w:t>Ведение огородничества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(13.1)</w:t>
            </w:r>
          </w:p>
        </w:tc>
        <w:tc>
          <w:tcPr>
            <w:tcW w:w="2835" w:type="dxa"/>
            <w:vAlign w:val="center"/>
          </w:tcPr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33389">
              <w:rPr>
                <w:rFonts w:ascii="Liberation Serif" w:hAnsi="Liberation Serif"/>
                <w:sz w:val="20"/>
                <w:szCs w:val="2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6663" w:type="dxa"/>
            <w:vAlign w:val="center"/>
          </w:tcPr>
          <w:p w:rsidR="00033389" w:rsidRPr="00565DC7" w:rsidRDefault="00033389" w:rsidP="00033389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 xml:space="preserve">Минимальный размер земельного участка – 400 кв. м. </w:t>
            </w:r>
          </w:p>
          <w:p w:rsidR="00033389" w:rsidRPr="00565DC7" w:rsidRDefault="00033389" w:rsidP="00033389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Максимальные размеры земельного участка – 1500 кв.м.</w:t>
            </w:r>
          </w:p>
          <w:p w:rsidR="00033389" w:rsidRPr="00565DC7" w:rsidRDefault="00033389" w:rsidP="00033389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 xml:space="preserve">Минимальные отступы от границ земельного участка в целях определения места допустимого размещения объекта – 3 м. </w:t>
            </w:r>
          </w:p>
          <w:p w:rsidR="00033389" w:rsidRPr="00565DC7" w:rsidRDefault="00033389" w:rsidP="00033389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Предельное количество надземных этажей - 2.</w:t>
            </w:r>
          </w:p>
          <w:p w:rsidR="00033389" w:rsidRPr="00565DC7" w:rsidRDefault="00033389" w:rsidP="00033389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Минимальное расстояние от красной линии улиц до жилого дома – 5 м.</w:t>
            </w:r>
          </w:p>
          <w:p w:rsidR="00033389" w:rsidRPr="00565DC7" w:rsidRDefault="00033389" w:rsidP="00033389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33389" w:rsidRPr="00565DC7" w:rsidRDefault="00033389" w:rsidP="00033389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Не допускается размещать объекты сельскохозяйственного использования в санитарно-защитной зоне 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объектов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промышленности. </w:t>
            </w:r>
          </w:p>
        </w:tc>
      </w:tr>
    </w:tbl>
    <w:p w:rsidR="009A21F3" w:rsidRDefault="009A21F3" w:rsidP="009A21F3">
      <w:pPr>
        <w:pStyle w:val="S8"/>
      </w:pPr>
      <w:bookmarkStart w:id="189" w:name="_Toc30410791"/>
      <w:bookmarkStart w:id="190" w:name="_Toc30411037"/>
      <w:bookmarkStart w:id="191" w:name="_Toc44156935"/>
      <w:bookmarkEnd w:id="183"/>
      <w:bookmarkEnd w:id="184"/>
      <w:bookmarkEnd w:id="185"/>
    </w:p>
    <w:p w:rsidR="00F71658" w:rsidRPr="00565DC7" w:rsidRDefault="00F71658" w:rsidP="00524EDC">
      <w:pPr>
        <w:pStyle w:val="3"/>
      </w:pPr>
      <w:r w:rsidRPr="00565DC7">
        <w:t xml:space="preserve">Статья </w:t>
      </w:r>
      <w:r w:rsidR="001267F1" w:rsidRPr="00565DC7">
        <w:t>19</w:t>
      </w:r>
      <w:r w:rsidRPr="00565DC7">
        <w:t>. Зона делового, общественного и коммерческого назначения (О 1)</w:t>
      </w:r>
      <w:bookmarkEnd w:id="189"/>
      <w:bookmarkEnd w:id="190"/>
      <w:bookmarkEnd w:id="191"/>
    </w:p>
    <w:p w:rsidR="00F71658" w:rsidRDefault="00033389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F71658" w:rsidRPr="00565DC7">
        <w:rPr>
          <w:rFonts w:ascii="Liberation Serif" w:hAnsi="Liberation Serif"/>
          <w:b/>
        </w:rPr>
        <w:t>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033389" w:rsidRPr="00AF4DBF" w:rsidTr="00033389">
        <w:trPr>
          <w:trHeight w:val="557"/>
        </w:trPr>
        <w:tc>
          <w:tcPr>
            <w:tcW w:w="2410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033389" w:rsidRPr="00AF4DBF" w:rsidRDefault="00033389" w:rsidP="00033389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033389" w:rsidRPr="00565DC7" w:rsidTr="00033389">
        <w:trPr>
          <w:trHeight w:val="20"/>
        </w:trPr>
        <w:tc>
          <w:tcPr>
            <w:tcW w:w="2410" w:type="dxa"/>
            <w:vAlign w:val="center"/>
          </w:tcPr>
          <w:p w:rsidR="00033389" w:rsidRPr="00033389" w:rsidRDefault="00033389" w:rsidP="00033389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033389"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>Государственное управление</w:t>
            </w:r>
            <w: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 xml:space="preserve"> (3.8.1)</w:t>
            </w:r>
          </w:p>
        </w:tc>
        <w:tc>
          <w:tcPr>
            <w:tcW w:w="2835" w:type="dxa"/>
            <w:vAlign w:val="center"/>
          </w:tcPr>
          <w:p w:rsidR="00033389" w:rsidRPr="00565DC7" w:rsidRDefault="0003338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33389">
              <w:rPr>
                <w:rFonts w:ascii="Liberation Serif" w:hAnsi="Liberation Serif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6663" w:type="dxa"/>
            <w:vAlign w:val="center"/>
          </w:tcPr>
          <w:p w:rsidR="00033389" w:rsidRPr="00565DC7" w:rsidRDefault="00033389" w:rsidP="00033389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– 18,5 кв.м на 1 рабочее место.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размер земельного участка не подлежит установлению.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033389" w:rsidRPr="00565DC7" w:rsidRDefault="00033389" w:rsidP="0003338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33389" w:rsidRPr="00565DC7" w:rsidRDefault="00033389" w:rsidP="0003338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565302" w:rsidRPr="00565DC7" w:rsidTr="00565302">
        <w:trPr>
          <w:trHeight w:val="20"/>
        </w:trPr>
        <w:tc>
          <w:tcPr>
            <w:tcW w:w="2410" w:type="dxa"/>
            <w:vAlign w:val="center"/>
          </w:tcPr>
          <w:p w:rsidR="00565302" w:rsidRPr="00AF4DBF" w:rsidRDefault="00565302" w:rsidP="00565302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Деловое управление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(4.1)</w:t>
            </w:r>
          </w:p>
        </w:tc>
        <w:tc>
          <w:tcPr>
            <w:tcW w:w="2835" w:type="dxa"/>
            <w:vAlign w:val="center"/>
          </w:tcPr>
          <w:p w:rsidR="00565302" w:rsidRPr="00565DC7" w:rsidRDefault="00565302" w:rsidP="00565302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6663" w:type="dxa"/>
            <w:vAlign w:val="center"/>
          </w:tcPr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565302" w:rsidRPr="00565DC7" w:rsidRDefault="00565302" w:rsidP="00565302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565302" w:rsidRPr="00565DC7" w:rsidTr="00565302">
        <w:trPr>
          <w:trHeight w:val="20"/>
        </w:trPr>
        <w:tc>
          <w:tcPr>
            <w:tcW w:w="2410" w:type="dxa"/>
            <w:vAlign w:val="center"/>
          </w:tcPr>
          <w:p w:rsidR="00565302" w:rsidRPr="00565DC7" w:rsidRDefault="00565302" w:rsidP="00565302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Банковская и страховая деятельность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(4.5)</w:t>
            </w:r>
          </w:p>
        </w:tc>
        <w:tc>
          <w:tcPr>
            <w:tcW w:w="2835" w:type="dxa"/>
            <w:vAlign w:val="center"/>
          </w:tcPr>
          <w:p w:rsidR="00565302" w:rsidRPr="00565DC7" w:rsidRDefault="00565302" w:rsidP="00565302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6663" w:type="dxa"/>
            <w:vAlign w:val="center"/>
          </w:tcPr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-отделение, филиал банка: </w:t>
            </w:r>
            <w:smartTag w:uri="urn:schemas-microsoft-com:office:smarttags" w:element="metricconverter">
              <w:smartTagPr>
                <w:attr w:name="ProductID" w:val="0,05 га"/>
              </w:smartTagPr>
              <w:r w:rsidRPr="00565DC7">
                <w:rPr>
                  <w:rFonts w:ascii="Liberation Serif" w:hAnsi="Liberation Serif"/>
                  <w:sz w:val="20"/>
                </w:rPr>
                <w:t>0,05 га</w:t>
              </w:r>
            </w:smartTag>
            <w:r w:rsidRPr="00565DC7">
              <w:rPr>
                <w:rFonts w:ascii="Liberation Serif" w:hAnsi="Liberation Serif"/>
                <w:sz w:val="20"/>
              </w:rPr>
              <w:t xml:space="preserve"> на объект – при 3 операционных местах;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операционная касса – га на объект:</w:t>
            </w:r>
          </w:p>
          <w:p w:rsidR="00565302" w:rsidRPr="00565DC7" w:rsidRDefault="00565302" w:rsidP="00565302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pacing w:val="-2"/>
                <w:sz w:val="20"/>
                <w:szCs w:val="20"/>
              </w:rPr>
              <w:t>0,2 – при 2 операционных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кассах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pacing w:val="-2"/>
                <w:sz w:val="20"/>
              </w:rPr>
              <w:t>0,5 – при 7 операционных</w:t>
            </w:r>
            <w:r w:rsidRPr="00565DC7">
              <w:rPr>
                <w:rFonts w:ascii="Liberation Serif" w:hAnsi="Liberation Serif"/>
                <w:sz w:val="20"/>
              </w:rPr>
              <w:t xml:space="preserve"> кассах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для объектов страховой деятельности не подлежат установлению.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565302" w:rsidRPr="00565DC7" w:rsidRDefault="00565302" w:rsidP="00565302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565302" w:rsidRPr="00565DC7" w:rsidTr="00565302">
        <w:trPr>
          <w:trHeight w:val="20"/>
        </w:trPr>
        <w:tc>
          <w:tcPr>
            <w:tcW w:w="2410" w:type="dxa"/>
            <w:vAlign w:val="center"/>
          </w:tcPr>
          <w:p w:rsidR="00565302" w:rsidRPr="00565DC7" w:rsidRDefault="00565302" w:rsidP="00565302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Социальное обслуживание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(3.2)</w:t>
            </w:r>
          </w:p>
        </w:tc>
        <w:tc>
          <w:tcPr>
            <w:tcW w:w="2835" w:type="dxa"/>
            <w:vAlign w:val="center"/>
          </w:tcPr>
          <w:p w:rsidR="00565302" w:rsidRPr="00565DC7" w:rsidRDefault="00565302" w:rsidP="00565302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Размещение зданий, предназначенных для оказа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ния гражданам социальной помощи: </w:t>
            </w:r>
            <w:r w:rsidRPr="00565302">
              <w:rPr>
                <w:rFonts w:ascii="Liberation Serif" w:hAnsi="Liberation Serif"/>
                <w:sz w:val="20"/>
                <w:lang w:eastAsia="ru-RU"/>
              </w:rPr>
              <w:t>домов престарелых, домов ребенка, детских домов, пунктов ночлега для бездомных граждан;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</w:t>
            </w:r>
            <w:r w:rsidRPr="00565302">
              <w:rPr>
                <w:rFonts w:ascii="Liberation Serif" w:hAnsi="Liberation Serif"/>
                <w:sz w:val="20"/>
                <w:lang w:eastAsia="ru-RU"/>
              </w:rPr>
              <w:t>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и т.п.</w:t>
            </w:r>
          </w:p>
        </w:tc>
        <w:tc>
          <w:tcPr>
            <w:tcW w:w="6663" w:type="dxa"/>
            <w:vAlign w:val="center"/>
          </w:tcPr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(кв.м. на место):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дома интернаты (пансионаты) для престарелых и инвалидов: при вместимости 50 мест – 38, при вместимости 100 мест – 27, при вместимости 200 мест – 20;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психоневрологические интернаты: при вместимости до 200 мест – 125, при вместимости свыше 200 до 400 мест – 100, при вместимости свыше 400 до 600 – 80;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дома-интернаты для детей инвалидов – 80;</w:t>
            </w:r>
          </w:p>
          <w:p w:rsidR="00565302" w:rsidRPr="00565DC7" w:rsidRDefault="00565302" w:rsidP="00565302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социально-реабилитационные центры для несовершеннолетних и детей, оставшихся без попечения родителей – 80;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>- р</w:t>
            </w:r>
            <w:r w:rsidRPr="00565DC7">
              <w:rPr>
                <w:rFonts w:ascii="Liberation Serif" w:hAnsi="Liberation Serif"/>
                <w:sz w:val="20"/>
                <w:lang w:eastAsia="ru-RU"/>
              </w:rPr>
              <w:t>еабилитационные центры (отделения) для детей и подростков с ограниченными возможностями – 40;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- центры социальной помощи семье и детям – 100.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социального обслуживания не подлежат установлению.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565302" w:rsidRPr="00565DC7" w:rsidRDefault="00565302" w:rsidP="00565302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565302" w:rsidRPr="00565DC7" w:rsidRDefault="00565302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4.</w:t>
            </w:r>
          </w:p>
          <w:p w:rsidR="00565302" w:rsidRPr="00565DC7" w:rsidRDefault="00565302" w:rsidP="00565302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565302" w:rsidRPr="00565DC7" w:rsidRDefault="00565302" w:rsidP="00565302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171CA7" w:rsidRPr="00565DC7" w:rsidTr="00565302">
        <w:trPr>
          <w:trHeight w:val="20"/>
        </w:trPr>
        <w:tc>
          <w:tcPr>
            <w:tcW w:w="2410" w:type="dxa"/>
            <w:vMerge w:val="restart"/>
            <w:vAlign w:val="center"/>
          </w:tcPr>
          <w:p w:rsidR="00171CA7" w:rsidRPr="00AF4DBF" w:rsidRDefault="00171CA7" w:rsidP="00565302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Образование и просвещение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(3.5)</w:t>
            </w:r>
          </w:p>
        </w:tc>
        <w:tc>
          <w:tcPr>
            <w:tcW w:w="2835" w:type="dxa"/>
            <w:vMerge w:val="restart"/>
            <w:vAlign w:val="center"/>
          </w:tcPr>
          <w:p w:rsidR="00171CA7" w:rsidRPr="00565DC7" w:rsidRDefault="00171CA7" w:rsidP="00565302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воспитания, образования и просвещения.</w:t>
            </w:r>
          </w:p>
        </w:tc>
        <w:tc>
          <w:tcPr>
            <w:tcW w:w="6663" w:type="dxa"/>
            <w:vAlign w:val="center"/>
          </w:tcPr>
          <w:p w:rsidR="00171CA7" w:rsidRPr="00AF4DBF" w:rsidRDefault="00171CA7" w:rsidP="00565302">
            <w:pPr>
              <w:pStyle w:val="af6"/>
              <w:rPr>
                <w:rFonts w:ascii="Liberation Serif" w:hAnsi="Liberation Serif"/>
                <w:i/>
                <w:sz w:val="20"/>
              </w:rPr>
            </w:pPr>
            <w:r w:rsidRPr="00AF4DBF">
              <w:rPr>
                <w:rFonts w:ascii="Liberation Serif" w:hAnsi="Liberation Serif"/>
                <w:i/>
                <w:sz w:val="20"/>
              </w:rPr>
              <w:t xml:space="preserve">Объекты капитального строительства начального и среднего общего образования 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отдельно стоящего объекта: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при вме</w:t>
            </w:r>
            <w:r>
              <w:rPr>
                <w:rFonts w:ascii="Liberation Serif" w:hAnsi="Liberation Serif"/>
                <w:sz w:val="20"/>
              </w:rPr>
              <w:t>стимости до 100 мест – 40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чел.;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при вмести</w:t>
            </w:r>
            <w:r>
              <w:rPr>
                <w:rFonts w:ascii="Liberation Serif" w:hAnsi="Liberation Serif"/>
                <w:sz w:val="20"/>
              </w:rPr>
              <w:t>мости свыше 100 мест – 35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встроенного объекта: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при вмести</w:t>
            </w:r>
            <w:r>
              <w:rPr>
                <w:rFonts w:ascii="Liberation Serif" w:hAnsi="Liberation Serif"/>
                <w:sz w:val="20"/>
              </w:rPr>
              <w:t>мости более 100 мест – 29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ограждения – 2 м.</w:t>
            </w:r>
          </w:p>
          <w:p w:rsidR="00171CA7" w:rsidRPr="00565DC7" w:rsidRDefault="00171CA7" w:rsidP="00565302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процент озеленения – 30.</w:t>
            </w:r>
          </w:p>
        </w:tc>
        <w:tc>
          <w:tcPr>
            <w:tcW w:w="3119" w:type="dxa"/>
            <w:vMerge w:val="restart"/>
            <w:vAlign w:val="center"/>
          </w:tcPr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Иные требования к размещению объектов дошкольного образования установлены </w:t>
            </w:r>
            <w:r w:rsidRPr="00565DC7">
              <w:rPr>
                <w:rFonts w:ascii="Liberation Serif" w:hAnsi="Liberation Serif"/>
                <w:sz w:val="20"/>
                <w:lang w:eastAsia="ru-RU"/>
              </w:rPr>
      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  <w:r w:rsidRPr="00565DC7">
              <w:rPr>
                <w:rFonts w:ascii="Liberation Serif" w:hAnsi="Liberation Serif"/>
                <w:sz w:val="20"/>
              </w:rPr>
              <w:t>.</w:t>
            </w:r>
          </w:p>
          <w:p w:rsidR="00171CA7" w:rsidRPr="00565DC7" w:rsidRDefault="00171CA7" w:rsidP="00565302">
            <w:pPr>
              <w:pStyle w:val="af6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Иные требования к размещению общеобразовательных учреждений установлены </w:t>
            </w:r>
            <w:r w:rsidRPr="00565DC7">
              <w:rPr>
                <w:rFonts w:ascii="Liberation Serif" w:hAnsi="Liberation Serif"/>
                <w:sz w:val="20"/>
                <w:lang w:eastAsia="ru-RU"/>
              </w:rPr>
              <w:t>СанПиН 2.4.2.2821-10 «Санитарно-эпидемиологические требования к условиям и организации обучения в общеобразовательных учреждениях».</w:t>
            </w:r>
          </w:p>
          <w:p w:rsidR="00171CA7" w:rsidRPr="00565302" w:rsidRDefault="00171CA7" w:rsidP="00565302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размещение образовательных и детских учреждений в санитарно-защитных зонах, установленных в предусмотренном действующим законодательством порядке</w:t>
            </w:r>
          </w:p>
        </w:tc>
      </w:tr>
      <w:tr w:rsidR="00171CA7" w:rsidRPr="00565DC7" w:rsidTr="00033389">
        <w:trPr>
          <w:trHeight w:val="20"/>
        </w:trPr>
        <w:tc>
          <w:tcPr>
            <w:tcW w:w="2410" w:type="dxa"/>
            <w:vMerge/>
            <w:vAlign w:val="center"/>
          </w:tcPr>
          <w:p w:rsidR="00171CA7" w:rsidRPr="00AF4DBF" w:rsidRDefault="00171CA7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171CA7" w:rsidRPr="00565DC7" w:rsidRDefault="00171CA7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663" w:type="dxa"/>
            <w:vAlign w:val="center"/>
          </w:tcPr>
          <w:p w:rsidR="00171CA7" w:rsidRPr="00AF4DBF" w:rsidRDefault="00171CA7" w:rsidP="006C7B77">
            <w:pPr>
              <w:pStyle w:val="af6"/>
              <w:rPr>
                <w:rFonts w:ascii="Liberation Serif" w:hAnsi="Liberation Serif"/>
                <w:i/>
                <w:sz w:val="20"/>
              </w:rPr>
            </w:pPr>
            <w:r w:rsidRPr="00AF4DBF">
              <w:rPr>
                <w:rFonts w:ascii="Liberation Serif" w:hAnsi="Liberation Serif"/>
                <w:i/>
                <w:sz w:val="20"/>
              </w:rPr>
              <w:t xml:space="preserve">Объекты капитального строительства дошкольного образования 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при вместимости: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400 мест – 50 кв. м. на 1 чел.;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>
              <w:rPr>
                <w:rFonts w:ascii="Liberation Serif" w:hAnsi="Liberation Serif"/>
                <w:sz w:val="20"/>
              </w:rPr>
              <w:t>- от 401 до 500 мест – 60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чел.;</w:t>
            </w:r>
          </w:p>
          <w:p w:rsidR="00171CA7" w:rsidRPr="00565DC7" w:rsidRDefault="00171CA7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от 501 до 600 мест – 50 кв.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м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на 1 чел.;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601 до 800 мест – 40 кв.</w:t>
            </w:r>
            <w:r>
              <w:rPr>
                <w:rFonts w:ascii="Liberation Serif" w:hAnsi="Liberation Serif"/>
                <w:sz w:val="20"/>
              </w:rPr>
              <w:t xml:space="preserve"> м</w:t>
            </w:r>
            <w:r w:rsidRPr="00565DC7">
              <w:rPr>
                <w:rFonts w:ascii="Liberation Serif" w:hAnsi="Liberation Serif"/>
                <w:sz w:val="20"/>
              </w:rPr>
              <w:t xml:space="preserve"> на 1 чел.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25 м.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4.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ограждения – 2 м.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процент озеленения – 30</w:t>
            </w:r>
          </w:p>
        </w:tc>
        <w:tc>
          <w:tcPr>
            <w:tcW w:w="3119" w:type="dxa"/>
            <w:vMerge/>
            <w:vAlign w:val="center"/>
          </w:tcPr>
          <w:p w:rsidR="00171CA7" w:rsidRPr="00565DC7" w:rsidRDefault="00171CA7" w:rsidP="00033389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</w:tr>
      <w:tr w:rsidR="008E3849" w:rsidRPr="00565DC7" w:rsidTr="006C7B77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Рынки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(4.3)</w:t>
            </w:r>
          </w:p>
        </w:tc>
        <w:tc>
          <w:tcPr>
            <w:tcW w:w="2835" w:type="dxa"/>
            <w:vAlign w:val="center"/>
          </w:tcPr>
          <w:p w:rsidR="008E3849" w:rsidRPr="00565302" w:rsidRDefault="008E3849" w:rsidP="00565302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8E3849" w:rsidRPr="00565DC7" w:rsidRDefault="008E3849" w:rsidP="00565302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6663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кв.м торговой площади):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150 кв.м. торговой площади – 0,03;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150 до 250 кв.м торговой площади – 0,08;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250 до 650 кв.м торговой площади – 0,06;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650 до 1500 кв.м торговой площади – 0,04;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1500 до 3500 кв.м торговой площади – 0,02.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8E3849" w:rsidRPr="00565DC7" w:rsidRDefault="008E3849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8E3849" w:rsidRPr="00565DC7" w:rsidTr="006C7B77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Магазины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(4.4)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63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кв.м торговой площади):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150 кв.м. торговой площади – 0,03;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150 до 250 кв.м торговой площади – 0,08;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250 до 650 кв.м торговой площади – 0,06;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650 до 1500 кв.м торговой площади – 0,04;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1500 до 3500 кв.м торговой площади – 0,02.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8E3849" w:rsidRPr="00565DC7" w:rsidRDefault="008E3849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8E3849" w:rsidRPr="00565DC7" w:rsidTr="008E3849">
        <w:trPr>
          <w:trHeight w:val="20"/>
        </w:trPr>
        <w:tc>
          <w:tcPr>
            <w:tcW w:w="2410" w:type="dxa"/>
            <w:vAlign w:val="center"/>
          </w:tcPr>
          <w:p w:rsidR="008E3849" w:rsidRDefault="008E3849" w:rsidP="008E384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Объекты торговли (торговые центры, торгово-развлекательные центры (комплексы)</w:t>
            </w:r>
            <w:r>
              <w:rPr>
                <w:rFonts w:ascii="Liberation Serif" w:hAnsi="Liberation Serif"/>
                <w:sz w:val="20"/>
                <w:lang w:eastAsia="ru-RU"/>
              </w:rPr>
              <w:t>)</w:t>
            </w:r>
          </w:p>
          <w:p w:rsidR="008E3849" w:rsidRPr="00AF4DBF" w:rsidRDefault="008E3849" w:rsidP="008E384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>
              <w:rPr>
                <w:rFonts w:ascii="Liberation Serif" w:hAnsi="Liberation Serif"/>
                <w:sz w:val="20"/>
                <w:lang w:eastAsia="ru-RU"/>
              </w:rPr>
              <w:t>(4.2)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8E384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Объекты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банковских и страховых услуг; рестораны, кафе, столовые, закусочные, бары; гостиницы, зданий 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предназначенных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для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организации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развлекательных мероприятий,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путешествий,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для  размещения дискотек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танцевальных площадок,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ночных клубов,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аквапарков,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боулинга, аттракционов и т.п.,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игровых автоматов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(кроме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игрового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оборудования,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используемого д</w:t>
            </w:r>
            <w:r>
              <w:rPr>
                <w:rFonts w:ascii="Liberation Serif" w:hAnsi="Liberation Serif"/>
                <w:sz w:val="20"/>
                <w:szCs w:val="20"/>
              </w:rPr>
              <w:t>ля проведения азартных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игр),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игровых площадок</w:t>
            </w:r>
          </w:p>
        </w:tc>
        <w:tc>
          <w:tcPr>
            <w:tcW w:w="6663" w:type="dxa"/>
            <w:vAlign w:val="center"/>
          </w:tcPr>
          <w:p w:rsidR="008E3849" w:rsidRPr="00565DC7" w:rsidRDefault="008E3849" w:rsidP="008E384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– 5000 кв. м.</w:t>
            </w:r>
          </w:p>
          <w:p w:rsidR="008E3849" w:rsidRPr="00565DC7" w:rsidRDefault="008E3849" w:rsidP="008E384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8E3849" w:rsidRPr="00565DC7" w:rsidRDefault="008E3849" w:rsidP="008E384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8E3849" w:rsidRPr="00565DC7" w:rsidRDefault="008E3849" w:rsidP="008E384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процент застройки в границах земельного участка – 82.</w:t>
            </w:r>
          </w:p>
          <w:p w:rsidR="008E3849" w:rsidRPr="00565DC7" w:rsidRDefault="008E3849" w:rsidP="008E3849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8E3849" w:rsidRPr="00565DC7" w:rsidRDefault="008E3849" w:rsidP="008E384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5.</w:t>
            </w:r>
          </w:p>
          <w:p w:rsidR="008E3849" w:rsidRPr="00565DC7" w:rsidRDefault="008E3849" w:rsidP="008E384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8E3849" w:rsidRPr="00565DC7" w:rsidRDefault="008E3849" w:rsidP="008E3849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8E3849" w:rsidRPr="00565DC7" w:rsidTr="009336B1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9336B1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Общественное питание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(4.6)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9336B1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63" w:type="dxa"/>
            <w:vAlign w:val="center"/>
          </w:tcPr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мест):</w:t>
            </w:r>
          </w:p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до 100 мест – 0,2;</w:t>
            </w:r>
          </w:p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от 100 до 150 мест – 0,15;</w:t>
            </w:r>
          </w:p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свыше 150 мест – 0,1.</w:t>
            </w:r>
          </w:p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8E3849" w:rsidRPr="00565DC7" w:rsidRDefault="008E3849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8E3849" w:rsidRPr="00565DC7" w:rsidRDefault="008E3849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8E3849" w:rsidRPr="00565DC7" w:rsidTr="006C7B77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Гостиничное обслуживание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(4.7)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6663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при числе мест гостиницы (отеля):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>
              <w:rPr>
                <w:rFonts w:ascii="Liberation Serif" w:hAnsi="Liberation Serif"/>
                <w:sz w:val="20"/>
              </w:rPr>
              <w:t>- от 25 до 100 мест – 55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место;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101 до 500 мест – 30 кв. м на 1 место.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>
              <w:rPr>
                <w:rFonts w:ascii="Liberation Serif" w:hAnsi="Liberation Serif"/>
                <w:sz w:val="20"/>
              </w:rPr>
              <w:t>- мотели – 75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место;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>
              <w:rPr>
                <w:rFonts w:ascii="Liberation Serif" w:hAnsi="Liberation Serif"/>
                <w:sz w:val="20"/>
              </w:rPr>
              <w:t>- кемпинги – 135 кв. м</w:t>
            </w:r>
            <w:r w:rsidRPr="00565DC7">
              <w:rPr>
                <w:rFonts w:ascii="Liberation Serif" w:hAnsi="Liberation Serif"/>
                <w:sz w:val="20"/>
              </w:rPr>
              <w:t xml:space="preserve"> на 1 место.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гостиничного обслуживания не подлежат установлению.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 размеры земельного участка не подлежат установлению.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8E3849" w:rsidRPr="00565DC7" w:rsidRDefault="008E3849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5.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8E3849" w:rsidRPr="00565DC7" w:rsidTr="006C7B77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Здравоохранение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(3.4)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</w:t>
            </w:r>
          </w:p>
        </w:tc>
        <w:tc>
          <w:tcPr>
            <w:tcW w:w="6663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лечебно-профилактические медицинские организации, оказывающие медицинскую помощь в амбулаторных условиях – 0,3 га;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лечебно-профилактические медицинские организации, оказывающие медицинскую помощь в стационарных условиях: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50 коек - 150 кв. м на 1 койку;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50 до 100 коек - 150 кв. м на 1 койку;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100 до 200 коек - 100 кв. м на 1 койку;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200 до 400 коек - 80 кв. м на 1 койку;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400 до 800 коек - 75 кв. м на 1 койку;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800 до 1000 коек - 70 кв. м на 1 койку;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1000 коек - 60 кв. м на 1 койку;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медицинские организации скорой медицинской помощи – 0,1 га.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8E3849" w:rsidRPr="00565DC7" w:rsidRDefault="008E3849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объектов:</w:t>
            </w:r>
          </w:p>
          <w:p w:rsidR="008E3849" w:rsidRPr="00565DC7" w:rsidRDefault="008E3849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больничные корпуса – 30 м;</w:t>
            </w:r>
          </w:p>
          <w:p w:rsidR="008E3849" w:rsidRPr="00565DC7" w:rsidRDefault="008E3849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поликлиники – 15 м.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Не допускается размещение л</w:t>
            </w:r>
            <w:r w:rsidRPr="00565DC7">
              <w:rPr>
                <w:rFonts w:ascii="Liberation Serif" w:hAnsi="Liberation Serif"/>
                <w:sz w:val="20"/>
              </w:rPr>
              <w:t>ечебно-профилактические и оздоровительные учреждения общего пользования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 xml:space="preserve"> в санитарно-защитных зонах, установленных в предусмотренном действующим законодательством порядке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</w:tr>
      <w:tr w:rsidR="008E3849" w:rsidRPr="00565DC7" w:rsidTr="006C7B77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Культурное развитие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(3.6)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зданий и сооружений, предназначенных для размещения объектов культуры</w:t>
            </w:r>
          </w:p>
        </w:tc>
        <w:tc>
          <w:tcPr>
            <w:tcW w:w="6663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8E3849" w:rsidRPr="00565DC7" w:rsidRDefault="008E3849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универсальные библиотеки – 0,5 га/1 тыс ед. хранения;</w:t>
            </w:r>
          </w:p>
          <w:p w:rsidR="008E3849" w:rsidRPr="00565DC7" w:rsidRDefault="008E3849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детские библиотеки – 0,3 га/1 тыс ед. хранения;</w:t>
            </w:r>
          </w:p>
          <w:p w:rsidR="008E3849" w:rsidRPr="00565DC7" w:rsidRDefault="008E3849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юношеские библиотеки – 0,3 га/1 тыс ед. хранения;</w:t>
            </w:r>
          </w:p>
          <w:p w:rsidR="008E3849" w:rsidRPr="00565DC7" w:rsidRDefault="008E3849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учреждения культуры – 0,4 га;</w:t>
            </w:r>
          </w:p>
          <w:p w:rsidR="008E3849" w:rsidRPr="00565DC7" w:rsidRDefault="008E3849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музеи, выставочные залы – 0,5 га при экспозиционной площади – 500 кв.м, 0,8 га при экспозиционной площади – 1000 кв.м, 1,2 га – 1500 кв.м, 1,5 га – 2000 кв.м.</w:t>
            </w:r>
          </w:p>
          <w:p w:rsidR="008E3849" w:rsidRPr="00565DC7" w:rsidRDefault="008E3849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Минимальные размеры земельного участка для иных объектов культурного развития не подлежат установлению.</w:t>
            </w:r>
          </w:p>
          <w:p w:rsidR="008E3849" w:rsidRPr="00565DC7" w:rsidRDefault="008E3849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Максимальные размеры земельного участка не подлежат установлению.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8E3849" w:rsidRPr="00565DC7" w:rsidRDefault="008E3849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8E3849" w:rsidRPr="00565DC7" w:rsidTr="006C7B77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Религиозное использование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(3.7)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зданий и сооружений религиозного использования</w:t>
            </w:r>
          </w:p>
        </w:tc>
        <w:tc>
          <w:tcPr>
            <w:tcW w:w="6663" w:type="dxa"/>
          </w:tcPr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объекта – 30 м.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ограждения – 2 м</w:t>
            </w:r>
          </w:p>
          <w:p w:rsidR="008E3849" w:rsidRPr="00565DC7" w:rsidRDefault="008E3849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8E3849" w:rsidRPr="00565DC7" w:rsidRDefault="008E3849" w:rsidP="006C7B77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8E3849" w:rsidRPr="00565DC7" w:rsidTr="00293336">
        <w:trPr>
          <w:trHeight w:val="20"/>
        </w:trPr>
        <w:tc>
          <w:tcPr>
            <w:tcW w:w="2410" w:type="dxa"/>
            <w:vAlign w:val="center"/>
          </w:tcPr>
          <w:p w:rsidR="008E3849" w:rsidRPr="00AF4DBF" w:rsidRDefault="008E3849" w:rsidP="00293336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Развлечения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(4.8)</w:t>
            </w:r>
          </w:p>
        </w:tc>
        <w:tc>
          <w:tcPr>
            <w:tcW w:w="2835" w:type="dxa"/>
            <w:vAlign w:val="center"/>
          </w:tcPr>
          <w:p w:rsidR="008E3849" w:rsidRPr="00565DC7" w:rsidRDefault="008E3849" w:rsidP="00293336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зданий и сооружений, предназначенных для развлечения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: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дискотек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и,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танцевальны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площад</w:t>
            </w:r>
            <w:r>
              <w:rPr>
                <w:rFonts w:ascii="Liberation Serif" w:hAnsi="Liberation Serif"/>
                <w:sz w:val="20"/>
                <w:szCs w:val="20"/>
              </w:rPr>
              <w:t>ки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ночны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клуб</w:t>
            </w:r>
            <w:r>
              <w:rPr>
                <w:rFonts w:ascii="Liberation Serif" w:hAnsi="Liberation Serif"/>
                <w:sz w:val="20"/>
                <w:szCs w:val="20"/>
              </w:rPr>
              <w:t>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аквапарк</w:t>
            </w:r>
            <w:r w:rsidR="00293336">
              <w:rPr>
                <w:rFonts w:ascii="Liberation Serif" w:hAnsi="Liberation Serif"/>
                <w:sz w:val="20"/>
                <w:szCs w:val="20"/>
              </w:rPr>
              <w:t>и, боулинг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аттракцион</w:t>
            </w:r>
            <w:r w:rsidR="00293336">
              <w:rPr>
                <w:rFonts w:ascii="Liberation Serif" w:hAnsi="Liberation Serif"/>
                <w:sz w:val="20"/>
                <w:szCs w:val="20"/>
              </w:rPr>
              <w:t>ы, ипподромы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игровы</w:t>
            </w:r>
            <w:r w:rsidR="00293336"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автомат</w:t>
            </w:r>
            <w:r w:rsidR="00293336">
              <w:rPr>
                <w:rFonts w:ascii="Liberation Serif" w:hAnsi="Liberation Serif"/>
                <w:sz w:val="20"/>
                <w:szCs w:val="20"/>
              </w:rPr>
              <w:t>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(кроме игрового оборудования, используемого для проведения азартных игр) и игровы</w:t>
            </w:r>
            <w:r w:rsidR="00293336">
              <w:rPr>
                <w:rFonts w:ascii="Liberation Serif" w:hAnsi="Liberation Serif"/>
                <w:sz w:val="20"/>
                <w:szCs w:val="20"/>
              </w:rPr>
              <w:t>е площад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к</w:t>
            </w:r>
            <w:r w:rsidR="00293336">
              <w:rPr>
                <w:rFonts w:ascii="Liberation Serif" w:hAnsi="Liberation Serif"/>
                <w:sz w:val="20"/>
                <w:szCs w:val="20"/>
              </w:rPr>
              <w:t>и</w:t>
            </w:r>
          </w:p>
        </w:tc>
        <w:tc>
          <w:tcPr>
            <w:tcW w:w="6663" w:type="dxa"/>
            <w:vAlign w:val="center"/>
          </w:tcPr>
          <w:p w:rsidR="008E3849" w:rsidRPr="00565DC7" w:rsidRDefault="008E3849" w:rsidP="0029333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8E3849" w:rsidRPr="00565DC7" w:rsidRDefault="008E3849" w:rsidP="0029333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8E3849" w:rsidRPr="00565DC7" w:rsidRDefault="008E3849" w:rsidP="0029333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8E3849" w:rsidRPr="00565DC7" w:rsidRDefault="008E3849" w:rsidP="0029333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8E3849" w:rsidRPr="00565DC7" w:rsidRDefault="008E3849" w:rsidP="0029333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8E3849" w:rsidRPr="00565DC7" w:rsidRDefault="008E3849" w:rsidP="0029333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665BA6" w:rsidRPr="00565DC7" w:rsidTr="00665BA6">
        <w:trPr>
          <w:trHeight w:val="20"/>
        </w:trPr>
        <w:tc>
          <w:tcPr>
            <w:tcW w:w="2410" w:type="dxa"/>
            <w:vAlign w:val="center"/>
          </w:tcPr>
          <w:p w:rsidR="00665BA6" w:rsidRPr="00665BA6" w:rsidRDefault="00665BA6" w:rsidP="00665BA6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(5.1)</w:t>
            </w:r>
          </w:p>
        </w:tc>
        <w:tc>
          <w:tcPr>
            <w:tcW w:w="2835" w:type="dxa"/>
            <w:vAlign w:val="center"/>
          </w:tcPr>
          <w:p w:rsidR="00665BA6" w:rsidRPr="00565DC7" w:rsidRDefault="00665BA6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665BA6">
              <w:rPr>
                <w:rFonts w:ascii="Liberation Serif" w:hAnsi="Liberation Serif"/>
                <w:sz w:val="20"/>
                <w:szCs w:val="20"/>
              </w:rPr>
              <w:t>Размещение зданий и сооружений для занятия спортом</w:t>
            </w:r>
          </w:p>
        </w:tc>
        <w:tc>
          <w:tcPr>
            <w:tcW w:w="6663" w:type="dxa"/>
            <w:vAlign w:val="center"/>
          </w:tcPr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физкультурно-спортивные залы, плавательные бассейны – 3500кв.м./тыс. человек;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плоскостные сооружения – 2500 кв.м./тыс. человек;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стадионы – 3,5 га при вместимости зрительных мест на 200 человек, 4 га – при вместимости от 400 до 600 человек, 5 га – при вместимости от 600 до 800 человек, 5,5 га при вместимости от 800 до 1000 человек;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спортивно-оздоровительные лагеря – 195 кв.м/место;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лыжные базы – 0,3 га;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лодочные станции – 1,5 га.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5 м.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</w:t>
            </w:r>
            <w:r w:rsidRPr="00565DC7">
              <w:rPr>
                <w:rFonts w:ascii="Liberation Serif" w:hAnsi="Liberation Serif"/>
                <w:sz w:val="20"/>
              </w:rPr>
              <w:t>ь</w:t>
            </w:r>
            <w:r w:rsidRPr="00565DC7">
              <w:rPr>
                <w:rFonts w:ascii="Liberation Serif" w:hAnsi="Liberation Serif"/>
                <w:sz w:val="20"/>
              </w:rPr>
              <w:t>ного участка в целях определения места допустимого размещения объекта – 3.</w:t>
            </w:r>
          </w:p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этажей – 3.</w:t>
            </w:r>
          </w:p>
          <w:p w:rsidR="00665BA6" w:rsidRPr="00565DC7" w:rsidRDefault="00665BA6" w:rsidP="00665BA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665BA6" w:rsidRPr="00565DC7" w:rsidRDefault="00665BA6" w:rsidP="00665BA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bCs/>
                <w:sz w:val="20"/>
                <w:lang w:eastAsia="ru-RU"/>
              </w:rPr>
              <w:t>Не допускается размещение спортивных сооружений в санитарно-защитных зонах, установленных в предусмотренном действующим законодательством порядке, за исключением спортивно-оздоровительных сооружений закрытого типа</w:t>
            </w:r>
          </w:p>
        </w:tc>
      </w:tr>
      <w:tr w:rsidR="00665BA6" w:rsidRPr="00565DC7" w:rsidTr="0025723B">
        <w:trPr>
          <w:trHeight w:val="20"/>
        </w:trPr>
        <w:tc>
          <w:tcPr>
            <w:tcW w:w="2410" w:type="dxa"/>
            <w:vAlign w:val="center"/>
          </w:tcPr>
          <w:p w:rsidR="00665BA6" w:rsidRPr="00AF4DBF" w:rsidRDefault="00665BA6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>Обеспечение внутреннего правопорядка</w:t>
            </w:r>
            <w:r>
              <w:rPr>
                <w:rFonts w:ascii="Liberation Serif" w:hAnsi="Liberation Serif"/>
                <w:sz w:val="20"/>
              </w:rPr>
              <w:t xml:space="preserve"> (8.3)</w:t>
            </w:r>
          </w:p>
        </w:tc>
        <w:tc>
          <w:tcPr>
            <w:tcW w:w="2835" w:type="dxa"/>
            <w:vAlign w:val="center"/>
          </w:tcPr>
          <w:p w:rsidR="00665BA6" w:rsidRPr="00565DC7" w:rsidRDefault="00665BA6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665BA6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6663" w:type="dxa"/>
            <w:vAlign w:val="center"/>
          </w:tcPr>
          <w:p w:rsidR="00665BA6" w:rsidRPr="00565DC7" w:rsidRDefault="00665BA6" w:rsidP="0025723B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665BA6" w:rsidRPr="00565DC7" w:rsidRDefault="00665BA6" w:rsidP="0025723B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665BA6" w:rsidRPr="00565DC7" w:rsidTr="006C7B77">
        <w:trPr>
          <w:trHeight w:val="20"/>
        </w:trPr>
        <w:tc>
          <w:tcPr>
            <w:tcW w:w="2410" w:type="dxa"/>
            <w:vAlign w:val="center"/>
          </w:tcPr>
          <w:p w:rsidR="00665BA6" w:rsidRPr="00AF4DBF" w:rsidRDefault="00665BA6" w:rsidP="00033389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>Бытовое обслуживание</w:t>
            </w:r>
            <w:r>
              <w:rPr>
                <w:rFonts w:ascii="Liberation Serif" w:hAnsi="Liberation Serif"/>
                <w:sz w:val="20"/>
              </w:rPr>
              <w:t xml:space="preserve"> (3.3)</w:t>
            </w:r>
          </w:p>
        </w:tc>
        <w:tc>
          <w:tcPr>
            <w:tcW w:w="2835" w:type="dxa"/>
            <w:vAlign w:val="center"/>
          </w:tcPr>
          <w:p w:rsidR="00665BA6" w:rsidRPr="00565DC7" w:rsidRDefault="00665BA6" w:rsidP="00033389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665BA6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6663" w:type="dxa"/>
          </w:tcPr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прачечных – 0,5 га;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химчисток – 0,1 га;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бань – 0,2 га.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бытового обслуживания не подлежат установлению.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665BA6" w:rsidRPr="00565DC7" w:rsidRDefault="00665BA6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4.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665BA6" w:rsidRPr="00565DC7" w:rsidRDefault="00665BA6" w:rsidP="006C7B77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665BA6" w:rsidRPr="00565DC7" w:rsidTr="00033389">
        <w:trPr>
          <w:trHeight w:val="20"/>
        </w:trPr>
        <w:tc>
          <w:tcPr>
            <w:tcW w:w="2410" w:type="dxa"/>
            <w:vAlign w:val="center"/>
          </w:tcPr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665BA6" w:rsidRPr="00565DC7" w:rsidRDefault="00665BA6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665BA6" w:rsidRPr="00565DC7" w:rsidRDefault="00665BA6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4C5AB0" w:rsidRPr="00565DC7" w:rsidTr="00033389">
        <w:trPr>
          <w:trHeight w:val="20"/>
        </w:trPr>
        <w:tc>
          <w:tcPr>
            <w:tcW w:w="2410" w:type="dxa"/>
            <w:vAlign w:val="center"/>
          </w:tcPr>
          <w:p w:rsidR="004C5AB0" w:rsidRPr="009144D8" w:rsidRDefault="004C5AB0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Default="006D4343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>УСЛОВНО РАЗРЕШЁННЫЕ ВИДЫ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00516D" w:rsidRPr="00AF4DBF" w:rsidTr="006C7B77">
        <w:trPr>
          <w:trHeight w:val="557"/>
        </w:trPr>
        <w:tc>
          <w:tcPr>
            <w:tcW w:w="2410" w:type="dxa"/>
            <w:vAlign w:val="center"/>
          </w:tcPr>
          <w:p w:rsidR="0000516D" w:rsidRPr="00AF4DBF" w:rsidRDefault="0000516D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00516D" w:rsidRPr="00AF4DBF" w:rsidRDefault="0000516D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00516D" w:rsidRPr="00AF4DBF" w:rsidRDefault="0000516D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00516D" w:rsidRPr="00AF4DBF" w:rsidRDefault="0000516D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00516D" w:rsidRPr="00565DC7" w:rsidTr="0000516D">
        <w:trPr>
          <w:trHeight w:val="20"/>
        </w:trPr>
        <w:tc>
          <w:tcPr>
            <w:tcW w:w="2410" w:type="dxa"/>
            <w:vAlign w:val="center"/>
          </w:tcPr>
          <w:p w:rsidR="0000516D" w:rsidRPr="00033389" w:rsidRDefault="0000516D" w:rsidP="0000516D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00516D"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>Объекты дорожного сервиса</w:t>
            </w:r>
            <w: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 xml:space="preserve"> (4.9.1)</w:t>
            </w:r>
          </w:p>
        </w:tc>
        <w:tc>
          <w:tcPr>
            <w:tcW w:w="2835" w:type="dxa"/>
            <w:vAlign w:val="center"/>
          </w:tcPr>
          <w:p w:rsidR="0000516D" w:rsidRPr="00565DC7" w:rsidRDefault="0000516D" w:rsidP="0000516D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зданий и сооружений дорожного сервиса</w:t>
            </w:r>
            <w:r>
              <w:rPr>
                <w:rFonts w:ascii="Liberation Serif" w:hAnsi="Liberation Serif"/>
                <w:sz w:val="20"/>
                <w:szCs w:val="20"/>
              </w:rPr>
              <w:t>: автозаправочные станции, магазины сопутствующей торговли, з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дания для организации общественного питан</w:t>
            </w:r>
            <w:r>
              <w:rPr>
                <w:rFonts w:ascii="Liberation Serif" w:hAnsi="Liberation Serif"/>
                <w:sz w:val="20"/>
                <w:szCs w:val="20"/>
              </w:rPr>
              <w:t>ия в качестве дорожного сервиса, о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бъекты предоставления гостиничных услуг в качестве дорожного сервиса</w:t>
            </w:r>
            <w:r>
              <w:rPr>
                <w:rFonts w:ascii="Liberation Serif" w:hAnsi="Liberation Serif"/>
                <w:sz w:val="20"/>
                <w:szCs w:val="20"/>
              </w:rPr>
              <w:t>, а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втомобильные мойки и прачечные для автомобильных принадлежностей, мастерские, предназначенные для ремонта и обслуживания автомобилей и прочи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 xml:space="preserve"> объектов дорожного сервиса</w:t>
            </w:r>
          </w:p>
        </w:tc>
        <w:tc>
          <w:tcPr>
            <w:tcW w:w="6663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АЗС, АГЗС – на 2 колонки – 0,1 га, на 5 колонок – 0,2 га, на 7 колонок – 0,3 га, на 8 колонок – 0,35 га, на 11 колонок – 0,4 га;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автостанции – 0,13 га.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придорожного сервиса не подлежат установлению.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0516D" w:rsidRPr="00565DC7" w:rsidTr="0000516D">
        <w:trPr>
          <w:trHeight w:val="20"/>
        </w:trPr>
        <w:tc>
          <w:tcPr>
            <w:tcW w:w="2410" w:type="dxa"/>
            <w:vAlign w:val="center"/>
          </w:tcPr>
          <w:p w:rsidR="0000516D" w:rsidRPr="0000516D" w:rsidRDefault="0000516D" w:rsidP="0000516D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Служебные гаражи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(4.9)</w:t>
            </w:r>
          </w:p>
        </w:tc>
        <w:tc>
          <w:tcPr>
            <w:tcW w:w="2835" w:type="dxa"/>
            <w:vAlign w:val="center"/>
          </w:tcPr>
          <w:p w:rsidR="0000516D" w:rsidRPr="0000516D" w:rsidRDefault="0000516D" w:rsidP="0000516D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постоянных или временных гаражей, стоянок для хранения служебного а</w:t>
            </w:r>
            <w:r>
              <w:rPr>
                <w:rFonts w:ascii="Liberation Serif" w:hAnsi="Liberation Serif"/>
                <w:sz w:val="20"/>
                <w:szCs w:val="20"/>
              </w:rPr>
              <w:t>втотранспорта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6663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 Нормы расчета стоянок автомобилей предусмотреть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И</w:t>
            </w:r>
            <w:r w:rsidRPr="00565DC7">
              <w:rPr>
                <w:rFonts w:ascii="Liberation Serif" w:hAnsi="Liberation Serif"/>
                <w:sz w:val="20"/>
              </w:rPr>
              <w:t xml:space="preserve">» </w:t>
            </w:r>
            <w:r w:rsidRPr="0000516D">
              <w:rPr>
                <w:rFonts w:ascii="Liberation Serif" w:hAnsi="Liberation Serif"/>
                <w:sz w:val="20"/>
              </w:rPr>
              <w:t xml:space="preserve">СП 42.13330.2016 </w:t>
            </w:r>
            <w:r>
              <w:rPr>
                <w:rFonts w:ascii="Liberation Serif" w:hAnsi="Liberation Serif"/>
                <w:sz w:val="20"/>
              </w:rPr>
              <w:t>«</w:t>
            </w:r>
            <w:r w:rsidRPr="0000516D">
              <w:rPr>
                <w:rFonts w:ascii="Liberation Serif" w:hAnsi="Liberation Serif"/>
                <w:sz w:val="20"/>
              </w:rPr>
              <w:t>Градостроительство. Планировка и застройка городских и сельских поселений. Актуализированная редакция СНиП 2.07.01-89*</w:t>
            </w:r>
            <w:r w:rsidRPr="00565DC7">
              <w:rPr>
                <w:rFonts w:ascii="Liberation Serif" w:hAnsi="Liberation Serif"/>
                <w:sz w:val="20"/>
              </w:rPr>
              <w:t>», региональными и местными нормативами градостроительного проектирования.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0516D" w:rsidRPr="00565DC7" w:rsidTr="0000516D">
        <w:trPr>
          <w:trHeight w:val="20"/>
        </w:trPr>
        <w:tc>
          <w:tcPr>
            <w:tcW w:w="2410" w:type="dxa"/>
            <w:vAlign w:val="center"/>
          </w:tcPr>
          <w:p w:rsidR="0000516D" w:rsidRPr="00565DC7" w:rsidRDefault="0000516D" w:rsidP="0000516D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Ветеринарное обслуживание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(3.10)</w:t>
            </w:r>
          </w:p>
        </w:tc>
        <w:tc>
          <w:tcPr>
            <w:tcW w:w="2835" w:type="dxa"/>
            <w:vAlign w:val="center"/>
          </w:tcPr>
          <w:p w:rsidR="0000516D" w:rsidRPr="00565DC7" w:rsidRDefault="0000516D" w:rsidP="0000516D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00516D">
              <w:rPr>
                <w:rFonts w:ascii="Liberation Serif" w:hAnsi="Liberation Serif"/>
                <w:sz w:val="20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</w:t>
            </w:r>
          </w:p>
        </w:tc>
        <w:tc>
          <w:tcPr>
            <w:tcW w:w="6663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00516D" w:rsidRPr="00565DC7" w:rsidRDefault="0000516D" w:rsidP="0000516D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2.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0516D" w:rsidRPr="00565DC7" w:rsidRDefault="0000516D" w:rsidP="0000516D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0516D" w:rsidRPr="00565DC7" w:rsidTr="0000516D">
        <w:trPr>
          <w:trHeight w:val="20"/>
        </w:trPr>
        <w:tc>
          <w:tcPr>
            <w:tcW w:w="2410" w:type="dxa"/>
            <w:vAlign w:val="center"/>
          </w:tcPr>
          <w:p w:rsidR="0000516D" w:rsidRPr="00565DC7" w:rsidRDefault="0000516D" w:rsidP="0000516D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Автомобильный транспорт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(7.2)</w:t>
            </w:r>
          </w:p>
        </w:tc>
        <w:tc>
          <w:tcPr>
            <w:tcW w:w="2835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00516D">
              <w:rPr>
                <w:rFonts w:ascii="Liberation Serif" w:hAnsi="Liberation Serif"/>
                <w:sz w:val="20"/>
              </w:rPr>
              <w:t>Размещение зданий и сооружений автомобильного транспорта</w:t>
            </w:r>
          </w:p>
        </w:tc>
        <w:tc>
          <w:tcPr>
            <w:tcW w:w="6663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5 м.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0516D" w:rsidRPr="00565DC7" w:rsidRDefault="0000516D" w:rsidP="0000516D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0516D" w:rsidRPr="00565DC7" w:rsidTr="0000516D">
        <w:trPr>
          <w:trHeight w:val="20"/>
        </w:trPr>
        <w:tc>
          <w:tcPr>
            <w:tcW w:w="2410" w:type="dxa"/>
            <w:vAlign w:val="center"/>
          </w:tcPr>
          <w:p w:rsidR="0000516D" w:rsidRPr="00565DC7" w:rsidRDefault="0000516D" w:rsidP="0000516D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Водный транспорт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(7.3)</w:t>
            </w:r>
          </w:p>
        </w:tc>
        <w:tc>
          <w:tcPr>
            <w:tcW w:w="2835" w:type="dxa"/>
            <w:vAlign w:val="center"/>
          </w:tcPr>
          <w:p w:rsidR="0000516D" w:rsidRPr="00565DC7" w:rsidRDefault="0000516D" w:rsidP="0000516D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6663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5 м.</w:t>
            </w:r>
          </w:p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0516D" w:rsidRPr="00565DC7" w:rsidRDefault="0000516D" w:rsidP="0000516D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00516D" w:rsidRPr="00565DC7" w:rsidTr="0000516D">
        <w:trPr>
          <w:trHeight w:val="20"/>
        </w:trPr>
        <w:tc>
          <w:tcPr>
            <w:tcW w:w="2410" w:type="dxa"/>
            <w:vAlign w:val="center"/>
          </w:tcPr>
          <w:p w:rsidR="0000516D" w:rsidRPr="00565DC7" w:rsidRDefault="0000516D" w:rsidP="0000516D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Трубопроводный транспорт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(7.6)</w:t>
            </w:r>
          </w:p>
        </w:tc>
        <w:tc>
          <w:tcPr>
            <w:tcW w:w="2835" w:type="dxa"/>
            <w:vAlign w:val="center"/>
          </w:tcPr>
          <w:p w:rsidR="0000516D" w:rsidRPr="00565DC7" w:rsidRDefault="0000516D" w:rsidP="0000516D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сооружений, необходимых для эксплуатации метрополитена, в том числе наземных путей метрополитена, посадочных станций, межстанционных переходов для пассажиров, эл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ектродепо, вентиляционных шахт; 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6663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00516D" w:rsidRPr="00565DC7" w:rsidRDefault="0000516D" w:rsidP="0000516D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Default="006D4343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3. </w:t>
      </w:r>
      <w:r w:rsidR="00F71658" w:rsidRPr="00565DC7">
        <w:rPr>
          <w:rFonts w:ascii="Liberation Serif" w:hAnsi="Liberation Serif"/>
          <w:b/>
        </w:rPr>
        <w:t>ВСПОМОГАТЕЛЬНЫЕ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171CA7" w:rsidRPr="00AF4DBF" w:rsidTr="006C7B77">
        <w:trPr>
          <w:trHeight w:val="557"/>
        </w:trPr>
        <w:tc>
          <w:tcPr>
            <w:tcW w:w="2410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171CA7" w:rsidRPr="00565DC7" w:rsidTr="006C7B77">
        <w:trPr>
          <w:trHeight w:val="20"/>
        </w:trPr>
        <w:tc>
          <w:tcPr>
            <w:tcW w:w="2410" w:type="dxa"/>
            <w:vAlign w:val="center"/>
          </w:tcPr>
          <w:p w:rsidR="00171CA7" w:rsidRPr="0000516D" w:rsidRDefault="00171CA7" w:rsidP="006C7B77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Служебные гаражи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(4.9)</w:t>
            </w:r>
          </w:p>
        </w:tc>
        <w:tc>
          <w:tcPr>
            <w:tcW w:w="2835" w:type="dxa"/>
            <w:vAlign w:val="center"/>
          </w:tcPr>
          <w:p w:rsidR="00171CA7" w:rsidRPr="0000516D" w:rsidRDefault="00171CA7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постоянных или временных гаражей, стоянок для хранения служебного а</w:t>
            </w:r>
            <w:r>
              <w:rPr>
                <w:rFonts w:ascii="Liberation Serif" w:hAnsi="Liberation Serif"/>
                <w:sz w:val="20"/>
                <w:szCs w:val="20"/>
              </w:rPr>
              <w:t>втотранспорта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6663" w:type="dxa"/>
            <w:vAlign w:val="center"/>
          </w:tcPr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 Нормы расчета стоянок автомобилей предусмотреть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И</w:t>
            </w:r>
            <w:r w:rsidRPr="00565DC7">
              <w:rPr>
                <w:rFonts w:ascii="Liberation Serif" w:hAnsi="Liberation Serif"/>
                <w:sz w:val="20"/>
              </w:rPr>
              <w:t xml:space="preserve">» </w:t>
            </w:r>
            <w:r w:rsidRPr="0000516D">
              <w:rPr>
                <w:rFonts w:ascii="Liberation Serif" w:hAnsi="Liberation Serif"/>
                <w:sz w:val="20"/>
              </w:rPr>
              <w:t xml:space="preserve">СП 42.13330.2016 </w:t>
            </w:r>
            <w:r>
              <w:rPr>
                <w:rFonts w:ascii="Liberation Serif" w:hAnsi="Liberation Serif"/>
                <w:sz w:val="20"/>
              </w:rPr>
              <w:t>«</w:t>
            </w:r>
            <w:r w:rsidRPr="0000516D">
              <w:rPr>
                <w:rFonts w:ascii="Liberation Serif" w:hAnsi="Liberation Serif"/>
                <w:sz w:val="20"/>
              </w:rPr>
              <w:t>Градостроительство. Планировка и застройка городских и сельских поселений. Актуализированная редакция СНиП 2.07.01-89*</w:t>
            </w:r>
            <w:r w:rsidRPr="00565DC7">
              <w:rPr>
                <w:rFonts w:ascii="Liberation Serif" w:hAnsi="Liberation Serif"/>
                <w:sz w:val="20"/>
              </w:rPr>
              <w:t>», региональными и местными нормативами градостроительного проектирования.</w:t>
            </w:r>
          </w:p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71CA7" w:rsidRPr="00565DC7" w:rsidRDefault="00171CA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171CA7" w:rsidRDefault="00171CA7" w:rsidP="00171CA7">
      <w:pPr>
        <w:pStyle w:val="S8"/>
      </w:pPr>
      <w:bookmarkStart w:id="192" w:name="_Toc30410792"/>
      <w:bookmarkStart w:id="193" w:name="_Toc30411038"/>
      <w:bookmarkStart w:id="194" w:name="_Toc44156936"/>
    </w:p>
    <w:p w:rsidR="00F71658" w:rsidRPr="00565DC7" w:rsidRDefault="00F71658" w:rsidP="00524EDC">
      <w:pPr>
        <w:pStyle w:val="3"/>
      </w:pPr>
      <w:r w:rsidRPr="00565DC7">
        <w:t>Статья 2</w:t>
      </w:r>
      <w:r w:rsidR="001267F1" w:rsidRPr="00565DC7">
        <w:t>0</w:t>
      </w:r>
      <w:r w:rsidRPr="00565DC7">
        <w:t>. Производственная зона (П 1)</w:t>
      </w:r>
      <w:bookmarkEnd w:id="192"/>
      <w:bookmarkEnd w:id="193"/>
      <w:bookmarkEnd w:id="194"/>
    </w:p>
    <w:p w:rsidR="00F71658" w:rsidRDefault="006D4343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1.</w:t>
      </w:r>
      <w:r w:rsidR="00F71658" w:rsidRPr="00565DC7">
        <w:rPr>
          <w:rFonts w:ascii="Liberation Serif" w:hAnsi="Liberation Serif"/>
          <w:b/>
        </w:rPr>
        <w:t xml:space="preserve"> 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171CA7" w:rsidRPr="00AF4DBF" w:rsidTr="006C7B77">
        <w:trPr>
          <w:trHeight w:val="557"/>
        </w:trPr>
        <w:tc>
          <w:tcPr>
            <w:tcW w:w="2410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171CA7" w:rsidRPr="00AF4DBF" w:rsidRDefault="00171CA7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00516D" w:rsidRDefault="009336B1" w:rsidP="009336B1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9336B1"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>Пищевая промышленность</w:t>
            </w:r>
            <w: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 xml:space="preserve"> (6.4)</w:t>
            </w:r>
          </w:p>
        </w:tc>
        <w:tc>
          <w:tcPr>
            <w:tcW w:w="2835" w:type="dxa"/>
            <w:vAlign w:val="center"/>
          </w:tcPr>
          <w:p w:rsidR="009336B1" w:rsidRPr="0000516D" w:rsidRDefault="009336B1" w:rsidP="009336B1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9336B1">
              <w:rPr>
                <w:rFonts w:ascii="Liberation Serif" w:hAnsi="Liberation Serif"/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Предельные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Предельное количество надземных этажей – 6.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Не допускается размещать объекты пищевых отраслей промышленности в санитарно-защитной зоне и на территории объектов других отраслей промышленности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565DC7" w:rsidRDefault="009336B1" w:rsidP="009336B1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Строительная промышленность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(6.6)</w:t>
            </w:r>
          </w:p>
        </w:tc>
        <w:tc>
          <w:tcPr>
            <w:tcW w:w="2835" w:type="dxa"/>
            <w:vAlign w:val="center"/>
          </w:tcPr>
          <w:p w:rsidR="009336B1" w:rsidRPr="00565DC7" w:rsidRDefault="009336B1" w:rsidP="009336B1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9336B1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Предельные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Предельное количество надземных этажей – 6.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9336B1" w:rsidRDefault="009336B1" w:rsidP="009336B1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9336B1"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>Склады</w:t>
            </w:r>
            <w: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 xml:space="preserve"> (6.9)</w:t>
            </w:r>
          </w:p>
        </w:tc>
        <w:tc>
          <w:tcPr>
            <w:tcW w:w="2835" w:type="dxa"/>
            <w:vAlign w:val="center"/>
          </w:tcPr>
          <w:p w:rsidR="009336B1" w:rsidRPr="009336B1" w:rsidRDefault="009336B1" w:rsidP="009336B1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9336B1">
              <w:rPr>
                <w:rFonts w:ascii="Liberation Serif" w:hAnsi="Liberation Serif"/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Минимальные размеры земельного участка (кв.м. на 1000 человек):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одноэтажных складов: продовольственных товаров – 310, непродовольственных товаров – 740;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многоэтажных складов (при средней высоте этажей 6 м): продовольственных товаров – 210, непродовольственных товаров – 490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специализированных складов (одноэтажные): холодильники распределительные – 190, фруктохранилища, овощехранилища, картофелехранилища – 1300;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специализированных складов (многоэтажные): холодильники распределительные – 70, фруктохранилища, овощехранилища, картофелехранилища – 610;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складов строительных материалов – 300.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Максимальные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Не допускается размещать оптовые склады продовольственного сырья и пищевых продуктов в санитарно-защитной зоне и на территории объектов других отраслей промышленности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  <w:tc>
          <w:tcPr>
            <w:tcW w:w="3119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033389" w:rsidRDefault="009336B1" w:rsidP="006C7B77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00516D"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>Объекты дорожного сервиса</w:t>
            </w:r>
            <w: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 xml:space="preserve"> (4.9.1)</w:t>
            </w:r>
          </w:p>
        </w:tc>
        <w:tc>
          <w:tcPr>
            <w:tcW w:w="2835" w:type="dxa"/>
            <w:vAlign w:val="center"/>
          </w:tcPr>
          <w:p w:rsidR="009336B1" w:rsidRPr="00565DC7" w:rsidRDefault="009336B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зданий и сооружений дорожного сервиса</w:t>
            </w:r>
            <w:r>
              <w:rPr>
                <w:rFonts w:ascii="Liberation Serif" w:hAnsi="Liberation Serif"/>
                <w:sz w:val="20"/>
                <w:szCs w:val="20"/>
              </w:rPr>
              <w:t>: автозаправочные станции, магазины сопутствующей торговли, з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дания для организации общественного питан</w:t>
            </w:r>
            <w:r>
              <w:rPr>
                <w:rFonts w:ascii="Liberation Serif" w:hAnsi="Liberation Serif"/>
                <w:sz w:val="20"/>
                <w:szCs w:val="20"/>
              </w:rPr>
              <w:t>ия в качестве дорожного сервиса, о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бъекты предоставления гостиничных услуг в качестве дорожного сервиса</w:t>
            </w:r>
            <w:r>
              <w:rPr>
                <w:rFonts w:ascii="Liberation Serif" w:hAnsi="Liberation Serif"/>
                <w:sz w:val="20"/>
                <w:szCs w:val="20"/>
              </w:rPr>
              <w:t>, а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втомобильные мойки и прачечные для автомобильных принадлежностей, мастерские, предназначенные для ремонта и обслуживания автомобилей и прочи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 xml:space="preserve"> объектов дорожного сервиса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АЗС, АГЗС – на 2 колонки – 0,1 га, на 5 колонок – 0,2 га, на 7 колонок – 0,3 га, на 8 колонок – 0,35 га, на 11 колонок – 0,4 га;</w:t>
            </w:r>
          </w:p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автостанции – 0,13 га.</w:t>
            </w:r>
          </w:p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придорожного сервиса не подлежат установлению.</w:t>
            </w:r>
          </w:p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00516D" w:rsidRDefault="009336B1" w:rsidP="006C7B77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Служебные гаражи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(4.9)</w:t>
            </w:r>
          </w:p>
        </w:tc>
        <w:tc>
          <w:tcPr>
            <w:tcW w:w="2835" w:type="dxa"/>
            <w:vAlign w:val="center"/>
          </w:tcPr>
          <w:p w:rsidR="009336B1" w:rsidRPr="0000516D" w:rsidRDefault="009336B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постоянных или временных гаражей, стоянок для хранения служебного а</w:t>
            </w:r>
            <w:r>
              <w:rPr>
                <w:rFonts w:ascii="Liberation Serif" w:hAnsi="Liberation Serif"/>
                <w:sz w:val="20"/>
                <w:szCs w:val="20"/>
              </w:rPr>
              <w:t>втотранспорта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 Нормы расчета стоянок автомобилей предусмотреть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И</w:t>
            </w:r>
            <w:r w:rsidRPr="00565DC7">
              <w:rPr>
                <w:rFonts w:ascii="Liberation Serif" w:hAnsi="Liberation Serif"/>
                <w:sz w:val="20"/>
              </w:rPr>
              <w:t xml:space="preserve">» </w:t>
            </w:r>
            <w:r w:rsidRPr="0000516D">
              <w:rPr>
                <w:rFonts w:ascii="Liberation Serif" w:hAnsi="Liberation Serif"/>
                <w:sz w:val="20"/>
              </w:rPr>
              <w:t xml:space="preserve">СП 42.13330.2016 </w:t>
            </w:r>
            <w:r>
              <w:rPr>
                <w:rFonts w:ascii="Liberation Serif" w:hAnsi="Liberation Serif"/>
                <w:sz w:val="20"/>
              </w:rPr>
              <w:t>«</w:t>
            </w:r>
            <w:r w:rsidRPr="0000516D">
              <w:rPr>
                <w:rFonts w:ascii="Liberation Serif" w:hAnsi="Liberation Serif"/>
                <w:sz w:val="20"/>
              </w:rPr>
              <w:t>Градостроительство. Планировка и застройка городских и сельских поселений. Актуализированная редакция СНиП 2.07.01-89*</w:t>
            </w:r>
            <w:r w:rsidRPr="00565DC7">
              <w:rPr>
                <w:rFonts w:ascii="Liberation Serif" w:hAnsi="Liberation Serif"/>
                <w:sz w:val="20"/>
              </w:rPr>
              <w:t>», региональными и местными нормативами градостроительного проектирования.</w:t>
            </w:r>
          </w:p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4C5AB0" w:rsidRPr="00565DC7" w:rsidTr="009336B1">
        <w:trPr>
          <w:trHeight w:val="20"/>
        </w:trPr>
        <w:tc>
          <w:tcPr>
            <w:tcW w:w="2410" w:type="dxa"/>
            <w:vAlign w:val="center"/>
          </w:tcPr>
          <w:p w:rsidR="004C5AB0" w:rsidRPr="009144D8" w:rsidRDefault="004C5AB0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Default="00F560B7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>УСЛОВНО РАЗРЕШЁННЫЕ ВИДЫ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9336B1" w:rsidRPr="00AF4DBF" w:rsidTr="009336B1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36B1" w:rsidRPr="009336B1" w:rsidRDefault="009336B1" w:rsidP="009336B1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36B1" w:rsidRPr="009336B1" w:rsidRDefault="009336B1" w:rsidP="009336B1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36B1" w:rsidRPr="009336B1" w:rsidRDefault="009336B1" w:rsidP="009336B1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36B1" w:rsidRPr="009336B1" w:rsidRDefault="009336B1" w:rsidP="009336B1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AF4DBF" w:rsidRDefault="009336B1" w:rsidP="009336B1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Магазины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(4.4)</w:t>
            </w:r>
          </w:p>
        </w:tc>
        <w:tc>
          <w:tcPr>
            <w:tcW w:w="2835" w:type="dxa"/>
            <w:vAlign w:val="center"/>
          </w:tcPr>
          <w:p w:rsidR="009336B1" w:rsidRPr="00565DC7" w:rsidRDefault="009336B1" w:rsidP="009336B1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кв.м торговой площади):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150 кв.м. торговой площади – 0,03;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150 до 250 кв.м торговой площади – 0,08;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250 до 650 кв.м торговой площади – 0,06;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650 до 1500 кв.м торговой площади – 0,04;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1500 до 3500 кв.м торговой площади – 0,02.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Default="009336B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Объекты торговли (торговые центры, торгово-развлекательные центры (комплексы)</w:t>
            </w:r>
            <w:r>
              <w:rPr>
                <w:rFonts w:ascii="Liberation Serif" w:hAnsi="Liberation Serif"/>
                <w:sz w:val="20"/>
                <w:lang w:eastAsia="ru-RU"/>
              </w:rPr>
              <w:t>)</w:t>
            </w:r>
          </w:p>
          <w:p w:rsidR="009336B1" w:rsidRPr="00AF4DBF" w:rsidRDefault="009336B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>
              <w:rPr>
                <w:rFonts w:ascii="Liberation Serif" w:hAnsi="Liberation Serif"/>
                <w:sz w:val="20"/>
                <w:lang w:eastAsia="ru-RU"/>
              </w:rPr>
              <w:t>(4.2)</w:t>
            </w:r>
          </w:p>
        </w:tc>
        <w:tc>
          <w:tcPr>
            <w:tcW w:w="2835" w:type="dxa"/>
            <w:vAlign w:val="center"/>
          </w:tcPr>
          <w:p w:rsidR="009336B1" w:rsidRPr="00565DC7" w:rsidRDefault="009336B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Объекты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банковских и страховых услуг; рестораны, кафе, столовые, закусочные, бары; гостиницы, зданий 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предназначенных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для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организации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развлекательных мероприятий,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путешествий,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для  размещения дискотек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танцевальных площадок,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ночных клубов,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аквапарков,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боулинга, аттракционов и т.п.,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игровых автоматов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(кроме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игрового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оборудования,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используемого д</w:t>
            </w:r>
            <w:r>
              <w:rPr>
                <w:rFonts w:ascii="Liberation Serif" w:hAnsi="Liberation Serif"/>
                <w:sz w:val="20"/>
                <w:szCs w:val="20"/>
              </w:rPr>
              <w:t>ля проведения азартных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игр),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игровых площадок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– 5000 кв.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процент застройки в границах земельного участка – 82.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5.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AF4DBF" w:rsidRDefault="009336B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Общественное питание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(4.6)</w:t>
            </w:r>
          </w:p>
        </w:tc>
        <w:tc>
          <w:tcPr>
            <w:tcW w:w="2835" w:type="dxa"/>
            <w:vAlign w:val="center"/>
          </w:tcPr>
          <w:p w:rsidR="009336B1" w:rsidRPr="00565DC7" w:rsidRDefault="009336B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мест):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до 100 мест – 0,2;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от 100 до 150 мест – 0,15;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свыше 150 мест – 0,1.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336B1" w:rsidRPr="00565DC7" w:rsidTr="009336B1">
        <w:trPr>
          <w:trHeight w:val="20"/>
        </w:trPr>
        <w:tc>
          <w:tcPr>
            <w:tcW w:w="2410" w:type="dxa"/>
            <w:vAlign w:val="center"/>
          </w:tcPr>
          <w:p w:rsidR="009336B1" w:rsidRPr="00565302" w:rsidRDefault="009336B1" w:rsidP="009336B1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>Развлечения</w:t>
            </w:r>
            <w:r>
              <w:rPr>
                <w:rFonts w:ascii="Liberation Serif" w:hAnsi="Liberation Serif"/>
                <w:sz w:val="20"/>
              </w:rPr>
              <w:t xml:space="preserve"> (4.8)</w:t>
            </w:r>
          </w:p>
        </w:tc>
        <w:tc>
          <w:tcPr>
            <w:tcW w:w="2835" w:type="dxa"/>
            <w:vAlign w:val="center"/>
          </w:tcPr>
          <w:p w:rsidR="009336B1" w:rsidRPr="00565302" w:rsidRDefault="009336B1" w:rsidP="009336B1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зданий и сооружений, предназначенных для развлечения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: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дискотек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и,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танцевальны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площад</w:t>
            </w:r>
            <w:r>
              <w:rPr>
                <w:rFonts w:ascii="Liberation Serif" w:hAnsi="Liberation Serif"/>
                <w:sz w:val="20"/>
                <w:szCs w:val="20"/>
              </w:rPr>
              <w:t>ки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ночны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клуб</w:t>
            </w:r>
            <w:r>
              <w:rPr>
                <w:rFonts w:ascii="Liberation Serif" w:hAnsi="Liberation Serif"/>
                <w:sz w:val="20"/>
                <w:szCs w:val="20"/>
              </w:rPr>
              <w:t>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аквапарк</w:t>
            </w:r>
            <w:r>
              <w:rPr>
                <w:rFonts w:ascii="Liberation Serif" w:hAnsi="Liberation Serif"/>
                <w:sz w:val="20"/>
                <w:szCs w:val="20"/>
              </w:rPr>
              <w:t>и, боулинг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аттракцион</w:t>
            </w:r>
            <w:r>
              <w:rPr>
                <w:rFonts w:ascii="Liberation Serif" w:hAnsi="Liberation Serif"/>
                <w:sz w:val="20"/>
                <w:szCs w:val="20"/>
              </w:rPr>
              <w:t>ы, ипподромы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игровы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автомат</w:t>
            </w:r>
            <w:r>
              <w:rPr>
                <w:rFonts w:ascii="Liberation Serif" w:hAnsi="Liberation Serif"/>
                <w:sz w:val="20"/>
                <w:szCs w:val="20"/>
              </w:rPr>
              <w:t>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(кроме игрового оборудования, используемого для проведения азартных игр) и игровы</w:t>
            </w:r>
            <w:r>
              <w:rPr>
                <w:rFonts w:ascii="Liberation Serif" w:hAnsi="Liberation Serif"/>
                <w:sz w:val="20"/>
                <w:szCs w:val="20"/>
              </w:rPr>
              <w:t>е площад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к</w:t>
            </w:r>
            <w:r>
              <w:rPr>
                <w:rFonts w:ascii="Liberation Serif" w:hAnsi="Liberation Serif"/>
                <w:sz w:val="20"/>
                <w:szCs w:val="20"/>
              </w:rPr>
              <w:t>и</w:t>
            </w:r>
          </w:p>
        </w:tc>
        <w:tc>
          <w:tcPr>
            <w:tcW w:w="6663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336B1" w:rsidRPr="00565DC7" w:rsidRDefault="009336B1" w:rsidP="009336B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336B1" w:rsidRPr="00565DC7" w:rsidRDefault="009336B1" w:rsidP="009336B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Pr="00565DC7" w:rsidRDefault="006D4343" w:rsidP="00F71658">
      <w:pPr>
        <w:pStyle w:val="af6"/>
        <w:spacing w:before="240" w:after="240"/>
        <w:rPr>
          <w:rFonts w:ascii="Liberation Serif" w:hAnsi="Liberation Serif"/>
        </w:rPr>
      </w:pPr>
      <w:r>
        <w:rPr>
          <w:rFonts w:ascii="Liberation Serif" w:hAnsi="Liberation Serif"/>
          <w:b/>
        </w:rPr>
        <w:t>3.</w:t>
      </w:r>
      <w:r w:rsidR="00F560B7">
        <w:rPr>
          <w:rFonts w:ascii="Liberation Serif" w:hAnsi="Liberation Serif"/>
          <w:b/>
        </w:rPr>
        <w:t xml:space="preserve"> </w:t>
      </w:r>
      <w:r w:rsidR="00F71658" w:rsidRPr="00565DC7">
        <w:rPr>
          <w:rFonts w:ascii="Liberation Serif" w:hAnsi="Liberation Serif"/>
          <w:b/>
        </w:rPr>
        <w:t xml:space="preserve">ВСПОМОГАТЕЛЬНЫЕ ВИДЫ РАЗРЕШЁННОГО ИСПОЛЬЗОВАНИЯ: </w:t>
      </w:r>
      <w:r w:rsidR="00F71658" w:rsidRPr="00565DC7">
        <w:rPr>
          <w:rFonts w:ascii="Liberation Serif" w:hAnsi="Liberation Serif"/>
        </w:rPr>
        <w:t>нет.</w:t>
      </w:r>
    </w:p>
    <w:p w:rsidR="00F560B7" w:rsidRDefault="00D839F7" w:rsidP="00E83FE1">
      <w:pPr>
        <w:pStyle w:val="2"/>
        <w:rPr>
          <w:lang w:val="ru-RU"/>
        </w:rPr>
      </w:pPr>
      <w:bookmarkStart w:id="195" w:name="_Toc30410793"/>
      <w:bookmarkStart w:id="196" w:name="_Toc30411039"/>
      <w:bookmarkStart w:id="197" w:name="_Toc44156937"/>
      <w:r w:rsidRPr="00565DC7">
        <w:t xml:space="preserve">Статья 21. </w:t>
      </w:r>
      <w:r w:rsidR="003E5413" w:rsidRPr="003E5413">
        <w:t>Коммунально-складская зона</w:t>
      </w:r>
      <w:r w:rsidRPr="00565DC7">
        <w:t xml:space="preserve"> (П 2)</w:t>
      </w:r>
      <w:bookmarkEnd w:id="197"/>
    </w:p>
    <w:p w:rsidR="00656DA3" w:rsidRPr="00656DA3" w:rsidRDefault="00656DA3" w:rsidP="00656DA3">
      <w:pPr>
        <w:rPr>
          <w:lang w:eastAsia="x-none"/>
        </w:rPr>
      </w:pPr>
    </w:p>
    <w:p w:rsidR="00D839F7" w:rsidRDefault="00F560B7" w:rsidP="00F560B7">
      <w:pPr>
        <w:pStyle w:val="af6"/>
        <w:outlineLvl w:val="2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D839F7" w:rsidRPr="00565DC7">
        <w:rPr>
          <w:rFonts w:ascii="Liberation Serif" w:hAnsi="Liberation Serif"/>
          <w:b/>
        </w:rPr>
        <w:t>ОСНОВНЫЕ ВИДЫ РАЗРЕШЁННОГО ИСПОЛЬЗОВАНИЯ</w:t>
      </w:r>
    </w:p>
    <w:p w:rsidR="00F560B7" w:rsidRDefault="00F560B7" w:rsidP="00F560B7">
      <w:pPr>
        <w:pStyle w:val="af6"/>
        <w:outlineLvl w:val="2"/>
        <w:rPr>
          <w:rFonts w:ascii="Liberation Serif" w:hAnsi="Liberation Serif"/>
          <w:b/>
        </w:rPr>
      </w:pP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F560B7" w:rsidRPr="009336B1" w:rsidTr="006C7B77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60B7" w:rsidRPr="009336B1" w:rsidRDefault="00F560B7" w:rsidP="006C7B77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60B7" w:rsidRPr="009336B1" w:rsidRDefault="00F560B7" w:rsidP="006C7B77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60B7" w:rsidRPr="009336B1" w:rsidRDefault="00F560B7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F560B7" w:rsidRPr="009336B1" w:rsidRDefault="00F560B7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F560B7" w:rsidRPr="00565DC7" w:rsidTr="00F560B7">
        <w:trPr>
          <w:trHeight w:val="20"/>
        </w:trPr>
        <w:tc>
          <w:tcPr>
            <w:tcW w:w="2410" w:type="dxa"/>
            <w:vAlign w:val="center"/>
          </w:tcPr>
          <w:p w:rsidR="00F560B7" w:rsidRPr="009336B1" w:rsidRDefault="00F560B7" w:rsidP="00F560B7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9336B1"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>Склады</w:t>
            </w:r>
            <w: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 xml:space="preserve"> (6.9)</w:t>
            </w:r>
          </w:p>
        </w:tc>
        <w:tc>
          <w:tcPr>
            <w:tcW w:w="2835" w:type="dxa"/>
            <w:vAlign w:val="center"/>
          </w:tcPr>
          <w:p w:rsidR="00F560B7" w:rsidRPr="009336B1" w:rsidRDefault="00F560B7" w:rsidP="00F560B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9336B1">
              <w:rPr>
                <w:rFonts w:ascii="Liberation Serif" w:hAnsi="Liberation Serif"/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6663" w:type="dxa"/>
            <w:vAlign w:val="center"/>
          </w:tcPr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Минимальные размеры земельного участка (кв.м. на 1000 человек):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одноэтажных складов: продовольственных товаров – 310, непродовольственных товаров – 740;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многоэтажных складов (при средней высоте этажей 6 м): продовольственных товаров – 210, непродовольственных товаров – 490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специализированных складов (одноэтажные): холодильники распределительные – 190, фруктохранилища, овощехранилища, картофелехранилища – 1300;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специализированных складов (многоэтажные): холодильники распределительные – 70, фруктохранилища, овощехранилища, картофелехранилища – 610;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складов строительных материалов – 300.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Максимальные размеры земельного участка не подлежат установлению.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Не допускается размещать оптовые склады продовольственного сырья и пищевых продуктов в санитарно-защитной зоне и на территории объектов других отраслей промышленности</w:t>
            </w:r>
          </w:p>
        </w:tc>
      </w:tr>
      <w:tr w:rsidR="005437C2" w:rsidRPr="00565DC7" w:rsidTr="00F560B7">
        <w:trPr>
          <w:trHeight w:val="20"/>
        </w:trPr>
        <w:tc>
          <w:tcPr>
            <w:tcW w:w="2410" w:type="dxa"/>
            <w:vAlign w:val="center"/>
          </w:tcPr>
          <w:p w:rsidR="005437C2" w:rsidRPr="00432A50" w:rsidRDefault="005437C2" w:rsidP="00F560B7">
            <w:pPr>
              <w:rPr>
                <w:rFonts w:ascii="Liberation Serif" w:eastAsia="Calibri" w:hAnsi="Liberation Serif"/>
                <w:color w:val="548DD4"/>
                <w:sz w:val="20"/>
                <w:szCs w:val="20"/>
                <w:lang w:eastAsia="ru-RU"/>
              </w:rPr>
            </w:pPr>
            <w:r w:rsidRPr="00432A50">
              <w:rPr>
                <w:rFonts w:ascii="Liberation Serif" w:eastAsia="Calibri" w:hAnsi="Liberation Serif"/>
                <w:color w:val="548DD4"/>
                <w:sz w:val="20"/>
                <w:szCs w:val="20"/>
                <w:lang w:eastAsia="ru-RU"/>
              </w:rPr>
              <w:t xml:space="preserve">Складские площадки (6.9.1.) </w:t>
            </w:r>
          </w:p>
          <w:p w:rsidR="005437C2" w:rsidRPr="00432A50" w:rsidRDefault="00D95961" w:rsidP="00D95961">
            <w:pPr>
              <w:rPr>
                <w:rFonts w:ascii="Liberation Serif" w:eastAsia="Calibri" w:hAnsi="Liberation Serif"/>
                <w:b/>
                <w:i/>
                <w:color w:val="548DD4"/>
                <w:sz w:val="20"/>
                <w:szCs w:val="20"/>
                <w:lang w:eastAsia="ru-RU"/>
              </w:rPr>
            </w:pPr>
            <w:r w:rsidRPr="00432A50">
              <w:rPr>
                <w:rFonts w:ascii="Liberation Serif" w:eastAsia="Calibri" w:hAnsi="Liberation Serif"/>
                <w:b/>
                <w:i/>
                <w:color w:val="548DD4"/>
                <w:sz w:val="20"/>
                <w:szCs w:val="20"/>
                <w:lang w:eastAsia="ru-RU"/>
              </w:rPr>
              <w:t>(</w:t>
            </w:r>
            <w:r w:rsidR="005437C2" w:rsidRPr="00432A50">
              <w:rPr>
                <w:rFonts w:ascii="Liberation Serif" w:eastAsia="Calibri" w:hAnsi="Liberation Serif"/>
                <w:b/>
                <w:i/>
                <w:color w:val="548DD4"/>
                <w:sz w:val="20"/>
                <w:szCs w:val="20"/>
                <w:lang w:eastAsia="ru-RU"/>
              </w:rPr>
              <w:t>строка добавлена реш. от 12.10.2020</w:t>
            </w:r>
            <w:r w:rsidRPr="00432A50">
              <w:rPr>
                <w:rFonts w:ascii="Liberation Serif" w:eastAsia="Calibri" w:hAnsi="Liberation Serif"/>
                <w:b/>
                <w:i/>
                <w:color w:val="548DD4"/>
                <w:sz w:val="20"/>
                <w:szCs w:val="20"/>
                <w:lang w:eastAsia="ru-RU"/>
              </w:rPr>
              <w:t xml:space="preserve"> № 28)</w:t>
            </w:r>
          </w:p>
        </w:tc>
        <w:tc>
          <w:tcPr>
            <w:tcW w:w="2835" w:type="dxa"/>
            <w:vAlign w:val="center"/>
          </w:tcPr>
          <w:p w:rsidR="005437C2" w:rsidRPr="00432A50" w:rsidRDefault="005437C2" w:rsidP="00F560B7">
            <w:pPr>
              <w:keepNext/>
              <w:rPr>
                <w:rFonts w:ascii="Liberation Serif" w:hAnsi="Liberation Serif"/>
                <w:color w:val="548DD4"/>
                <w:sz w:val="20"/>
                <w:szCs w:val="20"/>
              </w:rPr>
            </w:pPr>
            <w:r w:rsidRPr="00432A50">
              <w:rPr>
                <w:rFonts w:ascii="Liberation Serif" w:hAnsi="Liberation Serif"/>
                <w:color w:val="548DD4"/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6663" w:type="dxa"/>
            <w:vAlign w:val="center"/>
          </w:tcPr>
          <w:p w:rsidR="005437C2" w:rsidRPr="00432A50" w:rsidRDefault="005437C2" w:rsidP="00F560B7">
            <w:pPr>
              <w:rPr>
                <w:rFonts w:ascii="Liberation Serif" w:hAnsi="Liberation Serif"/>
                <w:color w:val="548DD4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5437C2" w:rsidRPr="00432A50" w:rsidRDefault="005437C2" w:rsidP="00F560B7">
            <w:pPr>
              <w:pStyle w:val="af6"/>
              <w:rPr>
                <w:rFonts w:ascii="Liberation Serif" w:hAnsi="Liberation Serif"/>
                <w:color w:val="548DD4"/>
                <w:sz w:val="20"/>
                <w:lang w:eastAsia="ru-RU"/>
              </w:rPr>
            </w:pPr>
            <w:r w:rsidRPr="00432A50">
              <w:rPr>
                <w:rFonts w:ascii="Liberation Serif" w:hAnsi="Liberation Serif"/>
                <w:color w:val="548DD4"/>
                <w:sz w:val="20"/>
                <w:lang w:eastAsia="ru-RU"/>
              </w:rPr>
              <w:t>Ограничения не установлены</w:t>
            </w:r>
          </w:p>
        </w:tc>
      </w:tr>
      <w:tr w:rsidR="00F560B7" w:rsidRPr="00565DC7" w:rsidTr="00F560B7">
        <w:trPr>
          <w:trHeight w:val="20"/>
        </w:trPr>
        <w:tc>
          <w:tcPr>
            <w:tcW w:w="2410" w:type="dxa"/>
            <w:vAlign w:val="center"/>
          </w:tcPr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F560B7" w:rsidRPr="00565DC7" w:rsidRDefault="00F560B7" w:rsidP="00F560B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F560B7" w:rsidRPr="00565DC7" w:rsidRDefault="00F560B7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4C5AB0" w:rsidRPr="00565DC7" w:rsidTr="00F560B7">
        <w:trPr>
          <w:trHeight w:val="20"/>
        </w:trPr>
        <w:tc>
          <w:tcPr>
            <w:tcW w:w="2410" w:type="dxa"/>
            <w:vAlign w:val="center"/>
          </w:tcPr>
          <w:p w:rsidR="004C5AB0" w:rsidRPr="009144D8" w:rsidRDefault="004C5AB0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4C5AB0" w:rsidRPr="00565DC7" w:rsidRDefault="004C5AB0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4C5AB0" w:rsidRPr="00565DC7" w:rsidRDefault="004C5AB0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4C5AB0" w:rsidRPr="00565DC7" w:rsidRDefault="004C5AB0" w:rsidP="00F560B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25723B" w:rsidRPr="00565DC7" w:rsidTr="00F560B7">
        <w:trPr>
          <w:trHeight w:val="20"/>
        </w:trPr>
        <w:tc>
          <w:tcPr>
            <w:tcW w:w="2410" w:type="dxa"/>
            <w:vAlign w:val="center"/>
          </w:tcPr>
          <w:p w:rsidR="0025723B" w:rsidRPr="00AF4DBF" w:rsidRDefault="0025723B" w:rsidP="00C3336B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>Обеспечение внутреннего правопорядка</w:t>
            </w:r>
            <w:r>
              <w:rPr>
                <w:rFonts w:ascii="Liberation Serif" w:hAnsi="Liberation Serif"/>
                <w:sz w:val="20"/>
              </w:rPr>
              <w:t xml:space="preserve"> (8.3)</w:t>
            </w:r>
          </w:p>
        </w:tc>
        <w:tc>
          <w:tcPr>
            <w:tcW w:w="2835" w:type="dxa"/>
            <w:vAlign w:val="center"/>
          </w:tcPr>
          <w:p w:rsidR="0025723B" w:rsidRPr="00565DC7" w:rsidRDefault="0025723B" w:rsidP="00C3336B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665BA6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6663" w:type="dxa"/>
            <w:vAlign w:val="center"/>
          </w:tcPr>
          <w:p w:rsidR="0025723B" w:rsidRPr="00565DC7" w:rsidRDefault="0025723B" w:rsidP="00C3336B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25723B" w:rsidRPr="00565DC7" w:rsidRDefault="0025723B" w:rsidP="00C3336B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D839F7" w:rsidRDefault="009A21F3" w:rsidP="00D839F7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D839F7" w:rsidRPr="00565DC7">
        <w:rPr>
          <w:rFonts w:ascii="Liberation Serif" w:hAnsi="Liberation Serif"/>
          <w:b/>
        </w:rPr>
        <w:t>УСЛОВНО РАЗРЕШЁННЫЕ ВИДЫ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1C16F1" w:rsidRPr="009336B1" w:rsidTr="006C7B77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6F1" w:rsidRPr="009336B1" w:rsidRDefault="001C16F1" w:rsidP="006C7B77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6F1" w:rsidRPr="009336B1" w:rsidRDefault="001C16F1" w:rsidP="006C7B77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6F1" w:rsidRPr="009336B1" w:rsidRDefault="001C16F1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1C16F1" w:rsidRPr="009336B1" w:rsidRDefault="001C16F1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1C16F1" w:rsidRPr="00565DC7" w:rsidTr="006C7B77">
        <w:trPr>
          <w:trHeight w:val="20"/>
        </w:trPr>
        <w:tc>
          <w:tcPr>
            <w:tcW w:w="2410" w:type="dxa"/>
            <w:vAlign w:val="center"/>
          </w:tcPr>
          <w:p w:rsidR="001C16F1" w:rsidRPr="00AF4DBF" w:rsidRDefault="001C16F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Магазины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(4.4)</w:t>
            </w:r>
          </w:p>
        </w:tc>
        <w:tc>
          <w:tcPr>
            <w:tcW w:w="2835" w:type="dxa"/>
            <w:vAlign w:val="center"/>
          </w:tcPr>
          <w:p w:rsidR="001C16F1" w:rsidRPr="00565DC7" w:rsidRDefault="001C16F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63" w:type="dxa"/>
            <w:vAlign w:val="center"/>
          </w:tcPr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кв.м торговой площади):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150 кв.м. торговой площади – 0,03;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150 до 250 кв.м торговой площади – 0,08;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250 до 650 кв.м торговой площади – 0,06;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650 до 1500 кв.м торговой площади – 0,04;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1500 до 3500 кв.м торговой площади – 0,02.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1C16F1" w:rsidRPr="00565DC7" w:rsidRDefault="001C16F1" w:rsidP="001C16F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1C16F1" w:rsidRPr="00565DC7" w:rsidTr="006C7B77">
        <w:trPr>
          <w:trHeight w:val="20"/>
        </w:trPr>
        <w:tc>
          <w:tcPr>
            <w:tcW w:w="2410" w:type="dxa"/>
            <w:vAlign w:val="center"/>
          </w:tcPr>
          <w:p w:rsidR="001C16F1" w:rsidRDefault="001C16F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Объекты торговли (торговые центры, торгово-развлекательные центры (комплексы)</w:t>
            </w:r>
            <w:r>
              <w:rPr>
                <w:rFonts w:ascii="Liberation Serif" w:hAnsi="Liberation Serif"/>
                <w:sz w:val="20"/>
                <w:lang w:eastAsia="ru-RU"/>
              </w:rPr>
              <w:t>)</w:t>
            </w:r>
          </w:p>
          <w:p w:rsidR="001C16F1" w:rsidRPr="00AF4DBF" w:rsidRDefault="001C16F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>
              <w:rPr>
                <w:rFonts w:ascii="Liberation Serif" w:hAnsi="Liberation Serif"/>
                <w:sz w:val="20"/>
                <w:lang w:eastAsia="ru-RU"/>
              </w:rPr>
              <w:t>(4.2)</w:t>
            </w:r>
          </w:p>
        </w:tc>
        <w:tc>
          <w:tcPr>
            <w:tcW w:w="2835" w:type="dxa"/>
            <w:vAlign w:val="center"/>
          </w:tcPr>
          <w:p w:rsidR="001C16F1" w:rsidRPr="00565DC7" w:rsidRDefault="001C16F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Объекты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банковских и страховых услуг; рестораны, кафе, столовые, закусочные, бары; гостиницы, зданий 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предназначенных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для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организации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развлекательных мероприятий,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путешествий,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для  размещения дискотек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танцевальных площадок,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ночных клубов,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аквапарков,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боулинга, аттракционов и т.п.,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игровых автоматов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(кроме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игрового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оборудования,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используемого д</w:t>
            </w:r>
            <w:r>
              <w:rPr>
                <w:rFonts w:ascii="Liberation Serif" w:hAnsi="Liberation Serif"/>
                <w:sz w:val="20"/>
                <w:szCs w:val="20"/>
              </w:rPr>
              <w:t>ля проведения азартных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игр),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игровых площадок</w:t>
            </w:r>
          </w:p>
        </w:tc>
        <w:tc>
          <w:tcPr>
            <w:tcW w:w="6663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– 5000 кв. м.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процент застройки в границах земельного участка – 82.</w:t>
            </w:r>
          </w:p>
          <w:p w:rsidR="001C16F1" w:rsidRPr="00565DC7" w:rsidRDefault="001C16F1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5.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1C16F1" w:rsidRPr="00565DC7" w:rsidTr="006C7B77">
        <w:trPr>
          <w:trHeight w:val="20"/>
        </w:trPr>
        <w:tc>
          <w:tcPr>
            <w:tcW w:w="2410" w:type="dxa"/>
            <w:vAlign w:val="center"/>
          </w:tcPr>
          <w:p w:rsidR="001C16F1" w:rsidRPr="00AF4DBF" w:rsidRDefault="001C16F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Общественное питание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(4.6)</w:t>
            </w:r>
          </w:p>
        </w:tc>
        <w:tc>
          <w:tcPr>
            <w:tcW w:w="2835" w:type="dxa"/>
            <w:vAlign w:val="center"/>
          </w:tcPr>
          <w:p w:rsidR="001C16F1" w:rsidRPr="00565DC7" w:rsidRDefault="001C16F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63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мест):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до 100 мест – 0,2;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от 100 до 150 мест – 0,15;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свыше 150 мест – 0,1.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1C16F1" w:rsidRPr="00565DC7" w:rsidRDefault="001C16F1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1C16F1" w:rsidRPr="00565DC7" w:rsidTr="006C7B77">
        <w:trPr>
          <w:trHeight w:val="20"/>
        </w:trPr>
        <w:tc>
          <w:tcPr>
            <w:tcW w:w="2410" w:type="dxa"/>
            <w:vAlign w:val="center"/>
          </w:tcPr>
          <w:p w:rsidR="001C16F1" w:rsidRPr="00565302" w:rsidRDefault="001C16F1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>Развлечения</w:t>
            </w:r>
            <w:r>
              <w:rPr>
                <w:rFonts w:ascii="Liberation Serif" w:hAnsi="Liberation Serif"/>
                <w:sz w:val="20"/>
              </w:rPr>
              <w:t xml:space="preserve"> (4.8)</w:t>
            </w:r>
          </w:p>
        </w:tc>
        <w:tc>
          <w:tcPr>
            <w:tcW w:w="2835" w:type="dxa"/>
            <w:vAlign w:val="center"/>
          </w:tcPr>
          <w:p w:rsidR="001C16F1" w:rsidRPr="00565302" w:rsidRDefault="001C16F1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зданий и сооружений, предназначенных для развлечения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: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дискотек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и, 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танцевальны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площад</w:t>
            </w:r>
            <w:r>
              <w:rPr>
                <w:rFonts w:ascii="Liberation Serif" w:hAnsi="Liberation Serif"/>
                <w:sz w:val="20"/>
                <w:szCs w:val="20"/>
              </w:rPr>
              <w:t>ки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ночны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клуб</w:t>
            </w:r>
            <w:r>
              <w:rPr>
                <w:rFonts w:ascii="Liberation Serif" w:hAnsi="Liberation Serif"/>
                <w:sz w:val="20"/>
                <w:szCs w:val="20"/>
              </w:rPr>
              <w:t>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аквапарк</w:t>
            </w:r>
            <w:r>
              <w:rPr>
                <w:rFonts w:ascii="Liberation Serif" w:hAnsi="Liberation Serif"/>
                <w:sz w:val="20"/>
                <w:szCs w:val="20"/>
              </w:rPr>
              <w:t>и, боулинг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аттракцион</w:t>
            </w:r>
            <w:r>
              <w:rPr>
                <w:rFonts w:ascii="Liberation Serif" w:hAnsi="Liberation Serif"/>
                <w:sz w:val="20"/>
                <w:szCs w:val="20"/>
              </w:rPr>
              <w:t>ы, ипподромы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, игровы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автомат</w:t>
            </w:r>
            <w:r>
              <w:rPr>
                <w:rFonts w:ascii="Liberation Serif" w:hAnsi="Liberation Serif"/>
                <w:sz w:val="20"/>
                <w:szCs w:val="20"/>
              </w:rPr>
              <w:t>ы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 (кроме игрового оборудования, используемого для проведения азартных игр) и игровы</w:t>
            </w:r>
            <w:r>
              <w:rPr>
                <w:rFonts w:ascii="Liberation Serif" w:hAnsi="Liberation Serif"/>
                <w:sz w:val="20"/>
                <w:szCs w:val="20"/>
              </w:rPr>
              <w:t>е площад</w:t>
            </w:r>
            <w:r w:rsidRPr="00565DC7">
              <w:rPr>
                <w:rFonts w:ascii="Liberation Serif" w:hAnsi="Liberation Serif"/>
                <w:sz w:val="20"/>
                <w:szCs w:val="20"/>
              </w:rPr>
              <w:t>к</w:t>
            </w:r>
            <w:r>
              <w:rPr>
                <w:rFonts w:ascii="Liberation Serif" w:hAnsi="Liberation Serif"/>
                <w:sz w:val="20"/>
                <w:szCs w:val="20"/>
              </w:rPr>
              <w:t>и</w:t>
            </w:r>
          </w:p>
        </w:tc>
        <w:tc>
          <w:tcPr>
            <w:tcW w:w="6663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1C16F1" w:rsidRPr="00565DC7" w:rsidRDefault="001C16F1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D839F7" w:rsidRPr="00565DC7" w:rsidRDefault="006D4343" w:rsidP="00D839F7">
      <w:pPr>
        <w:pStyle w:val="af6"/>
        <w:spacing w:before="240" w:after="240"/>
        <w:rPr>
          <w:rFonts w:ascii="Liberation Serif" w:hAnsi="Liberation Serif"/>
        </w:rPr>
      </w:pPr>
      <w:r>
        <w:rPr>
          <w:rFonts w:ascii="Liberation Serif" w:hAnsi="Liberation Serif"/>
          <w:b/>
        </w:rPr>
        <w:t xml:space="preserve">3. </w:t>
      </w:r>
      <w:r w:rsidR="00D839F7" w:rsidRPr="00565DC7">
        <w:rPr>
          <w:rFonts w:ascii="Liberation Serif" w:hAnsi="Liberation Serif"/>
          <w:b/>
        </w:rPr>
        <w:t xml:space="preserve">ВСПОМОГАТЕЛЬНЫЕ ВИДЫ РАЗРЕШЁННОГО ИСПОЛЬЗОВАНИЯ: </w:t>
      </w:r>
      <w:r w:rsidR="00D839F7" w:rsidRPr="00565DC7">
        <w:rPr>
          <w:rFonts w:ascii="Liberation Serif" w:hAnsi="Liberation Serif"/>
        </w:rPr>
        <w:t>нет.</w:t>
      </w:r>
    </w:p>
    <w:p w:rsidR="00D839F7" w:rsidRPr="00565DC7" w:rsidRDefault="00D839F7" w:rsidP="00E83FE1">
      <w:pPr>
        <w:pStyle w:val="2"/>
      </w:pPr>
      <w:bookmarkStart w:id="198" w:name="_Toc44156938"/>
      <w:r w:rsidRPr="00565DC7">
        <w:t>Статья 22. Зона инженерной инфраструктуры (И)</w:t>
      </w:r>
      <w:bookmarkEnd w:id="198"/>
    </w:p>
    <w:bookmarkEnd w:id="195"/>
    <w:bookmarkEnd w:id="196"/>
    <w:p w:rsidR="00F71658" w:rsidRDefault="006D4343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1.</w:t>
      </w:r>
      <w:r w:rsidR="00F71658" w:rsidRPr="00565DC7">
        <w:rPr>
          <w:rFonts w:ascii="Liberation Serif" w:hAnsi="Liberation Serif"/>
          <w:b/>
        </w:rPr>
        <w:t xml:space="preserve"> ОСНОВНЫЕ ВИДЫ РАЗРЕШЁННОГО ИСПОЛЬЗОВАНИЯ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1C16F1" w:rsidRPr="009336B1" w:rsidTr="006C7B77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6F1" w:rsidRPr="009336B1" w:rsidRDefault="001C16F1" w:rsidP="006C7B77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6F1" w:rsidRPr="009336B1" w:rsidRDefault="001C16F1" w:rsidP="006C7B77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6F1" w:rsidRPr="009336B1" w:rsidRDefault="001C16F1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1C16F1" w:rsidRPr="009336B1" w:rsidRDefault="001C16F1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1C16F1" w:rsidRPr="00565DC7" w:rsidTr="006C7B77">
        <w:trPr>
          <w:trHeight w:val="20"/>
        </w:trPr>
        <w:tc>
          <w:tcPr>
            <w:tcW w:w="2410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1C16F1" w:rsidRPr="00565DC7" w:rsidRDefault="001C16F1" w:rsidP="001C16F1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1C16F1" w:rsidRPr="00565DC7" w:rsidTr="006C7B77">
        <w:trPr>
          <w:trHeight w:val="20"/>
        </w:trPr>
        <w:tc>
          <w:tcPr>
            <w:tcW w:w="2410" w:type="dxa"/>
            <w:vAlign w:val="center"/>
          </w:tcPr>
          <w:p w:rsidR="001C16F1" w:rsidRPr="009144D8" w:rsidRDefault="001C16F1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1C16F1" w:rsidRPr="00565DC7" w:rsidTr="001C16F1">
        <w:trPr>
          <w:trHeight w:val="20"/>
        </w:trPr>
        <w:tc>
          <w:tcPr>
            <w:tcW w:w="2410" w:type="dxa"/>
            <w:vAlign w:val="center"/>
          </w:tcPr>
          <w:p w:rsidR="001C16F1" w:rsidRPr="00565DC7" w:rsidRDefault="001C16F1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Объекты дорожного сервиса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(4.9.1)</w:t>
            </w:r>
          </w:p>
        </w:tc>
        <w:tc>
          <w:tcPr>
            <w:tcW w:w="2835" w:type="dxa"/>
            <w:vAlign w:val="center"/>
          </w:tcPr>
          <w:p w:rsidR="001C16F1" w:rsidRPr="00565DC7" w:rsidRDefault="001C16F1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00516D">
              <w:rPr>
                <w:rFonts w:ascii="Liberation Serif" w:hAnsi="Liberation Serif"/>
                <w:sz w:val="20"/>
              </w:rPr>
              <w:t>Размещение зданий и сооружений дорожного сервиса</w:t>
            </w:r>
            <w:r>
              <w:rPr>
                <w:rFonts w:ascii="Liberation Serif" w:hAnsi="Liberation Serif"/>
                <w:sz w:val="20"/>
              </w:rPr>
              <w:t>: автозаправочные станции, магазины сопутствующей торговли, з</w:t>
            </w:r>
            <w:r w:rsidRPr="0000516D">
              <w:rPr>
                <w:rFonts w:ascii="Liberation Serif" w:hAnsi="Liberation Serif"/>
                <w:sz w:val="20"/>
              </w:rPr>
              <w:t>дания для организации общественного питан</w:t>
            </w:r>
            <w:r>
              <w:rPr>
                <w:rFonts w:ascii="Liberation Serif" w:hAnsi="Liberation Serif"/>
                <w:sz w:val="20"/>
              </w:rPr>
              <w:t>ия в качестве дорожного сервиса, о</w:t>
            </w:r>
            <w:r w:rsidRPr="0000516D">
              <w:rPr>
                <w:rFonts w:ascii="Liberation Serif" w:hAnsi="Liberation Serif"/>
                <w:sz w:val="20"/>
              </w:rPr>
              <w:t>бъекты предоставления гостиничных услуг в качестве дорожного сервиса</w:t>
            </w:r>
            <w:r>
              <w:rPr>
                <w:rFonts w:ascii="Liberation Serif" w:hAnsi="Liberation Serif"/>
                <w:sz w:val="20"/>
              </w:rPr>
              <w:t>, а</w:t>
            </w:r>
            <w:r w:rsidRPr="0000516D">
              <w:rPr>
                <w:rFonts w:ascii="Liberation Serif" w:hAnsi="Liberation Serif"/>
                <w:sz w:val="20"/>
              </w:rPr>
              <w:t>втомобильные мойки и прачечные для автомобильных принадлежностей, мастерские, предназначенные для ремонта и обслуживания автомобилей и прочи</w:t>
            </w:r>
            <w:r>
              <w:rPr>
                <w:rFonts w:ascii="Liberation Serif" w:hAnsi="Liberation Serif"/>
                <w:sz w:val="20"/>
              </w:rPr>
              <w:t>е</w:t>
            </w:r>
            <w:r w:rsidRPr="0000516D">
              <w:rPr>
                <w:rFonts w:ascii="Liberation Serif" w:hAnsi="Liberation Serif"/>
                <w:sz w:val="20"/>
              </w:rPr>
              <w:t xml:space="preserve"> объектов дорожного сервиса</w:t>
            </w:r>
          </w:p>
        </w:tc>
        <w:tc>
          <w:tcPr>
            <w:tcW w:w="6663" w:type="dxa"/>
            <w:vAlign w:val="center"/>
          </w:tcPr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АЗС, АГЗС – на 2 колонки – 0,1 га, на 5 колонок – 0,2 га, на 7 колонок – 0,3 га, на 8 колонок – 0,35 га, на 11 колонок – 0,4 га;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автостанции – 0,13 га.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придорожного сервиса не подлежат установлению.</w:t>
            </w:r>
          </w:p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C16F1" w:rsidRPr="00565DC7" w:rsidRDefault="001C16F1" w:rsidP="001C16F1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Pr="00565DC7" w:rsidRDefault="00F71658" w:rsidP="00F71658">
      <w:pPr>
        <w:pStyle w:val="af6"/>
        <w:rPr>
          <w:rFonts w:ascii="Liberation Serif" w:hAnsi="Liberation Serif"/>
          <w:b/>
        </w:rPr>
      </w:pPr>
    </w:p>
    <w:p w:rsidR="00F71658" w:rsidRPr="00565DC7" w:rsidRDefault="001C16F1" w:rsidP="00F71658">
      <w:pPr>
        <w:pStyle w:val="af6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 xml:space="preserve">УСЛОВНО РАЗРЕШЁННЫЕ ВИДЫ ИСПОЛЬЗОВАНИЯ: </w:t>
      </w:r>
      <w:r w:rsidR="00F71658" w:rsidRPr="00565DC7">
        <w:rPr>
          <w:rFonts w:ascii="Liberation Serif" w:hAnsi="Liberation Serif"/>
        </w:rPr>
        <w:t>нет.</w:t>
      </w:r>
    </w:p>
    <w:p w:rsidR="00F71658" w:rsidRPr="00565DC7" w:rsidRDefault="00F71658" w:rsidP="00F71658">
      <w:pPr>
        <w:pStyle w:val="af6"/>
        <w:rPr>
          <w:rFonts w:ascii="Liberation Serif" w:hAnsi="Liberation Serif"/>
          <w:b/>
        </w:rPr>
      </w:pPr>
    </w:p>
    <w:p w:rsidR="00F71658" w:rsidRPr="00565DC7" w:rsidRDefault="001C16F1" w:rsidP="00F71658">
      <w:pPr>
        <w:pStyle w:val="af6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3. </w:t>
      </w:r>
      <w:r w:rsidR="00F71658" w:rsidRPr="00565DC7">
        <w:rPr>
          <w:rFonts w:ascii="Liberation Serif" w:hAnsi="Liberation Serif"/>
          <w:b/>
        </w:rPr>
        <w:t xml:space="preserve">ВСПОМОГАТЕЛЬНЫЕ ВИДЫ РАЗРЕШЁННОГО ИСПОЛЬЗОВАНИЯ: </w:t>
      </w:r>
      <w:r w:rsidR="00F71658" w:rsidRPr="00565DC7">
        <w:rPr>
          <w:rFonts w:ascii="Liberation Serif" w:hAnsi="Liberation Serif"/>
        </w:rPr>
        <w:t>нет.</w:t>
      </w:r>
    </w:p>
    <w:p w:rsidR="00F71658" w:rsidRPr="00565DC7" w:rsidRDefault="00F71658" w:rsidP="00F71658">
      <w:pPr>
        <w:pStyle w:val="af6"/>
        <w:ind w:firstLine="567"/>
        <w:jc w:val="both"/>
        <w:rPr>
          <w:rFonts w:ascii="Liberation Serif" w:hAnsi="Liberation Serif"/>
        </w:rPr>
      </w:pPr>
    </w:p>
    <w:p w:rsidR="00F71658" w:rsidRDefault="00F71658" w:rsidP="00F71658">
      <w:pPr>
        <w:pStyle w:val="af6"/>
        <w:ind w:firstLine="567"/>
        <w:jc w:val="both"/>
        <w:rPr>
          <w:rFonts w:ascii="Liberation Serif" w:hAnsi="Liberation Serif"/>
          <w:szCs w:val="24"/>
          <w:lang w:eastAsia="ru-RU"/>
        </w:rPr>
      </w:pPr>
      <w:r w:rsidRPr="00565DC7">
        <w:rPr>
          <w:rFonts w:ascii="Liberation Serif" w:hAnsi="Liberation Serif"/>
        </w:rPr>
        <w:t>Градостроительный регламент не распространяется на земельные участки, п</w:t>
      </w:r>
      <w:r w:rsidRPr="00565DC7">
        <w:rPr>
          <w:rFonts w:ascii="Liberation Serif" w:hAnsi="Liberation Serif"/>
          <w:szCs w:val="24"/>
          <w:lang w:eastAsia="ru-RU"/>
        </w:rPr>
        <w:t>редназначенные для размещения линейных объектов и (или) занятые линейными объектами; в границах территорий общего пользования.</w:t>
      </w:r>
    </w:p>
    <w:p w:rsidR="00656DA3" w:rsidRPr="00565DC7" w:rsidRDefault="00656DA3" w:rsidP="00F71658">
      <w:pPr>
        <w:pStyle w:val="af6"/>
        <w:ind w:firstLine="567"/>
        <w:jc w:val="both"/>
        <w:rPr>
          <w:rFonts w:ascii="Liberation Serif" w:hAnsi="Liberation Serif"/>
          <w:szCs w:val="24"/>
          <w:lang w:eastAsia="ru-RU"/>
        </w:rPr>
      </w:pPr>
    </w:p>
    <w:p w:rsidR="00F71658" w:rsidRPr="00565DC7" w:rsidRDefault="00F71658" w:rsidP="00E83FE1">
      <w:pPr>
        <w:pStyle w:val="2"/>
      </w:pPr>
      <w:bookmarkStart w:id="199" w:name="_Toc30410794"/>
      <w:bookmarkStart w:id="200" w:name="_Toc30411040"/>
      <w:bookmarkStart w:id="201" w:name="_Toc44156939"/>
      <w:r w:rsidRPr="00565DC7">
        <w:t>Статья 2</w:t>
      </w:r>
      <w:r w:rsidR="00B876B4" w:rsidRPr="00565DC7">
        <w:t>3</w:t>
      </w:r>
      <w:r w:rsidRPr="00565DC7">
        <w:t xml:space="preserve">. Зона </w:t>
      </w:r>
      <w:r w:rsidR="009A21F3">
        <w:t>транспортной инфраструктуры (Т</w:t>
      </w:r>
      <w:r w:rsidRPr="00565DC7">
        <w:t>)</w:t>
      </w:r>
      <w:bookmarkEnd w:id="199"/>
      <w:bookmarkEnd w:id="200"/>
      <w:bookmarkEnd w:id="201"/>
    </w:p>
    <w:p w:rsidR="00F71658" w:rsidRDefault="001C16F1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F71658" w:rsidRPr="00565DC7">
        <w:rPr>
          <w:rFonts w:ascii="Liberation Serif" w:hAnsi="Liberation Serif"/>
          <w:b/>
        </w:rPr>
        <w:t>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9A21F3" w:rsidRPr="00AF4DBF" w:rsidTr="006C7B77">
        <w:trPr>
          <w:trHeight w:val="557"/>
        </w:trPr>
        <w:tc>
          <w:tcPr>
            <w:tcW w:w="2410" w:type="dxa"/>
            <w:vAlign w:val="center"/>
          </w:tcPr>
          <w:p w:rsidR="009A21F3" w:rsidRPr="00AF4DBF" w:rsidRDefault="009A21F3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ВИДЫ РАЗРЕШЕННОГО ИСПОЛ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Ь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ЗОВАНИЯ</w:t>
            </w:r>
          </w:p>
        </w:tc>
        <w:tc>
          <w:tcPr>
            <w:tcW w:w="2835" w:type="dxa"/>
            <w:vAlign w:val="center"/>
          </w:tcPr>
          <w:p w:rsidR="009A21F3" w:rsidRPr="00AF4DBF" w:rsidRDefault="009A21F3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vAlign w:val="center"/>
          </w:tcPr>
          <w:p w:rsidR="009A21F3" w:rsidRPr="00AF4DBF" w:rsidRDefault="009A21F3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vAlign w:val="center"/>
          </w:tcPr>
          <w:p w:rsidR="009A21F3" w:rsidRPr="00AF4DBF" w:rsidRDefault="009A21F3" w:rsidP="006C7B77">
            <w:pPr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AF4DBF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565DC7" w:rsidRDefault="009A21F3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Автомобильный транспорт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(7.2)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00516D">
              <w:rPr>
                <w:rFonts w:ascii="Liberation Serif" w:hAnsi="Liberation Serif"/>
                <w:sz w:val="20"/>
              </w:rPr>
              <w:t>Размещение зданий и сооружений автомобильного транспорта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5 м.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565DC7" w:rsidRDefault="009A21F3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Водный транспорт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(7.3)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5 м.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9A21F3">
        <w:trPr>
          <w:trHeight w:val="20"/>
        </w:trPr>
        <w:tc>
          <w:tcPr>
            <w:tcW w:w="2410" w:type="dxa"/>
            <w:vAlign w:val="center"/>
          </w:tcPr>
          <w:p w:rsidR="009A21F3" w:rsidRPr="00565DC7" w:rsidRDefault="009A21F3" w:rsidP="009A21F3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Воздушный транспорт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(7.4)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9A21F3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9A21F3">
              <w:rPr>
                <w:rFonts w:ascii="Liberation Serif" w:hAnsi="Liberation Serif"/>
                <w:sz w:val="20"/>
                <w:szCs w:val="20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9A21F3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</w:t>
            </w:r>
          </w:p>
          <w:p w:rsidR="009A21F3" w:rsidRPr="00565DC7" w:rsidRDefault="009A21F3" w:rsidP="009A21F3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A21F3" w:rsidRPr="00565DC7" w:rsidRDefault="009A21F3" w:rsidP="009A21F3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отступ от красной линии улицы до объектов – 5 м.</w:t>
            </w:r>
          </w:p>
          <w:p w:rsidR="009A21F3" w:rsidRPr="00565DC7" w:rsidRDefault="009A21F3" w:rsidP="009A21F3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9A21F3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565DC7" w:rsidRDefault="009A21F3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Трубопроводный транспорт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(7.6)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сооружений, необходимых для эксплуатации метрополитена, в том числе наземных путей метрополитена, посадочных станций, межстанционных переходов для пассажиров, эл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ектродепо, вентиляционных шахт; 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033389" w:rsidRDefault="009A21F3" w:rsidP="006C7B77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00516D"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>Объекты дорожного сервиса</w:t>
            </w:r>
            <w: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  <w:t xml:space="preserve"> (4.9.1)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зданий и сооружений дорожного сервиса</w:t>
            </w:r>
            <w:r>
              <w:rPr>
                <w:rFonts w:ascii="Liberation Serif" w:hAnsi="Liberation Serif"/>
                <w:sz w:val="20"/>
                <w:szCs w:val="20"/>
              </w:rPr>
              <w:t>: автозаправочные станции, магазины сопутствующей торговли, з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дания для организации общественного питан</w:t>
            </w:r>
            <w:r>
              <w:rPr>
                <w:rFonts w:ascii="Liberation Serif" w:hAnsi="Liberation Serif"/>
                <w:sz w:val="20"/>
                <w:szCs w:val="20"/>
              </w:rPr>
              <w:t>ия в качестве дорожного сервиса, о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бъекты предоставления гостиничных услуг в качестве дорожного сервиса</w:t>
            </w:r>
            <w:r>
              <w:rPr>
                <w:rFonts w:ascii="Liberation Serif" w:hAnsi="Liberation Serif"/>
                <w:sz w:val="20"/>
                <w:szCs w:val="20"/>
              </w:rPr>
              <w:t>, а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втомобильные мойки и прачечные для автомобильных принадлежностей, мастерские, предназначенные для ремонта и обслуживания автомобилей и прочи</w:t>
            </w:r>
            <w:r>
              <w:rPr>
                <w:rFonts w:ascii="Liberation Serif" w:hAnsi="Liberation Serif"/>
                <w:sz w:val="20"/>
                <w:szCs w:val="20"/>
              </w:rPr>
              <w:t>е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 xml:space="preserve"> объектов дорожного сервиса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АЗС, АГЗС – на 2 колонки – 0,1 га, на 5 колонок – 0,2 га, на 7 колонок – 0,3 га, на 8 колонок – 0,35 га, на 11 колонок – 0,4 га;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автостанции – 0,13 га.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придорожного сервиса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00516D" w:rsidRDefault="009A21F3" w:rsidP="006C7B77">
            <w:pPr>
              <w:rPr>
                <w:rFonts w:ascii="Liberation Serif" w:eastAsia="Calibri" w:hAnsi="Liberation Serif"/>
                <w:sz w:val="20"/>
                <w:szCs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Служебные гаражи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(4.9)</w:t>
            </w:r>
          </w:p>
        </w:tc>
        <w:tc>
          <w:tcPr>
            <w:tcW w:w="2835" w:type="dxa"/>
            <w:vAlign w:val="center"/>
          </w:tcPr>
          <w:p w:rsidR="009A21F3" w:rsidRPr="0000516D" w:rsidRDefault="009A21F3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00516D">
              <w:rPr>
                <w:rFonts w:ascii="Liberation Serif" w:hAnsi="Liberation Serif"/>
                <w:sz w:val="20"/>
                <w:szCs w:val="20"/>
              </w:rPr>
              <w:t>Размещение постоянных или временных гаражей, стоянок для хранения служебного а</w:t>
            </w:r>
            <w:r>
              <w:rPr>
                <w:rFonts w:ascii="Liberation Serif" w:hAnsi="Liberation Serif"/>
                <w:sz w:val="20"/>
                <w:szCs w:val="20"/>
              </w:rPr>
              <w:t>втотранспорта</w:t>
            </w:r>
            <w:r w:rsidRPr="0000516D">
              <w:rPr>
                <w:rFonts w:ascii="Liberation Serif" w:hAnsi="Liberation Serif"/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 Нормы расчета стоянок автомобилей предусмотреть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И</w:t>
            </w:r>
            <w:r w:rsidRPr="00565DC7">
              <w:rPr>
                <w:rFonts w:ascii="Liberation Serif" w:hAnsi="Liberation Serif"/>
                <w:sz w:val="20"/>
              </w:rPr>
              <w:t xml:space="preserve">» </w:t>
            </w:r>
            <w:r w:rsidRPr="0000516D">
              <w:rPr>
                <w:rFonts w:ascii="Liberation Serif" w:hAnsi="Liberation Serif"/>
                <w:sz w:val="20"/>
              </w:rPr>
              <w:t xml:space="preserve">СП 42.13330.2016 </w:t>
            </w:r>
            <w:r>
              <w:rPr>
                <w:rFonts w:ascii="Liberation Serif" w:hAnsi="Liberation Serif"/>
                <w:sz w:val="20"/>
              </w:rPr>
              <w:t>«</w:t>
            </w:r>
            <w:r w:rsidRPr="0000516D">
              <w:rPr>
                <w:rFonts w:ascii="Liberation Serif" w:hAnsi="Liberation Serif"/>
                <w:sz w:val="20"/>
              </w:rPr>
              <w:t>Градостроительство. Планировка и застройка городских и сельских поселений. Актуализированная редакция СНиП 2.07.01-89*</w:t>
            </w:r>
            <w:r w:rsidRPr="00565DC7">
              <w:rPr>
                <w:rFonts w:ascii="Liberation Serif" w:hAnsi="Liberation Serif"/>
                <w:sz w:val="20"/>
              </w:rPr>
              <w:t>», региональными и местными нормативами градостроительного проектирования.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A21F3" w:rsidRPr="00565DC7" w:rsidRDefault="009A21F3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9144D8" w:rsidRDefault="009A21F3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Default="006D4343" w:rsidP="00F71658">
      <w:pPr>
        <w:pStyle w:val="af6"/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>УСЛОВНО РАЗРЕШЁННЫЕ ВИДЫ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9A21F3" w:rsidRPr="009336B1" w:rsidTr="006C7B77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1F3" w:rsidRPr="009336B1" w:rsidRDefault="009A21F3" w:rsidP="006C7B77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1F3" w:rsidRPr="009336B1" w:rsidRDefault="009A21F3" w:rsidP="006C7B77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1F3" w:rsidRPr="009336B1" w:rsidRDefault="009A21F3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A21F3" w:rsidRPr="009336B1" w:rsidRDefault="009A21F3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AF4DBF" w:rsidRDefault="009A21F3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Общественное питание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(4.6)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мест):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до 100 мест – 0,2;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от 100 до 150 мест – 0,15;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свыше 150 мест – 0,1.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A21F3" w:rsidRPr="00565DC7" w:rsidRDefault="009A21F3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AF4DBF" w:rsidRDefault="009A21F3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Магазины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(4.4)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63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кв.м торговой площади):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150 кв.м. торговой площади – 0,03;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150 до 250 кв.м торговой площади – 0,08;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250 до 650 кв.м торговой площади – 0,06;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650 до 1500 кв.м торговой площади – 0,04;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1500 до 3500 кв.м торговой площади – 0,02.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A21F3" w:rsidRPr="00565DC7" w:rsidRDefault="009A21F3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9A21F3" w:rsidRPr="00565DC7" w:rsidTr="006C7B77">
        <w:trPr>
          <w:trHeight w:val="20"/>
        </w:trPr>
        <w:tc>
          <w:tcPr>
            <w:tcW w:w="2410" w:type="dxa"/>
            <w:vAlign w:val="center"/>
          </w:tcPr>
          <w:p w:rsidR="009A21F3" w:rsidRPr="00AF4DBF" w:rsidRDefault="009A21F3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</w:rPr>
              <w:t>Бытовое обслуживание</w:t>
            </w:r>
            <w:r>
              <w:rPr>
                <w:rFonts w:ascii="Liberation Serif" w:hAnsi="Liberation Serif"/>
                <w:sz w:val="20"/>
              </w:rPr>
              <w:t xml:space="preserve"> (3.3)</w:t>
            </w:r>
          </w:p>
        </w:tc>
        <w:tc>
          <w:tcPr>
            <w:tcW w:w="2835" w:type="dxa"/>
            <w:vAlign w:val="center"/>
          </w:tcPr>
          <w:p w:rsidR="009A21F3" w:rsidRPr="00565DC7" w:rsidRDefault="009A21F3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665BA6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6663" w:type="dxa"/>
          </w:tcPr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прачечных – 0,5 га;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химчисток – 0,1 га;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бань – 0,2 га.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бытового обслуживания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9A21F3" w:rsidRPr="00565DC7" w:rsidRDefault="009A21F3" w:rsidP="006C7B77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4.</w:t>
            </w:r>
          </w:p>
          <w:p w:rsidR="009A21F3" w:rsidRPr="00565DC7" w:rsidRDefault="009A21F3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9A21F3" w:rsidRPr="00565DC7" w:rsidRDefault="009A21F3" w:rsidP="006C7B77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Pr="00565DC7" w:rsidRDefault="006D4343" w:rsidP="00F71658">
      <w:pPr>
        <w:pStyle w:val="af6"/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3. </w:t>
      </w:r>
      <w:r w:rsidR="00F71658" w:rsidRPr="00565DC7">
        <w:rPr>
          <w:rFonts w:ascii="Liberation Serif" w:hAnsi="Liberation Serif"/>
          <w:b/>
        </w:rPr>
        <w:t xml:space="preserve">ВСПОМОГАТЕЛЬНЫЕ ВИДЫ РАЗРЕШЁННОГО ИСПОЛЬЗОВАНИЯ: </w:t>
      </w:r>
      <w:r w:rsidR="00F71658" w:rsidRPr="00565DC7">
        <w:rPr>
          <w:rFonts w:ascii="Liberation Serif" w:hAnsi="Liberation Serif"/>
        </w:rPr>
        <w:t>нет.</w:t>
      </w:r>
    </w:p>
    <w:p w:rsidR="00F71658" w:rsidRDefault="00F71658" w:rsidP="00F71658">
      <w:pPr>
        <w:pStyle w:val="af6"/>
        <w:ind w:firstLine="567"/>
        <w:jc w:val="both"/>
        <w:rPr>
          <w:rFonts w:ascii="Liberation Serif" w:hAnsi="Liberation Serif"/>
          <w:szCs w:val="24"/>
          <w:lang w:eastAsia="ru-RU"/>
        </w:rPr>
      </w:pPr>
      <w:r w:rsidRPr="00565DC7">
        <w:rPr>
          <w:rFonts w:ascii="Liberation Serif" w:hAnsi="Liberation Serif"/>
        </w:rPr>
        <w:t>Градостроительный регламент не распространяется на земельные участки, п</w:t>
      </w:r>
      <w:r w:rsidRPr="00565DC7">
        <w:rPr>
          <w:rFonts w:ascii="Liberation Serif" w:hAnsi="Liberation Serif"/>
          <w:szCs w:val="24"/>
          <w:lang w:eastAsia="ru-RU"/>
        </w:rPr>
        <w:t>редназначенные для размещения линейных объектов и (или) занятые линейными объектами; в границах территорий общего пользования.</w:t>
      </w:r>
    </w:p>
    <w:p w:rsidR="009A21F3" w:rsidRPr="00565DC7" w:rsidRDefault="009A21F3" w:rsidP="00F71658">
      <w:pPr>
        <w:pStyle w:val="af6"/>
        <w:ind w:firstLine="567"/>
        <w:jc w:val="both"/>
        <w:rPr>
          <w:rFonts w:ascii="Liberation Serif" w:hAnsi="Liberation Serif"/>
          <w:szCs w:val="24"/>
          <w:lang w:eastAsia="ru-RU"/>
        </w:rPr>
      </w:pPr>
    </w:p>
    <w:p w:rsidR="00B876B4" w:rsidRPr="00565DC7" w:rsidRDefault="00B876B4" w:rsidP="00524EDC">
      <w:pPr>
        <w:pStyle w:val="3"/>
      </w:pPr>
      <w:bookmarkStart w:id="202" w:name="_Toc414532067"/>
      <w:bookmarkStart w:id="203" w:name="_Toc465091760"/>
      <w:bookmarkStart w:id="204" w:name="_Toc30410795"/>
      <w:bookmarkStart w:id="205" w:name="_Toc30411041"/>
      <w:bookmarkStart w:id="206" w:name="_Toc44156940"/>
      <w:r w:rsidRPr="00565DC7">
        <w:t xml:space="preserve">Статья </w:t>
      </w:r>
      <w:r w:rsidRPr="00565DC7">
        <w:rPr>
          <w:lang w:val="ru-RU"/>
        </w:rPr>
        <w:t>24</w:t>
      </w:r>
      <w:r w:rsidRPr="00565DC7">
        <w:t>. Зона сельскохозяйственных угодий (Сх 1)</w:t>
      </w:r>
      <w:bookmarkEnd w:id="202"/>
      <w:bookmarkEnd w:id="203"/>
      <w:bookmarkEnd w:id="204"/>
      <w:bookmarkEnd w:id="205"/>
      <w:bookmarkEnd w:id="206"/>
    </w:p>
    <w:p w:rsidR="00B876B4" w:rsidRDefault="006D4343" w:rsidP="00B876B4">
      <w:pPr>
        <w:spacing w:before="240" w:after="240"/>
        <w:ind w:firstLine="567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B876B4" w:rsidRPr="00565DC7">
        <w:rPr>
          <w:rFonts w:ascii="Liberation Serif" w:hAnsi="Liberation Serif"/>
          <w:b/>
        </w:rPr>
        <w:t>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6C7B77" w:rsidRPr="009336B1" w:rsidTr="006C7B77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B77" w:rsidRPr="009336B1" w:rsidRDefault="006C7B77" w:rsidP="006C7B77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B77" w:rsidRPr="009336B1" w:rsidRDefault="006C7B77" w:rsidP="006C7B77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B77" w:rsidRPr="009336B1" w:rsidRDefault="006C7B77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C7B77" w:rsidRPr="009336B1" w:rsidRDefault="006C7B77" w:rsidP="006C7B77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6C7B77" w:rsidRPr="00565DC7" w:rsidTr="006C7B77">
        <w:trPr>
          <w:trHeight w:val="20"/>
        </w:trPr>
        <w:tc>
          <w:tcPr>
            <w:tcW w:w="2410" w:type="dxa"/>
            <w:vAlign w:val="center"/>
          </w:tcPr>
          <w:p w:rsidR="006C7B77" w:rsidRPr="00AF4DBF" w:rsidRDefault="006C7B77" w:rsidP="006C7B77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6C7B77">
              <w:rPr>
                <w:rFonts w:ascii="Liberation Serif" w:hAnsi="Liberation Serif"/>
                <w:sz w:val="20"/>
                <w:lang w:eastAsia="ru-RU"/>
              </w:rPr>
              <w:t>Растениеводство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(1.1)</w:t>
            </w:r>
          </w:p>
        </w:tc>
        <w:tc>
          <w:tcPr>
            <w:tcW w:w="2835" w:type="dxa"/>
            <w:vAlign w:val="center"/>
          </w:tcPr>
          <w:p w:rsidR="006C7B77" w:rsidRPr="00565DC7" w:rsidRDefault="006C7B77" w:rsidP="006C7B77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6C7B77">
              <w:rPr>
                <w:rFonts w:ascii="Liberation Serif" w:hAnsi="Liberation Serif"/>
                <w:sz w:val="20"/>
                <w:szCs w:val="20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</w:tc>
        <w:tc>
          <w:tcPr>
            <w:tcW w:w="6663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Предельные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 </w:t>
            </w:r>
          </w:p>
        </w:tc>
        <w:tc>
          <w:tcPr>
            <w:tcW w:w="3119" w:type="dxa"/>
            <w:vAlign w:val="center"/>
          </w:tcPr>
          <w:p w:rsidR="006C7B77" w:rsidRPr="00565DC7" w:rsidRDefault="006C7B77" w:rsidP="006C7B77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6C7B77" w:rsidRPr="00565DC7" w:rsidTr="006C7B77">
        <w:trPr>
          <w:trHeight w:val="20"/>
        </w:trPr>
        <w:tc>
          <w:tcPr>
            <w:tcW w:w="2410" w:type="dxa"/>
            <w:vAlign w:val="center"/>
          </w:tcPr>
          <w:p w:rsidR="006C7B77" w:rsidRPr="00565DC7" w:rsidRDefault="006C7B77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szCs w:val="20"/>
                <w:lang w:eastAsia="ru-RU"/>
              </w:rPr>
              <w:t>Ведение личного подсобного хозяйства на полевых участках</w:t>
            </w:r>
            <w:r>
              <w:rPr>
                <w:rFonts w:ascii="Liberation Serif" w:hAnsi="Liberation Serif"/>
                <w:sz w:val="20"/>
                <w:szCs w:val="20"/>
                <w:lang w:eastAsia="ru-RU"/>
              </w:rPr>
              <w:t xml:space="preserve"> (1.16)</w:t>
            </w:r>
          </w:p>
        </w:tc>
        <w:tc>
          <w:tcPr>
            <w:tcW w:w="2835" w:type="dxa"/>
            <w:vAlign w:val="center"/>
          </w:tcPr>
          <w:p w:rsidR="006C7B77" w:rsidRPr="00565DC7" w:rsidRDefault="006C7B77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  <w:lang w:eastAsia="ru-RU"/>
              </w:rPr>
            </w:pPr>
            <w:r w:rsidRPr="006C7B77">
              <w:rPr>
                <w:rFonts w:ascii="Liberation Serif" w:hAnsi="Liberation Serif"/>
                <w:sz w:val="20"/>
                <w:szCs w:val="20"/>
                <w:lang w:eastAsia="ru-RU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6663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– 400 кв.м.</w:t>
            </w:r>
          </w:p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– 2000 кв.м.</w:t>
            </w:r>
          </w:p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6C7B77" w:rsidRPr="00565DC7" w:rsidTr="006C7B77">
        <w:trPr>
          <w:trHeight w:val="20"/>
        </w:trPr>
        <w:tc>
          <w:tcPr>
            <w:tcW w:w="2410" w:type="dxa"/>
            <w:vAlign w:val="center"/>
          </w:tcPr>
          <w:p w:rsidR="006C7B77" w:rsidRPr="00565DC7" w:rsidRDefault="006C7B77" w:rsidP="006C7B7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szCs w:val="20"/>
                <w:lang w:eastAsia="ru-RU"/>
              </w:rPr>
              <w:t>Овощеводство</w:t>
            </w:r>
            <w:r>
              <w:rPr>
                <w:rFonts w:ascii="Liberation Serif" w:hAnsi="Liberation Serif"/>
                <w:sz w:val="20"/>
                <w:szCs w:val="20"/>
                <w:lang w:eastAsia="ru-RU"/>
              </w:rPr>
              <w:t xml:space="preserve"> (1.3)</w:t>
            </w:r>
          </w:p>
        </w:tc>
        <w:tc>
          <w:tcPr>
            <w:tcW w:w="2835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6C7B77">
              <w:rPr>
                <w:rFonts w:ascii="Liberation Serif" w:hAnsi="Liberation Serif"/>
                <w:sz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6663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– 400 кв.м.</w:t>
            </w:r>
          </w:p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размер земельного участка – 1500 кв.м.</w:t>
            </w:r>
          </w:p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6C7B77" w:rsidRPr="00565DC7" w:rsidTr="006C7B77">
        <w:trPr>
          <w:trHeight w:val="20"/>
        </w:trPr>
        <w:tc>
          <w:tcPr>
            <w:tcW w:w="2410" w:type="dxa"/>
            <w:vAlign w:val="center"/>
          </w:tcPr>
          <w:p w:rsidR="006C7B77" w:rsidRPr="009144D8" w:rsidRDefault="006C7B77" w:rsidP="006C7B77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6C7B77" w:rsidRPr="00565DC7" w:rsidRDefault="006C7B77" w:rsidP="006C7B77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B876B4" w:rsidRPr="00565DC7" w:rsidRDefault="00B876B4" w:rsidP="00B876B4">
      <w:pPr>
        <w:pStyle w:val="af6"/>
        <w:ind w:firstLine="567"/>
        <w:rPr>
          <w:rFonts w:ascii="Liberation Serif" w:hAnsi="Liberation Serif"/>
          <w:b/>
        </w:rPr>
      </w:pPr>
    </w:p>
    <w:p w:rsidR="00B876B4" w:rsidRPr="00565DC7" w:rsidRDefault="006D4343" w:rsidP="00B876B4">
      <w:pPr>
        <w:pStyle w:val="af6"/>
        <w:ind w:firstLine="567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B876B4" w:rsidRPr="00565DC7">
        <w:rPr>
          <w:rFonts w:ascii="Liberation Serif" w:hAnsi="Liberation Serif"/>
          <w:b/>
        </w:rPr>
        <w:t xml:space="preserve">УСЛОВНО РАЗРЕШЁННЫЕ ВИДЫ ИСПОЛЬЗОВАНИЯ: </w:t>
      </w:r>
      <w:r w:rsidR="00B876B4" w:rsidRPr="00565DC7">
        <w:rPr>
          <w:rFonts w:ascii="Liberation Serif" w:hAnsi="Liberation Serif"/>
        </w:rPr>
        <w:t xml:space="preserve">нет. </w:t>
      </w:r>
    </w:p>
    <w:p w:rsidR="00B876B4" w:rsidRPr="00565DC7" w:rsidRDefault="00B876B4" w:rsidP="00B876B4">
      <w:pPr>
        <w:pStyle w:val="af6"/>
        <w:ind w:firstLine="567"/>
        <w:rPr>
          <w:rFonts w:ascii="Liberation Serif" w:hAnsi="Liberation Serif"/>
          <w:b/>
        </w:rPr>
      </w:pPr>
    </w:p>
    <w:p w:rsidR="00B876B4" w:rsidRPr="00565DC7" w:rsidRDefault="006D4343" w:rsidP="00B876B4">
      <w:pPr>
        <w:pStyle w:val="af6"/>
        <w:ind w:firstLine="567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3. </w:t>
      </w:r>
      <w:r w:rsidR="00B876B4" w:rsidRPr="00565DC7">
        <w:rPr>
          <w:rFonts w:ascii="Liberation Serif" w:hAnsi="Liberation Serif"/>
          <w:b/>
        </w:rPr>
        <w:t xml:space="preserve">ВСПОМОГАТЕЛЬНЫЕ ВИДЫ РАЗРЕШЁННОГО ИСПОЛЬЗОВАНИЯ: </w:t>
      </w:r>
      <w:r w:rsidR="00B876B4" w:rsidRPr="00565DC7">
        <w:rPr>
          <w:rFonts w:ascii="Liberation Serif" w:hAnsi="Liberation Serif"/>
        </w:rPr>
        <w:t>нет.</w:t>
      </w:r>
    </w:p>
    <w:p w:rsidR="00F1734A" w:rsidRPr="00565DC7" w:rsidRDefault="00F1734A" w:rsidP="00F71658">
      <w:pPr>
        <w:pStyle w:val="af6"/>
        <w:ind w:firstLine="567"/>
        <w:jc w:val="both"/>
        <w:rPr>
          <w:rFonts w:ascii="Liberation Serif" w:hAnsi="Liberation Serif"/>
          <w:szCs w:val="24"/>
          <w:lang w:eastAsia="ru-RU"/>
        </w:rPr>
      </w:pPr>
    </w:p>
    <w:p w:rsidR="00F71658" w:rsidRDefault="00F71658" w:rsidP="00E83FE1">
      <w:pPr>
        <w:pStyle w:val="2"/>
        <w:rPr>
          <w:lang w:val="ru-RU"/>
        </w:rPr>
      </w:pPr>
      <w:bookmarkStart w:id="207" w:name="_Toc30410796"/>
      <w:bookmarkStart w:id="208" w:name="_Toc30411042"/>
      <w:bookmarkStart w:id="209" w:name="_Toc44156941"/>
      <w:r w:rsidRPr="006D4343">
        <w:t>Статья 2</w:t>
      </w:r>
      <w:r w:rsidR="00B876B4" w:rsidRPr="006D4343">
        <w:t>5</w:t>
      </w:r>
      <w:r w:rsidRPr="006D4343">
        <w:t>. Зона, занятая объектами сельскохозяйственного назначения (Сх 2)</w:t>
      </w:r>
      <w:bookmarkEnd w:id="207"/>
      <w:bookmarkEnd w:id="208"/>
      <w:bookmarkEnd w:id="209"/>
    </w:p>
    <w:p w:rsidR="006D4343" w:rsidRPr="006D4343" w:rsidRDefault="006D4343" w:rsidP="006D4343">
      <w:pPr>
        <w:rPr>
          <w:lang w:eastAsia="x-none"/>
        </w:rPr>
      </w:pPr>
    </w:p>
    <w:p w:rsidR="00F71658" w:rsidRDefault="00F71658" w:rsidP="00F71658">
      <w:pPr>
        <w:rPr>
          <w:rFonts w:ascii="Liberation Serif" w:hAnsi="Liberation Serif"/>
          <w:b/>
          <w:sz w:val="20"/>
          <w:szCs w:val="20"/>
        </w:rPr>
      </w:pPr>
      <w:r w:rsidRPr="00565DC7">
        <w:rPr>
          <w:rFonts w:ascii="Liberation Serif" w:hAnsi="Liberation Serif"/>
          <w:b/>
        </w:rPr>
        <w:t xml:space="preserve">1. </w:t>
      </w:r>
      <w:r w:rsidRPr="00565DC7">
        <w:rPr>
          <w:rFonts w:ascii="Liberation Serif" w:hAnsi="Liberation Serif"/>
          <w:b/>
          <w:sz w:val="20"/>
          <w:szCs w:val="20"/>
        </w:rPr>
        <w:t>ОСНОВНЫЕ ВИДЫ РАЗРЕШЁННОГО ИСПОЛЬЗОВАНИЯ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1A10F7" w:rsidRPr="009336B1" w:rsidTr="00857356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10F7" w:rsidRPr="009336B1" w:rsidRDefault="001A10F7" w:rsidP="00857356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10F7" w:rsidRPr="009336B1" w:rsidRDefault="001A10F7" w:rsidP="00857356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10F7" w:rsidRPr="009336B1" w:rsidRDefault="001A10F7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1A10F7" w:rsidRPr="009336B1" w:rsidRDefault="001A10F7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565DC7" w:rsidRDefault="001A10F7" w:rsidP="001A10F7">
            <w:pPr>
              <w:widowControl w:val="0"/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Животноводство</w:t>
            </w:r>
            <w:r>
              <w:rPr>
                <w:rFonts w:ascii="Liberation Serif" w:eastAsia="Calibri" w:hAnsi="Liberation Serif"/>
                <w:sz w:val="20"/>
                <w:szCs w:val="20"/>
              </w:rPr>
              <w:t xml:space="preserve"> (1.7)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размеры земельного участка – 1 га.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Максимальные размеры земельного участка – 5 га.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Минимальный отступ от красной линии улицы до объектов – 5 м.</w:t>
            </w:r>
          </w:p>
          <w:p w:rsidR="001A10F7" w:rsidRPr="00565DC7" w:rsidRDefault="001A10F7" w:rsidP="001A10F7">
            <w:pPr>
              <w:widowControl w:val="0"/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Предельное количество надземных этажей – 2.</w:t>
            </w:r>
          </w:p>
          <w:p w:rsidR="001A10F7" w:rsidRPr="00565DC7" w:rsidRDefault="001A10F7" w:rsidP="001A10F7">
            <w:pPr>
              <w:widowControl w:val="0"/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размещать объекты сельскохозяйственного использования в санитарно-защитной зоне отраслей промышленности</w:t>
            </w:r>
          </w:p>
          <w:p w:rsidR="001A10F7" w:rsidRPr="00565DC7" w:rsidRDefault="001A10F7" w:rsidP="001A10F7">
            <w:pPr>
              <w:widowControl w:val="0"/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Пчеловодство</w:t>
            </w:r>
            <w:r>
              <w:rPr>
                <w:rFonts w:ascii="Liberation Serif" w:eastAsia="Calibri" w:hAnsi="Liberation Serif"/>
                <w:sz w:val="20"/>
                <w:szCs w:val="20"/>
              </w:rPr>
              <w:t xml:space="preserve"> (1.12)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 xml:space="preserve">Осуществление хозяйственной деятельности, в том числе на сельскохозяйственных угодьях, по разведению, содержанию и использованию 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пчел и иных полезных насекомых; </w:t>
            </w:r>
            <w:r w:rsidRPr="001A10F7">
              <w:rPr>
                <w:rFonts w:ascii="Liberation Serif" w:hAnsi="Liberation Serif"/>
                <w:sz w:val="20"/>
                <w:szCs w:val="20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1A10F7">
              <w:rPr>
                <w:rFonts w:ascii="Liberation Serif" w:hAnsi="Liberation Serif"/>
                <w:sz w:val="20"/>
                <w:szCs w:val="20"/>
              </w:rPr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Предельные размеры земельного участка не подлежат установлению.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Минимальный отступ от красной линии улицы до объектов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Предельная высота объекта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размещать объекты сельскохозяйственного использования в санитарно-защитной зоне отраслей промышленности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Хранение и переработка сельскохозяйственной продукции</w:t>
            </w:r>
            <w:r>
              <w:rPr>
                <w:rFonts w:ascii="Liberation Serif" w:eastAsia="Calibri" w:hAnsi="Liberation Serif"/>
                <w:sz w:val="20"/>
                <w:szCs w:val="20"/>
              </w:rPr>
              <w:t xml:space="preserve"> (1.15)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Предельные размеры земельного участка не подлежат установлению.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Минимальный отступ от красной линии улицы до объектов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Предельная высота объекта – 10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размещать объекты сельскохозяйственного использования в санитарно-защитной зоне отраслей промышленности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1A10F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Питомники</w:t>
            </w:r>
            <w:r>
              <w:rPr>
                <w:rFonts w:ascii="Liberation Serif" w:eastAsia="Calibri" w:hAnsi="Liberation Serif"/>
                <w:sz w:val="20"/>
                <w:szCs w:val="20"/>
              </w:rPr>
              <w:t xml:space="preserve"> (1.17)</w:t>
            </w:r>
          </w:p>
        </w:tc>
        <w:tc>
          <w:tcPr>
            <w:tcW w:w="2835" w:type="dxa"/>
            <w:vAlign w:val="center"/>
          </w:tcPr>
          <w:p w:rsidR="001A10F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</w:t>
            </w:r>
          </w:p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Предельные размеры земельного участка не подлежат установлению.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Минимальный отступ от красной линии улицы до объектов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Предельная высота объекта – 10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размещать объекты сельскохозяйственного использования в санитарно-защитной зоне отраслей промышленности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1A10F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Для ведения личного подсобного хозяйства</w:t>
            </w:r>
            <w:r>
              <w:rPr>
                <w:rFonts w:ascii="Liberation Serif" w:eastAsia="Calibri" w:hAnsi="Liberation Serif"/>
                <w:sz w:val="20"/>
                <w:szCs w:val="20"/>
              </w:rPr>
              <w:t xml:space="preserve"> (1.16)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размеры земельного участка – 400 кв.м.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Максимальные размеры земельного участка – 1500 кв.м.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Минимальный отступ от красной линии улицы до объектов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Предельное количество надземных этажей для жилого дома – 3.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Предельная высота объектов,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необходимых для производства сельскохозяйственной продукции – 10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Не допускается размещение жилых домов, а также иных зданий и сооружений на полевом земельном участке (з</w:t>
            </w: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емельный участок за пределами границ населенного пункта).</w:t>
            </w:r>
          </w:p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размещать объекты сельскохозяйственного использования в санитарно-защитной зоне отраслей промышленности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Обеспечение сельскохозяйственного производства</w:t>
            </w:r>
            <w:r>
              <w:rPr>
                <w:rFonts w:ascii="Liberation Serif" w:eastAsia="Calibri" w:hAnsi="Liberation Serif"/>
                <w:sz w:val="20"/>
                <w:szCs w:val="20"/>
              </w:rPr>
              <w:t xml:space="preserve"> (1.18)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Предельные размеры земельного участка не подлежат установлению.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Минимальный отступ от красной линии улицы до объектов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Предельная высота объекта – 10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Не допускается размещать объекты сельскохозяйственного использования в санитарно-защитной зоне отраслей промышленности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 xml:space="preserve">Ведение садоводства </w:t>
            </w:r>
            <w:r>
              <w:rPr>
                <w:rFonts w:ascii="Liberation Serif" w:eastAsia="Calibri" w:hAnsi="Liberation Serif"/>
                <w:sz w:val="20"/>
                <w:szCs w:val="20"/>
              </w:rPr>
              <w:t xml:space="preserve"> (13.2)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 xml:space="preserve">Минимальный размер земельного участка – 400 кв. м. 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Максимальные размеры земельного участка – 1500 кв.м.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 xml:space="preserve">Минимальные отступы от границ земельного участка в целях определения места допустимого размещения объекта – 3 м. 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Предельное количество надземных этажей - 2.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Минимальное расстояние от красной линии улиц до жилого дома – 5 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 xml:space="preserve">Не допускается размещать объекты сельскохозяйственного использования в санитарно-защитной зоне отраслей промышленности. </w:t>
            </w: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565DC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Ведение огородничества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(13.1)</w:t>
            </w:r>
          </w:p>
        </w:tc>
        <w:tc>
          <w:tcPr>
            <w:tcW w:w="2835" w:type="dxa"/>
            <w:vAlign w:val="center"/>
          </w:tcPr>
          <w:p w:rsidR="001A10F7" w:rsidRPr="001A10F7" w:rsidRDefault="001A10F7" w:rsidP="001A10F7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A10F7">
              <w:rPr>
                <w:rFonts w:ascii="Liberation Serif" w:hAnsi="Liberation Serif"/>
                <w:sz w:val="20"/>
                <w:szCs w:val="2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размеры земельного участка – 400 кв.м.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Максимальные размеры земельного участка – 1500 кв.м.</w:t>
            </w:r>
          </w:p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1A10F7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Не допускается размещать объекты сельскохозяйственного использования в санитарно-защитной зоне отраслей промышленности.</w:t>
            </w: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1A10F7" w:rsidRPr="00565DC7" w:rsidRDefault="001A10F7" w:rsidP="0085735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  <w:tc>
          <w:tcPr>
            <w:tcW w:w="3119" w:type="dxa"/>
            <w:vAlign w:val="center"/>
          </w:tcPr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1A10F7" w:rsidRPr="00565DC7" w:rsidTr="001A10F7">
        <w:trPr>
          <w:trHeight w:val="20"/>
        </w:trPr>
        <w:tc>
          <w:tcPr>
            <w:tcW w:w="2410" w:type="dxa"/>
            <w:vAlign w:val="center"/>
          </w:tcPr>
          <w:p w:rsidR="001A10F7" w:rsidRPr="009144D8" w:rsidRDefault="001A10F7" w:rsidP="0085735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1A10F7" w:rsidRPr="00565DC7" w:rsidRDefault="001A10F7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E962D6" w:rsidRDefault="00E962D6" w:rsidP="00F71658">
      <w:pPr>
        <w:rPr>
          <w:rFonts w:ascii="Liberation Serif" w:hAnsi="Liberation Serif"/>
          <w:b/>
          <w:sz w:val="20"/>
          <w:szCs w:val="20"/>
        </w:rPr>
      </w:pPr>
    </w:p>
    <w:p w:rsidR="00E962D6" w:rsidRDefault="006D4343" w:rsidP="00F71658">
      <w:pPr>
        <w:rPr>
          <w:rFonts w:ascii="Liberation Serif" w:eastAsia="Calibri" w:hAnsi="Liberation Serif"/>
          <w:b/>
          <w:sz w:val="20"/>
          <w:szCs w:val="20"/>
          <w:lang w:eastAsia="en-US"/>
        </w:rPr>
      </w:pPr>
      <w:r>
        <w:rPr>
          <w:rFonts w:ascii="Liberation Serif" w:eastAsia="Calibri" w:hAnsi="Liberation Serif"/>
          <w:b/>
          <w:sz w:val="20"/>
          <w:szCs w:val="20"/>
          <w:lang w:eastAsia="en-US"/>
        </w:rPr>
        <w:t xml:space="preserve">2. </w:t>
      </w:r>
      <w:r w:rsidR="00F71658" w:rsidRPr="00565DC7">
        <w:rPr>
          <w:rFonts w:ascii="Liberation Serif" w:eastAsia="Calibri" w:hAnsi="Liberation Serif"/>
          <w:b/>
          <w:sz w:val="20"/>
          <w:szCs w:val="20"/>
          <w:lang w:eastAsia="en-US"/>
        </w:rPr>
        <w:t xml:space="preserve">УСЛОВНО </w:t>
      </w:r>
      <w:r w:rsidR="00E962D6">
        <w:rPr>
          <w:rFonts w:ascii="Liberation Serif" w:eastAsia="Calibri" w:hAnsi="Liberation Serif"/>
          <w:b/>
          <w:sz w:val="20"/>
          <w:szCs w:val="20"/>
          <w:lang w:eastAsia="en-US"/>
        </w:rPr>
        <w:t>РАЗРЕШЁННЫЕ ВИДЫ ИСПОЛЬЗОВАНИЯ:</w:t>
      </w:r>
    </w:p>
    <w:p w:rsidR="00656DA3" w:rsidRPr="00565DC7" w:rsidRDefault="00656DA3" w:rsidP="00F71658">
      <w:pPr>
        <w:rPr>
          <w:rFonts w:ascii="Liberation Serif" w:eastAsia="Calibri" w:hAnsi="Liberation Serif"/>
          <w:b/>
          <w:sz w:val="20"/>
          <w:szCs w:val="20"/>
          <w:lang w:eastAsia="en-US"/>
        </w:rPr>
      </w:pP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E962D6" w:rsidRPr="009336B1" w:rsidTr="00857356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62D6" w:rsidRPr="009336B1" w:rsidRDefault="00E962D6" w:rsidP="00857356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62D6" w:rsidRPr="009336B1" w:rsidRDefault="00E962D6" w:rsidP="00857356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62D6" w:rsidRPr="009336B1" w:rsidRDefault="00E962D6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962D6" w:rsidRPr="009336B1" w:rsidRDefault="00E962D6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E962D6" w:rsidRPr="00565DC7" w:rsidTr="00E962D6">
        <w:trPr>
          <w:trHeight w:val="20"/>
        </w:trPr>
        <w:tc>
          <w:tcPr>
            <w:tcW w:w="2410" w:type="dxa"/>
            <w:vAlign w:val="center"/>
          </w:tcPr>
          <w:p w:rsidR="00E962D6" w:rsidRPr="00565DC7" w:rsidRDefault="00E962D6" w:rsidP="00E962D6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Склады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(6.9)</w:t>
            </w:r>
          </w:p>
        </w:tc>
        <w:tc>
          <w:tcPr>
            <w:tcW w:w="2835" w:type="dxa"/>
            <w:vAlign w:val="center"/>
          </w:tcPr>
          <w:p w:rsidR="00E962D6" w:rsidRPr="00565DC7" w:rsidRDefault="00E962D6" w:rsidP="00E962D6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E962D6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6663" w:type="dxa"/>
            <w:vAlign w:val="center"/>
          </w:tcPr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Минимальные размеры земельного участка (кв.м. на 1000 человек):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одноэтажных складов: продовольственных товаров – 310, непродовольственных товаров – 740;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многоэтажных складов (при средней высоте этажей 6 м): продовольственных товаров – 210, непродовольственных товаров - 490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специализированных складов (одноэтажные): холодильники распределительные – 190, фруктохранилища, овощехранилища, картофелехранилища – 1300;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специализированных складов (многоэтажные): холодильники распределительные – 70, фруктохранилища, овощехранилища, картофелехранилища – 610;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- для складов строительных материалов – 300.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Максимальные размеры земельного участка не подлежат установлению.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E962D6" w:rsidRPr="00565DC7" w:rsidRDefault="00E962D6" w:rsidP="00E962D6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E962D6" w:rsidRPr="00565DC7" w:rsidRDefault="00E962D6" w:rsidP="00E962D6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Предельное количество надземных этажей – 3.</w:t>
            </w:r>
          </w:p>
          <w:p w:rsidR="00E962D6" w:rsidRPr="00565DC7" w:rsidRDefault="00E962D6" w:rsidP="00E962D6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E962D6" w:rsidRPr="00565DC7" w:rsidRDefault="00E962D6" w:rsidP="00E962D6">
            <w:pPr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</w:rPr>
              <w:t>Не допускается размещать оптовые склады продовольственного сырья и пищевых продуктов в санитарно-защитной зоне и на территории объектов других отраслей промышленности</w:t>
            </w:r>
          </w:p>
        </w:tc>
      </w:tr>
      <w:tr w:rsidR="00E962D6" w:rsidRPr="00565DC7" w:rsidTr="00E962D6">
        <w:trPr>
          <w:trHeight w:val="20"/>
        </w:trPr>
        <w:tc>
          <w:tcPr>
            <w:tcW w:w="2410" w:type="dxa"/>
            <w:vAlign w:val="center"/>
          </w:tcPr>
          <w:p w:rsidR="00E962D6" w:rsidRPr="00AF4DBF" w:rsidRDefault="00E962D6" w:rsidP="00E962D6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Магазины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(4.4)</w:t>
            </w:r>
          </w:p>
        </w:tc>
        <w:tc>
          <w:tcPr>
            <w:tcW w:w="2835" w:type="dxa"/>
            <w:vAlign w:val="center"/>
          </w:tcPr>
          <w:p w:rsidR="00E962D6" w:rsidRPr="00565DC7" w:rsidRDefault="00E962D6" w:rsidP="00E962D6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63" w:type="dxa"/>
            <w:vAlign w:val="center"/>
          </w:tcPr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кв.м торговой площади):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150 кв.м. торговой площади – 0,03;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150 до 250 кв.м торговой площади – 0,08;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250 до 650 кв.м торговой площади – 0,06;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650 до 1500 кв.м торговой площади – 0,04;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1500 до 3500 кв.м торговой площади – 0,02.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E962D6" w:rsidRPr="00565DC7" w:rsidTr="00E962D6">
        <w:trPr>
          <w:trHeight w:val="20"/>
        </w:trPr>
        <w:tc>
          <w:tcPr>
            <w:tcW w:w="2410" w:type="dxa"/>
            <w:vAlign w:val="center"/>
          </w:tcPr>
          <w:p w:rsidR="00E962D6" w:rsidRPr="00AF4DBF" w:rsidRDefault="00E962D6" w:rsidP="00E962D6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Общественное питание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(4.6)</w:t>
            </w:r>
          </w:p>
        </w:tc>
        <w:tc>
          <w:tcPr>
            <w:tcW w:w="2835" w:type="dxa"/>
            <w:vAlign w:val="center"/>
          </w:tcPr>
          <w:p w:rsidR="00E962D6" w:rsidRPr="00565DC7" w:rsidRDefault="00E962D6" w:rsidP="00E962D6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63" w:type="dxa"/>
            <w:vAlign w:val="center"/>
          </w:tcPr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мест):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до 100 мест – 0,2;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от 100 до 150 мест – 0,15;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свыше 150 мест – 0,1.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E962D6" w:rsidRPr="00565DC7" w:rsidRDefault="00E962D6" w:rsidP="00E962D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E962D6" w:rsidRPr="00565DC7" w:rsidRDefault="00E962D6" w:rsidP="00E962D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Pr="00565DC7" w:rsidRDefault="00F71658" w:rsidP="00F71658">
      <w:pPr>
        <w:widowControl w:val="0"/>
        <w:rPr>
          <w:rFonts w:ascii="Liberation Serif" w:eastAsia="Calibri" w:hAnsi="Liberation Serif"/>
          <w:b/>
          <w:sz w:val="20"/>
          <w:szCs w:val="20"/>
          <w:lang w:eastAsia="en-US"/>
        </w:rPr>
      </w:pPr>
    </w:p>
    <w:p w:rsidR="00F71658" w:rsidRDefault="006D4343" w:rsidP="00F71658">
      <w:pPr>
        <w:widowControl w:val="0"/>
        <w:rPr>
          <w:rFonts w:ascii="Liberation Serif" w:eastAsia="Calibri" w:hAnsi="Liberation Serif"/>
          <w:b/>
          <w:sz w:val="20"/>
          <w:szCs w:val="20"/>
          <w:lang w:eastAsia="en-US"/>
        </w:rPr>
      </w:pPr>
      <w:r>
        <w:rPr>
          <w:rFonts w:ascii="Liberation Serif" w:eastAsia="Calibri" w:hAnsi="Liberation Serif"/>
          <w:b/>
          <w:sz w:val="20"/>
          <w:szCs w:val="20"/>
          <w:lang w:eastAsia="en-US"/>
        </w:rPr>
        <w:t xml:space="preserve">3. </w:t>
      </w:r>
      <w:r w:rsidR="00F71658" w:rsidRPr="00565DC7">
        <w:rPr>
          <w:rFonts w:ascii="Liberation Serif" w:eastAsia="Calibri" w:hAnsi="Liberation Serif"/>
          <w:b/>
          <w:sz w:val="20"/>
          <w:szCs w:val="20"/>
          <w:lang w:eastAsia="en-US"/>
        </w:rPr>
        <w:t xml:space="preserve">ВСПОМОГАТЕЛЬНЫЕ ВИДЫ РАЗРЕШЁННОГО ИСПОЛЬЗОВАНИЯ: </w:t>
      </w:r>
    </w:p>
    <w:p w:rsidR="005E070C" w:rsidRDefault="005E070C" w:rsidP="00F71658">
      <w:pPr>
        <w:widowControl w:val="0"/>
        <w:rPr>
          <w:rFonts w:ascii="Liberation Serif" w:eastAsia="Calibri" w:hAnsi="Liberation Serif"/>
          <w:b/>
          <w:sz w:val="20"/>
          <w:szCs w:val="20"/>
          <w:lang w:eastAsia="en-US"/>
        </w:rPr>
      </w:pP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5E070C" w:rsidRPr="009336B1" w:rsidTr="00857356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070C" w:rsidRPr="009336B1" w:rsidRDefault="005E070C" w:rsidP="00857356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070C" w:rsidRPr="009336B1" w:rsidRDefault="005E070C" w:rsidP="00857356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070C" w:rsidRPr="009336B1" w:rsidRDefault="005E070C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E070C" w:rsidRPr="009336B1" w:rsidRDefault="005E070C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5E070C" w:rsidRPr="00565DC7" w:rsidTr="00857356">
        <w:trPr>
          <w:trHeight w:val="20"/>
        </w:trPr>
        <w:tc>
          <w:tcPr>
            <w:tcW w:w="2410" w:type="dxa"/>
            <w:vAlign w:val="center"/>
          </w:tcPr>
          <w:p w:rsidR="005E070C" w:rsidRPr="00AF4DBF" w:rsidRDefault="005E070C" w:rsidP="00857356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AF4DBF">
              <w:rPr>
                <w:rFonts w:ascii="Liberation Serif" w:hAnsi="Liberation Serif"/>
                <w:sz w:val="20"/>
                <w:lang w:eastAsia="ru-RU"/>
              </w:rPr>
              <w:t>Хранение автотранспорта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(2.7.1)</w:t>
            </w:r>
          </w:p>
        </w:tc>
        <w:tc>
          <w:tcPr>
            <w:tcW w:w="2835" w:type="dxa"/>
            <w:vAlign w:val="center"/>
          </w:tcPr>
          <w:p w:rsidR="005E070C" w:rsidRPr="00565DC7" w:rsidRDefault="005E070C" w:rsidP="00857356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AF4DBF">
              <w:rPr>
                <w:rFonts w:ascii="Liberation Serif" w:hAnsi="Liberation Serif"/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CB662A">
            <w:pPr>
              <w:widowControl w:val="0"/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– 1 м.</w:t>
            </w:r>
          </w:p>
          <w:p w:rsidR="00CB662A" w:rsidRPr="00CB662A" w:rsidRDefault="00CB662A" w:rsidP="00CB662A">
            <w:pPr>
              <w:widowControl w:val="0"/>
              <w:rPr>
                <w:rFonts w:ascii="Liberation Serif" w:eastAsia="Calibri" w:hAnsi="Liberation Serif"/>
                <w:sz w:val="20"/>
                <w:szCs w:val="20"/>
                <w:lang w:eastAsia="en-US"/>
              </w:rPr>
            </w:pPr>
            <w:r w:rsidRPr="00565DC7">
              <w:rPr>
                <w:rFonts w:ascii="Liberation Serif" w:eastAsia="Calibri" w:hAnsi="Liberation Serif"/>
                <w:sz w:val="20"/>
                <w:szCs w:val="20"/>
                <w:lang w:eastAsia="en-US"/>
              </w:rPr>
              <w:t>Предельная высота объекта – 4 м.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не подлежат установлению. Нормы расчета стоянок автомобилей предусмотреть в соответствии с Приложением «</w:t>
            </w:r>
            <w:r>
              <w:rPr>
                <w:rFonts w:ascii="Liberation Serif" w:hAnsi="Liberation Serif"/>
                <w:sz w:val="20"/>
              </w:rPr>
              <w:t>И</w:t>
            </w:r>
            <w:r w:rsidRPr="00565DC7">
              <w:rPr>
                <w:rFonts w:ascii="Liberation Serif" w:hAnsi="Liberation Serif"/>
                <w:sz w:val="20"/>
              </w:rPr>
              <w:t xml:space="preserve">» </w:t>
            </w:r>
            <w:r w:rsidRPr="0000516D">
              <w:rPr>
                <w:rFonts w:ascii="Liberation Serif" w:hAnsi="Liberation Serif"/>
                <w:sz w:val="20"/>
              </w:rPr>
              <w:t xml:space="preserve">СП 42.13330.2016 </w:t>
            </w:r>
            <w:r>
              <w:rPr>
                <w:rFonts w:ascii="Liberation Serif" w:hAnsi="Liberation Serif"/>
                <w:sz w:val="20"/>
              </w:rPr>
              <w:t>«</w:t>
            </w:r>
            <w:r w:rsidRPr="0000516D">
              <w:rPr>
                <w:rFonts w:ascii="Liberation Serif" w:hAnsi="Liberation Serif"/>
                <w:sz w:val="20"/>
              </w:rPr>
              <w:t>Градостроительство. Планировка и застройка городских и сельских поселений. Актуализированная редакция СНиП 2.07.01-89*</w:t>
            </w:r>
            <w:r w:rsidRPr="00565DC7">
              <w:rPr>
                <w:rFonts w:ascii="Liberation Serif" w:hAnsi="Liberation Serif"/>
                <w:sz w:val="20"/>
              </w:rPr>
              <w:t>», региональными и местными нормативами градостроительного проектирования.</w:t>
            </w:r>
          </w:p>
        </w:tc>
        <w:tc>
          <w:tcPr>
            <w:tcW w:w="3119" w:type="dxa"/>
            <w:vAlign w:val="center"/>
          </w:tcPr>
          <w:p w:rsidR="005E070C" w:rsidRPr="00565DC7" w:rsidRDefault="005E070C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6D4343" w:rsidRDefault="006D4343" w:rsidP="006D4343">
      <w:bookmarkStart w:id="210" w:name="_Toc30410797"/>
      <w:bookmarkStart w:id="211" w:name="_Toc30411043"/>
    </w:p>
    <w:p w:rsidR="00F71658" w:rsidRPr="006D4343" w:rsidRDefault="00F26F88" w:rsidP="00524EDC">
      <w:pPr>
        <w:pStyle w:val="3"/>
      </w:pPr>
      <w:bookmarkStart w:id="212" w:name="_Toc44156942"/>
      <w:r>
        <w:br w:type="page"/>
      </w:r>
      <w:r w:rsidR="00F71658" w:rsidRPr="006D4343">
        <w:t>Статья 2</w:t>
      </w:r>
      <w:r w:rsidR="00B876B4" w:rsidRPr="006D4343">
        <w:t>6</w:t>
      </w:r>
      <w:r w:rsidR="00F71658" w:rsidRPr="006D4343">
        <w:t>. Зона рекреационного назначения (Р)</w:t>
      </w:r>
      <w:bookmarkEnd w:id="210"/>
      <w:bookmarkEnd w:id="211"/>
      <w:bookmarkEnd w:id="212"/>
    </w:p>
    <w:p w:rsidR="00F71658" w:rsidRDefault="006D4343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F71658" w:rsidRPr="00565DC7">
        <w:rPr>
          <w:rFonts w:ascii="Liberation Serif" w:hAnsi="Liberation Serif"/>
          <w:b/>
        </w:rPr>
        <w:t>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CB662A" w:rsidRPr="009336B1" w:rsidTr="00857356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CB662A" w:rsidRPr="00565DC7" w:rsidTr="00857356">
        <w:trPr>
          <w:trHeight w:val="20"/>
        </w:trPr>
        <w:tc>
          <w:tcPr>
            <w:tcW w:w="2410" w:type="dxa"/>
            <w:vAlign w:val="center"/>
          </w:tcPr>
          <w:p w:rsidR="00CB662A" w:rsidRPr="00AF4DBF" w:rsidRDefault="00CB662A" w:rsidP="00857356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Отдых (рекреация)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(5.0)</w:t>
            </w:r>
          </w:p>
        </w:tc>
        <w:tc>
          <w:tcPr>
            <w:tcW w:w="2835" w:type="dxa"/>
            <w:vAlign w:val="center"/>
          </w:tcPr>
          <w:p w:rsidR="00CB662A" w:rsidRDefault="00CB662A" w:rsidP="00CB662A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CB662A">
              <w:rPr>
                <w:rFonts w:ascii="Liberation Serif" w:hAnsi="Liberation Serif"/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</w:t>
            </w:r>
            <w:r>
              <w:rPr>
                <w:rFonts w:ascii="Liberation Serif" w:hAnsi="Liberation Serif"/>
                <w:sz w:val="20"/>
                <w:szCs w:val="20"/>
              </w:rPr>
              <w:t>ы, рыбалки и иной деятельности;</w:t>
            </w:r>
          </w:p>
          <w:p w:rsidR="00CB662A" w:rsidRPr="00565DC7" w:rsidRDefault="00CB662A" w:rsidP="00CB662A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CB662A">
              <w:rPr>
                <w:rFonts w:ascii="Liberation Serif" w:hAnsi="Liberation Serif"/>
                <w:sz w:val="20"/>
                <w:szCs w:val="20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</w:tc>
        <w:tc>
          <w:tcPr>
            <w:tcW w:w="6663" w:type="dxa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физкультурно-спортивные залы, плавательные бассейны – 3500кв.м./тыс. человек;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плоскостные сооружения – 2500 кв.м./тыс. человек;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стадионы – 3,5 га при вместимости зрительных мест на 200 человек, 4 га – при вместимости от 400 до 600 человек, 5 га – при вместимости от 600 до 800 человек, 5,5 га при вместимости от 800 до 1000 человек;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спортивно-оздоровительные лагеря – 195 кв.м/место;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лыжные базы – 0,3 га;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лодочные станции – 1,5 га;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объекты туризма (рекреации) (кв.м. на 1 место): территория объектов массового кратковременного отдыха – 500; территория объектов массового кратковременного отдыха, интенсивно используемая для активных видов отдыха – 100; отдельная зона массового кратковременного отдыха – 50; для домов отдыха (пансионатов) – 120; для домов отдыха (пансионатов) для семей с детьми – 140; для баз отдыха предприятий и организаций, молодежных лагерей – 140; для туристских гостиниц – 50; для туристских баз – 65; для туристских баз для семей с детьми – 95; для мотелей – 75; для кемпингов – 135; для гостиниц от 25 до 100 мест – 55; для гостиниц от 100 до 500 мест – 30.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 для иных объектов отдыха (рекреации) не подлежат установлению. Минимальный отступ от красной линии улицы до объектов – 5 м.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</w:t>
            </w:r>
            <w:r w:rsidRPr="00565DC7">
              <w:rPr>
                <w:rFonts w:ascii="Liberation Serif" w:hAnsi="Liberation Serif"/>
                <w:sz w:val="20"/>
              </w:rPr>
              <w:t>ь</w:t>
            </w:r>
            <w:r w:rsidRPr="00565DC7">
              <w:rPr>
                <w:rFonts w:ascii="Liberation Serif" w:hAnsi="Liberation Serif"/>
                <w:sz w:val="20"/>
              </w:rPr>
              <w:t>ного участка в целях определения места допустимого размещения объекта – 3.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этажей – 3.</w:t>
            </w:r>
          </w:p>
          <w:p w:rsidR="00CB662A" w:rsidRPr="00565DC7" w:rsidRDefault="00CB662A" w:rsidP="00857356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</w:tcPr>
          <w:p w:rsidR="00CB662A" w:rsidRPr="00565DC7" w:rsidRDefault="00CB662A" w:rsidP="00857356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Не допускается размещение в санитарно-защитных зонах, установленных в предусмотренном действующим законодательством порядке</w:t>
            </w:r>
          </w:p>
        </w:tc>
      </w:tr>
      <w:tr w:rsidR="00CB662A" w:rsidRPr="00565DC7" w:rsidTr="00857356">
        <w:trPr>
          <w:trHeight w:val="20"/>
        </w:trPr>
        <w:tc>
          <w:tcPr>
            <w:tcW w:w="2410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CB662A" w:rsidRPr="00565DC7" w:rsidRDefault="00CB662A" w:rsidP="0085735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  <w:tc>
          <w:tcPr>
            <w:tcW w:w="3119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CB662A" w:rsidRPr="00565DC7" w:rsidTr="00857356">
        <w:trPr>
          <w:trHeight w:val="20"/>
        </w:trPr>
        <w:tc>
          <w:tcPr>
            <w:tcW w:w="2410" w:type="dxa"/>
            <w:vAlign w:val="center"/>
          </w:tcPr>
          <w:p w:rsidR="00CB662A" w:rsidRPr="009144D8" w:rsidRDefault="00CB662A" w:rsidP="0085735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Default="006D4343" w:rsidP="00F71658">
      <w:pPr>
        <w:pStyle w:val="af6"/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>УСЛОВНО РАЗРЕШЁННЫЕ ВИДЫ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CB662A" w:rsidRPr="009336B1" w:rsidTr="00857356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CB662A" w:rsidRPr="00565DC7" w:rsidTr="00857356">
        <w:trPr>
          <w:trHeight w:val="20"/>
        </w:trPr>
        <w:tc>
          <w:tcPr>
            <w:tcW w:w="2410" w:type="dxa"/>
            <w:vAlign w:val="center"/>
          </w:tcPr>
          <w:p w:rsidR="00CB662A" w:rsidRPr="00AF4DBF" w:rsidRDefault="00CB662A" w:rsidP="00857356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565302">
              <w:rPr>
                <w:rFonts w:ascii="Liberation Serif" w:hAnsi="Liberation Serif"/>
                <w:sz w:val="20"/>
                <w:lang w:eastAsia="ru-RU"/>
              </w:rPr>
              <w:t>Магазины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(4.4)</w:t>
            </w:r>
          </w:p>
        </w:tc>
        <w:tc>
          <w:tcPr>
            <w:tcW w:w="2835" w:type="dxa"/>
            <w:vAlign w:val="center"/>
          </w:tcPr>
          <w:p w:rsidR="00CB662A" w:rsidRPr="00565DC7" w:rsidRDefault="00CB662A" w:rsidP="00857356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565302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кв.м торговой площади):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до 150 кв.м. торговой площади – 0,03;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от 150 до 250 кв.м торговой площади – 0,08;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250 до 650 кв.м торговой площади – 0,06;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650 до 1500 кв.м торговой площади – 0,04;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свыше 1500 до 3500 кв.м торговой площади – 0,02.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CB662A" w:rsidRPr="00565DC7" w:rsidRDefault="00CB662A" w:rsidP="0085735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CB662A" w:rsidRPr="00565DC7" w:rsidTr="00857356">
        <w:trPr>
          <w:trHeight w:val="20"/>
        </w:trPr>
        <w:tc>
          <w:tcPr>
            <w:tcW w:w="2410" w:type="dxa"/>
            <w:vAlign w:val="center"/>
          </w:tcPr>
          <w:p w:rsidR="00CB662A" w:rsidRPr="00AF4DBF" w:rsidRDefault="00CB662A" w:rsidP="00857356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8E3849">
              <w:rPr>
                <w:rFonts w:ascii="Liberation Serif" w:hAnsi="Liberation Serif"/>
                <w:sz w:val="20"/>
                <w:lang w:eastAsia="ru-RU"/>
              </w:rPr>
              <w:t>Общественное питание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(4.6)</w:t>
            </w:r>
          </w:p>
        </w:tc>
        <w:tc>
          <w:tcPr>
            <w:tcW w:w="2835" w:type="dxa"/>
            <w:vAlign w:val="center"/>
          </w:tcPr>
          <w:p w:rsidR="00CB662A" w:rsidRPr="00565DC7" w:rsidRDefault="00CB662A" w:rsidP="00857356">
            <w:pPr>
              <w:keepNext/>
              <w:rPr>
                <w:rFonts w:ascii="Liberation Serif" w:hAnsi="Liberation Serif"/>
                <w:sz w:val="20"/>
                <w:szCs w:val="20"/>
              </w:rPr>
            </w:pPr>
            <w:r w:rsidRPr="008E3849">
              <w:rPr>
                <w:rFonts w:ascii="Liberation Serif" w:hAnsi="Liberation Serif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(га/100 мест):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до 100 мест – 0,2;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от 100 до 150 мест – 0,15;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мощность объекта свыше 150 мест – 0,1.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3.</w:t>
            </w:r>
          </w:p>
          <w:p w:rsidR="00CB662A" w:rsidRPr="00565DC7" w:rsidRDefault="00CB662A" w:rsidP="00857356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Предельное количество надземных этажей – 3.</w:t>
            </w:r>
          </w:p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Default="006D4343" w:rsidP="00F71658">
      <w:pPr>
        <w:pStyle w:val="af6"/>
        <w:spacing w:before="240" w:after="240"/>
        <w:rPr>
          <w:rFonts w:ascii="Liberation Serif" w:hAnsi="Liberation Serif"/>
        </w:rPr>
      </w:pPr>
      <w:r>
        <w:rPr>
          <w:rFonts w:ascii="Liberation Serif" w:hAnsi="Liberation Serif"/>
          <w:b/>
        </w:rPr>
        <w:t xml:space="preserve">3. </w:t>
      </w:r>
      <w:r w:rsidR="00F71658" w:rsidRPr="00565DC7">
        <w:rPr>
          <w:rFonts w:ascii="Liberation Serif" w:hAnsi="Liberation Serif"/>
          <w:b/>
        </w:rPr>
        <w:t xml:space="preserve">ВСПОМОГАТЕЛЬНЫЕ ВИДЫ РАЗРЕШЁННОГО ИСПОЛЬЗОВАНИЯ: </w:t>
      </w:r>
      <w:r w:rsidR="00F71658" w:rsidRPr="00565DC7">
        <w:rPr>
          <w:rFonts w:ascii="Liberation Serif" w:hAnsi="Liberation Serif"/>
        </w:rPr>
        <w:t>нет.</w:t>
      </w:r>
    </w:p>
    <w:p w:rsidR="00F71658" w:rsidRPr="006D4343" w:rsidRDefault="00F71658" w:rsidP="00524EDC">
      <w:pPr>
        <w:pStyle w:val="3"/>
      </w:pPr>
      <w:bookmarkStart w:id="213" w:name="_Toc30410798"/>
      <w:bookmarkStart w:id="214" w:name="_Toc30411044"/>
      <w:bookmarkStart w:id="215" w:name="_Toc44156943"/>
      <w:r w:rsidRPr="006D4343">
        <w:t>Статья 2</w:t>
      </w:r>
      <w:r w:rsidR="00B876B4" w:rsidRPr="006D4343">
        <w:t>7</w:t>
      </w:r>
      <w:r w:rsidRPr="006D4343">
        <w:t>. Зона специального назначения, связанная с захоронениями (Сп 1)</w:t>
      </w:r>
      <w:bookmarkEnd w:id="213"/>
      <w:bookmarkEnd w:id="214"/>
      <w:bookmarkEnd w:id="215"/>
    </w:p>
    <w:p w:rsidR="00F71658" w:rsidRDefault="006D4343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F71658" w:rsidRPr="00565DC7">
        <w:rPr>
          <w:rFonts w:ascii="Liberation Serif" w:hAnsi="Liberation Serif"/>
          <w:b/>
        </w:rPr>
        <w:t>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CB662A" w:rsidRPr="009336B1" w:rsidTr="00857356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B662A" w:rsidRPr="009336B1" w:rsidRDefault="00CB662A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CB662A" w:rsidRPr="00565DC7" w:rsidTr="00CB662A">
        <w:trPr>
          <w:trHeight w:val="20"/>
        </w:trPr>
        <w:tc>
          <w:tcPr>
            <w:tcW w:w="2410" w:type="dxa"/>
            <w:vAlign w:val="center"/>
          </w:tcPr>
          <w:p w:rsidR="00CB662A" w:rsidRPr="00565DC7" w:rsidRDefault="00CB662A" w:rsidP="00CB662A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Ритуальная деятельность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(12.1)</w:t>
            </w:r>
          </w:p>
        </w:tc>
        <w:tc>
          <w:tcPr>
            <w:tcW w:w="2835" w:type="dxa"/>
            <w:vAlign w:val="center"/>
          </w:tcPr>
          <w:p w:rsidR="00CB662A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CB662A">
              <w:rPr>
                <w:rFonts w:ascii="Liberation Serif" w:hAnsi="Liberation Serif"/>
                <w:sz w:val="20"/>
                <w:lang w:eastAsia="ru-RU"/>
              </w:rPr>
              <w:t>Размещение кладбищ, крематориев и мест захоронения;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</w:t>
            </w:r>
          </w:p>
          <w:p w:rsidR="00CB662A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CB662A">
              <w:rPr>
                <w:rFonts w:ascii="Liberation Serif" w:hAnsi="Liberation Serif"/>
                <w:sz w:val="20"/>
                <w:lang w:eastAsia="ru-RU"/>
              </w:rPr>
              <w:t>размещение соответствующих культовых сооружений;</w:t>
            </w:r>
            <w:r>
              <w:rPr>
                <w:rFonts w:ascii="Liberation Serif" w:hAnsi="Liberation Serif"/>
                <w:sz w:val="20"/>
                <w:lang w:eastAsia="ru-RU"/>
              </w:rPr>
              <w:t xml:space="preserve"> </w:t>
            </w:r>
          </w:p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CB662A">
              <w:rPr>
                <w:rFonts w:ascii="Liberation Serif" w:hAnsi="Liberation Serif"/>
                <w:sz w:val="20"/>
                <w:lang w:eastAsia="ru-RU"/>
              </w:rPr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0,45 га на 1 тыс. чел.</w:t>
            </w:r>
          </w:p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Максимальный размер земельного участка – 40 га.</w:t>
            </w:r>
          </w:p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Минимальный процент захоронений по отношению к общей площади кладбища – 65.</w:t>
            </w:r>
          </w:p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объекта – 15 м.</w:t>
            </w:r>
          </w:p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Предельная высота ограждения – 2 м.</w:t>
            </w:r>
          </w:p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</w:t>
            </w:r>
          </w:p>
        </w:tc>
        <w:tc>
          <w:tcPr>
            <w:tcW w:w="3119" w:type="dxa"/>
            <w:vAlign w:val="center"/>
          </w:tcPr>
          <w:p w:rsidR="00CB662A" w:rsidRPr="00565DC7" w:rsidRDefault="00CB662A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4732C9" w:rsidRPr="00565DC7" w:rsidTr="00CB662A">
        <w:trPr>
          <w:trHeight w:val="20"/>
        </w:trPr>
        <w:tc>
          <w:tcPr>
            <w:tcW w:w="2410" w:type="dxa"/>
            <w:vAlign w:val="center"/>
          </w:tcPr>
          <w:p w:rsidR="004732C9" w:rsidRPr="00565DC7" w:rsidRDefault="001B405E" w:rsidP="00CB662A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1B405E">
              <w:rPr>
                <w:rFonts w:ascii="Liberation Serif" w:hAnsi="Liberation Serif"/>
                <w:sz w:val="20"/>
                <w:szCs w:val="20"/>
              </w:rPr>
              <w:t>Специальная деятельность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(12.2)</w:t>
            </w:r>
          </w:p>
        </w:tc>
        <w:tc>
          <w:tcPr>
            <w:tcW w:w="2835" w:type="dxa"/>
            <w:vAlign w:val="center"/>
          </w:tcPr>
          <w:p w:rsidR="004732C9" w:rsidRPr="00CB662A" w:rsidRDefault="001B405E" w:rsidP="00CB662A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  <w:r w:rsidRPr="001B405E">
              <w:rPr>
                <w:rFonts w:ascii="Liberation Serif" w:hAnsi="Liberation Serif"/>
                <w:sz w:val="20"/>
                <w:lang w:eastAsia="ru-RU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6663" w:type="dxa"/>
            <w:vAlign w:val="center"/>
          </w:tcPr>
          <w:p w:rsidR="0025723B" w:rsidRPr="0025723B" w:rsidRDefault="0025723B" w:rsidP="0025723B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25723B">
              <w:rPr>
                <w:rFonts w:ascii="Liberation Serif" w:hAnsi="Liberation Serif"/>
                <w:sz w:val="20"/>
              </w:rPr>
              <w:t>Предельные (минимальные и (или) максимальные) размеры земельных участков – не подлежат установлению.</w:t>
            </w:r>
          </w:p>
          <w:p w:rsidR="0025723B" w:rsidRPr="0025723B" w:rsidRDefault="0025723B" w:rsidP="0025723B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25723B">
              <w:rPr>
                <w:rFonts w:ascii="Liberation Serif" w:hAnsi="Liberation Serif"/>
                <w:sz w:val="20"/>
              </w:rPr>
              <w:t>Предельное количество этажей или предельная высота зданий, строений, сооружений – не подлежит установлению.</w:t>
            </w:r>
          </w:p>
          <w:p w:rsidR="0025723B" w:rsidRPr="0025723B" w:rsidRDefault="0025723B" w:rsidP="0025723B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25723B">
              <w:rPr>
                <w:rFonts w:ascii="Liberation Serif" w:hAnsi="Liberation Serif"/>
                <w:sz w:val="20"/>
              </w:rPr>
              <w:t xml:space="preserve">Максимальный процент застройки в границах земельного участка – не подлежит установлению. </w:t>
            </w:r>
          </w:p>
          <w:p w:rsidR="004732C9" w:rsidRPr="00565DC7" w:rsidRDefault="0025723B" w:rsidP="0025723B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 м.</w:t>
            </w:r>
          </w:p>
        </w:tc>
        <w:tc>
          <w:tcPr>
            <w:tcW w:w="3119" w:type="dxa"/>
            <w:vAlign w:val="center"/>
          </w:tcPr>
          <w:p w:rsidR="004732C9" w:rsidRPr="00565DC7" w:rsidRDefault="001B405E" w:rsidP="00CB662A">
            <w:pPr>
              <w:pStyle w:val="af6"/>
              <w:widowControl w:val="0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CB662A" w:rsidRPr="00565DC7" w:rsidTr="00CB662A">
        <w:trPr>
          <w:trHeight w:val="20"/>
        </w:trPr>
        <w:tc>
          <w:tcPr>
            <w:tcW w:w="2410" w:type="dxa"/>
            <w:vAlign w:val="center"/>
          </w:tcPr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Коммунальное обслуживание</w:t>
            </w:r>
            <w:r>
              <w:rPr>
                <w:rFonts w:ascii="Liberation Serif" w:hAnsi="Liberation Serif"/>
                <w:sz w:val="20"/>
              </w:rPr>
              <w:t xml:space="preserve"> (3.1)</w:t>
            </w:r>
          </w:p>
        </w:tc>
        <w:tc>
          <w:tcPr>
            <w:tcW w:w="2835" w:type="dxa"/>
            <w:vAlign w:val="center"/>
          </w:tcPr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 xml:space="preserve">Размещение </w:t>
            </w:r>
            <w:r>
              <w:rPr>
                <w:rFonts w:ascii="Liberation Serif" w:hAnsi="Liberation Serif"/>
                <w:sz w:val="20"/>
              </w:rPr>
              <w:t xml:space="preserve">зданий </w:t>
            </w:r>
            <w:r w:rsidRPr="00565DC7">
              <w:rPr>
                <w:rFonts w:ascii="Liberation Serif" w:hAnsi="Liberation Serif"/>
                <w:sz w:val="20"/>
              </w:rPr>
              <w:t>и</w:t>
            </w:r>
            <w:r>
              <w:rPr>
                <w:rFonts w:ascii="Liberation Serif" w:hAnsi="Liberation Serif"/>
                <w:sz w:val="20"/>
              </w:rPr>
              <w:t xml:space="preserve"> сооружений, </w:t>
            </w:r>
            <w:r w:rsidRPr="00565DC7">
              <w:rPr>
                <w:rFonts w:ascii="Liberation Serif" w:hAnsi="Liberation Serif"/>
                <w:sz w:val="20"/>
              </w:rPr>
              <w:t>обеспечивающих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поставку воды, тепла,</w:t>
            </w:r>
            <w:r>
              <w:rPr>
                <w:rFonts w:ascii="Liberation Serif" w:hAnsi="Liberation Serif"/>
                <w:sz w:val="20"/>
              </w:rPr>
              <w:t xml:space="preserve"> электричества, газа, </w:t>
            </w:r>
            <w:r w:rsidRPr="00565DC7">
              <w:rPr>
                <w:rFonts w:ascii="Liberation Serif" w:hAnsi="Liberation Serif"/>
                <w:sz w:val="20"/>
              </w:rPr>
              <w:t>отвод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канализационных стоков,</w:t>
            </w:r>
            <w:r>
              <w:rPr>
                <w:rFonts w:ascii="Liberation Serif" w:hAnsi="Liberation Serif"/>
                <w:sz w:val="20"/>
              </w:rPr>
              <w:t xml:space="preserve"> очистку и уборку </w:t>
            </w:r>
            <w:r w:rsidRPr="00565DC7">
              <w:rPr>
                <w:rFonts w:ascii="Liberation Serif" w:hAnsi="Liberation Serif"/>
                <w:sz w:val="20"/>
              </w:rPr>
              <w:t>объектов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недвижимо</w:t>
            </w:r>
            <w:r>
              <w:rPr>
                <w:rFonts w:ascii="Liberation Serif" w:hAnsi="Liberation Serif"/>
                <w:sz w:val="20"/>
              </w:rPr>
              <w:t xml:space="preserve">сти </w:t>
            </w:r>
            <w:r w:rsidRPr="00565DC7">
              <w:rPr>
                <w:rFonts w:ascii="Liberation Serif" w:hAnsi="Liberation Serif"/>
                <w:sz w:val="20"/>
              </w:rPr>
              <w:t>(котельных, водозаборов,  очистных сооружений,  насосных станций, водопроводов, линий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электропередач,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трансформаторных</w:t>
            </w:r>
            <w:r>
              <w:rPr>
                <w:rFonts w:ascii="Liberation Serif" w:hAnsi="Liberation Serif"/>
                <w:sz w:val="20"/>
              </w:rPr>
              <w:t xml:space="preserve"> подстанций, </w:t>
            </w:r>
            <w:r w:rsidRPr="00565DC7">
              <w:rPr>
                <w:rFonts w:ascii="Liberation Serif" w:hAnsi="Liberation Serif"/>
                <w:sz w:val="20"/>
              </w:rPr>
              <w:t>газопроводов,</w:t>
            </w:r>
            <w:r>
              <w:rPr>
                <w:rFonts w:ascii="Liberation Serif" w:hAnsi="Liberation Serif"/>
                <w:sz w:val="20"/>
              </w:rPr>
              <w:t xml:space="preserve"> линий</w:t>
            </w:r>
            <w:r w:rsidRPr="00565DC7">
              <w:rPr>
                <w:rFonts w:ascii="Liberation Serif" w:hAnsi="Liberation Serif"/>
                <w:sz w:val="20"/>
              </w:rPr>
              <w:t xml:space="preserve"> связи, телефонных</w:t>
            </w:r>
            <w:r>
              <w:rPr>
                <w:rFonts w:ascii="Liberation Serif" w:hAnsi="Liberation Serif"/>
                <w:sz w:val="20"/>
              </w:rPr>
              <w:t xml:space="preserve"> станций, </w:t>
            </w:r>
            <w:r w:rsidRPr="00565DC7">
              <w:rPr>
                <w:rFonts w:ascii="Liberation Serif" w:hAnsi="Liberation Serif"/>
                <w:sz w:val="20"/>
              </w:rPr>
              <w:t>канализаций,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сто</w:t>
            </w:r>
            <w:r>
              <w:rPr>
                <w:rFonts w:ascii="Liberation Serif" w:hAnsi="Liberation Serif"/>
                <w:sz w:val="20"/>
              </w:rPr>
              <w:t xml:space="preserve">янок, гаражей и мастерских для </w:t>
            </w:r>
            <w:r w:rsidRPr="00565DC7">
              <w:rPr>
                <w:rFonts w:ascii="Liberation Serif" w:hAnsi="Liberation Serif"/>
                <w:sz w:val="20"/>
              </w:rPr>
              <w:t>обслу</w:t>
            </w:r>
            <w:r>
              <w:rPr>
                <w:rFonts w:ascii="Liberation Serif" w:hAnsi="Liberation Serif"/>
                <w:sz w:val="20"/>
              </w:rPr>
              <w:t xml:space="preserve">живания </w:t>
            </w:r>
            <w:r w:rsidRPr="00565DC7">
              <w:rPr>
                <w:rFonts w:ascii="Liberation Serif" w:hAnsi="Liberation Serif"/>
                <w:sz w:val="20"/>
              </w:rPr>
              <w:t>уборочной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и </w:t>
            </w:r>
            <w:r>
              <w:rPr>
                <w:rFonts w:ascii="Liberation Serif" w:hAnsi="Liberation Serif"/>
                <w:sz w:val="20"/>
              </w:rPr>
              <w:t xml:space="preserve">аварийной </w:t>
            </w:r>
            <w:r w:rsidRPr="00565DC7">
              <w:rPr>
                <w:rFonts w:ascii="Liberation Serif" w:hAnsi="Liberation Serif"/>
                <w:sz w:val="20"/>
              </w:rPr>
              <w:t>техники,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сооружений, необходимых для  сбора и плавки снега)</w:t>
            </w:r>
            <w:r>
              <w:rPr>
                <w:rFonts w:ascii="Liberation Serif" w:hAnsi="Liberation Serif"/>
                <w:sz w:val="20"/>
              </w:rPr>
              <w:t xml:space="preserve">. </w:t>
            </w:r>
            <w:r w:rsidRPr="00565DC7">
              <w:rPr>
                <w:rFonts w:ascii="Liberation Serif" w:hAnsi="Liberation Serif"/>
                <w:sz w:val="20"/>
              </w:rPr>
              <w:t>Здания,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участка:</w:t>
            </w:r>
          </w:p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газораспределительных станций (производительность ГРС м3/час) – до 100 включительно - 0,01 га, от 100 до 3000 – 0,07 га, от 3000 до 10000 – 0,11 га, от 10000 до 100000 – 0,13 га, от 100000 до 300000 – 0,38 га, от 300000 до 500000 – 0,65 га, свыше 500000 – 1 га;</w:t>
            </w:r>
          </w:p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- для котельных, центральных тепловых пунктов, тепловых перекачивающих насосных станций – 0,7 га.</w:t>
            </w:r>
          </w:p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Максимальные размеры земельного участка не подлежат установлению.</w:t>
            </w:r>
          </w:p>
          <w:p w:rsidR="00CB662A" w:rsidRPr="00565DC7" w:rsidRDefault="00CB662A" w:rsidP="00CB662A">
            <w:pPr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Минимальный отступ от красной линии улицы до объектов – 5 м.</w:t>
            </w:r>
          </w:p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Минимальные отступы от границ земельного участка в целях определения места допустимого размещения объекта – 5.</w:t>
            </w:r>
          </w:p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Иные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</w:p>
        </w:tc>
        <w:tc>
          <w:tcPr>
            <w:tcW w:w="3119" w:type="dxa"/>
            <w:vAlign w:val="center"/>
          </w:tcPr>
          <w:p w:rsidR="00CB662A" w:rsidRPr="00565DC7" w:rsidRDefault="00CB662A" w:rsidP="00CB662A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  <w:tr w:rsidR="00CB662A" w:rsidRPr="00565DC7" w:rsidTr="00857356">
        <w:trPr>
          <w:trHeight w:val="20"/>
        </w:trPr>
        <w:tc>
          <w:tcPr>
            <w:tcW w:w="2410" w:type="dxa"/>
            <w:vAlign w:val="center"/>
          </w:tcPr>
          <w:p w:rsidR="00CB662A" w:rsidRPr="009144D8" w:rsidRDefault="00CB662A" w:rsidP="0085735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Земельные участки (территории) общего пользования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(12.0)</w:t>
            </w:r>
          </w:p>
        </w:tc>
        <w:tc>
          <w:tcPr>
            <w:tcW w:w="2835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Размещение объектов улично-дорожной сети: автомобильных дорог,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 xml:space="preserve">размещение придорожных стоянок (парковок) транспортных средств в границах улиц и дорог, а </w:t>
            </w:r>
            <w:r>
              <w:rPr>
                <w:rFonts w:ascii="Liberation Serif" w:hAnsi="Liberation Serif"/>
                <w:sz w:val="20"/>
              </w:rPr>
              <w:t xml:space="preserve">также некапитальных сооружений, </w:t>
            </w:r>
            <w:r w:rsidRPr="00565DC7">
              <w:rPr>
                <w:rFonts w:ascii="Liberation Serif" w:hAnsi="Liberation Serif"/>
                <w:sz w:val="20"/>
              </w:rPr>
              <w:t>предназначенных для охраны транспортных средств.</w:t>
            </w:r>
            <w:r>
              <w:rPr>
                <w:rFonts w:ascii="Liberation Serif" w:hAnsi="Liberation Serif"/>
                <w:sz w:val="20"/>
              </w:rPr>
              <w:t xml:space="preserve"> </w:t>
            </w:r>
            <w:r w:rsidRPr="00565DC7">
              <w:rPr>
                <w:rFonts w:ascii="Liberation Serif" w:hAnsi="Liberation Serif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</w:t>
            </w:r>
            <w:r>
              <w:rPr>
                <w:rFonts w:ascii="Liberation Serif" w:hAnsi="Liberation Serif"/>
                <w:sz w:val="20"/>
              </w:rPr>
              <w:t xml:space="preserve">ионарных строений и сооружений, </w:t>
            </w:r>
            <w:r w:rsidRPr="00565DC7">
              <w:rPr>
                <w:rFonts w:ascii="Liberation Serif" w:hAnsi="Liberation Serif"/>
                <w:sz w:val="20"/>
              </w:rPr>
              <w:t>информационных щитов и указателей, применяемых как составные части благоустройства территории, общественных туалетов.</w:t>
            </w:r>
          </w:p>
        </w:tc>
        <w:tc>
          <w:tcPr>
            <w:tcW w:w="6663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CB662A" w:rsidRPr="00565DC7" w:rsidRDefault="00CB662A" w:rsidP="00857356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Ограничения не установлены</w:t>
            </w:r>
          </w:p>
        </w:tc>
      </w:tr>
    </w:tbl>
    <w:p w:rsidR="00F71658" w:rsidRPr="00565DC7" w:rsidRDefault="006D4343" w:rsidP="00F71658">
      <w:pPr>
        <w:pStyle w:val="af6"/>
        <w:spacing w:before="240" w:after="240"/>
        <w:rPr>
          <w:rFonts w:ascii="Liberation Serif" w:hAnsi="Liberation Serif"/>
        </w:rPr>
      </w:pPr>
      <w:r>
        <w:rPr>
          <w:rFonts w:ascii="Liberation Serif" w:hAnsi="Liberation Serif"/>
          <w:b/>
        </w:rPr>
        <w:t xml:space="preserve">2. </w:t>
      </w:r>
      <w:r w:rsidR="00F71658" w:rsidRPr="00565DC7">
        <w:rPr>
          <w:rFonts w:ascii="Liberation Serif" w:hAnsi="Liberation Serif"/>
          <w:b/>
        </w:rPr>
        <w:t xml:space="preserve">УСЛОВНО РАЗРЕШЁННЫЕ ВИДЫ ИСПОЛЬЗОВАНИЯ: </w:t>
      </w:r>
      <w:r w:rsidR="00F71658" w:rsidRPr="00565DC7">
        <w:rPr>
          <w:rFonts w:ascii="Liberation Serif" w:hAnsi="Liberation Serif"/>
        </w:rPr>
        <w:t xml:space="preserve">нет. </w:t>
      </w:r>
    </w:p>
    <w:p w:rsidR="00F71658" w:rsidRPr="00565DC7" w:rsidRDefault="006D4343" w:rsidP="00F71658">
      <w:pPr>
        <w:pStyle w:val="af6"/>
        <w:spacing w:before="240" w:after="240"/>
        <w:rPr>
          <w:rFonts w:ascii="Liberation Serif" w:hAnsi="Liberation Serif"/>
        </w:rPr>
      </w:pPr>
      <w:r>
        <w:rPr>
          <w:rFonts w:ascii="Liberation Serif" w:hAnsi="Liberation Serif"/>
          <w:b/>
        </w:rPr>
        <w:t xml:space="preserve">3. </w:t>
      </w:r>
      <w:r w:rsidR="00F71658" w:rsidRPr="00565DC7">
        <w:rPr>
          <w:rFonts w:ascii="Liberation Serif" w:hAnsi="Liberation Serif"/>
          <w:b/>
        </w:rPr>
        <w:t xml:space="preserve">ВСПОМОГАТЕЛЬНЫЕ ВИДЫ РАЗРЕШЁННОГО ИСПОЛЬЗОВАНИЯ: </w:t>
      </w:r>
      <w:r w:rsidR="00F71658" w:rsidRPr="00565DC7">
        <w:rPr>
          <w:rFonts w:ascii="Liberation Serif" w:hAnsi="Liberation Serif"/>
        </w:rPr>
        <w:t>нет.</w:t>
      </w:r>
    </w:p>
    <w:p w:rsidR="00F71658" w:rsidRPr="00565DC7" w:rsidRDefault="00F71658" w:rsidP="00524EDC">
      <w:pPr>
        <w:pStyle w:val="3"/>
      </w:pPr>
      <w:bookmarkStart w:id="216" w:name="_Toc30410799"/>
      <w:bookmarkStart w:id="217" w:name="_Toc30411045"/>
      <w:bookmarkStart w:id="218" w:name="_Toc44156944"/>
      <w:r w:rsidRPr="00565DC7">
        <w:t xml:space="preserve">Статья </w:t>
      </w:r>
      <w:r w:rsidR="00B876B4" w:rsidRPr="00565DC7">
        <w:t>28</w:t>
      </w:r>
      <w:r w:rsidRPr="00565DC7">
        <w:t>. Зона природного ландшафта (Пл)</w:t>
      </w:r>
      <w:bookmarkEnd w:id="216"/>
      <w:bookmarkEnd w:id="217"/>
      <w:bookmarkEnd w:id="218"/>
    </w:p>
    <w:p w:rsidR="00F71658" w:rsidRDefault="00D6050A" w:rsidP="00F71658">
      <w:pPr>
        <w:spacing w:before="240" w:after="24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F71658" w:rsidRPr="00565DC7">
        <w:rPr>
          <w:rFonts w:ascii="Liberation Serif" w:hAnsi="Liberation Serif"/>
          <w:b/>
        </w:rPr>
        <w:t>ОСНОВНЫЕ ВИДЫ РАЗРЕШЁННОГО ИСПОЛЬЗОВАНИЯ:</w:t>
      </w:r>
    </w:p>
    <w:tbl>
      <w:tblPr>
        <w:tblW w:w="1502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6663"/>
        <w:gridCol w:w="3119"/>
      </w:tblGrid>
      <w:tr w:rsidR="00485AF0" w:rsidRPr="009336B1" w:rsidTr="00857356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5AF0" w:rsidRPr="009336B1" w:rsidRDefault="00485AF0" w:rsidP="00857356">
            <w:pPr>
              <w:pStyle w:val="af6"/>
              <w:widowControl w:val="0"/>
              <w:jc w:val="center"/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ВИДЫ РАЗРЕШЕННОГО ИСПОЛ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Ь</w:t>
            </w:r>
            <w:r w:rsidRPr="009336B1">
              <w:rPr>
                <w:rFonts w:ascii="Liberation Serif" w:hAnsi="Liberation Serif"/>
                <w:b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5AF0" w:rsidRPr="009336B1" w:rsidRDefault="00485AF0" w:rsidP="00857356">
            <w:pPr>
              <w:keepNext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ОПИСАНИЕ ВИДА РАЗРЕШЕННОГО ИСПОЛЬЗОВАНИЯ</w:t>
            </w:r>
          </w:p>
        </w:tc>
        <w:tc>
          <w:tcPr>
            <w:tcW w:w="666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5AF0" w:rsidRPr="009336B1" w:rsidRDefault="00485AF0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85AF0" w:rsidRPr="009336B1" w:rsidRDefault="00485AF0" w:rsidP="00857356">
            <w:pPr>
              <w:pStyle w:val="af6"/>
              <w:jc w:val="center"/>
              <w:rPr>
                <w:rFonts w:ascii="Liberation Serif" w:hAnsi="Liberation Serif"/>
                <w:b/>
                <w:sz w:val="18"/>
                <w:szCs w:val="18"/>
              </w:rPr>
            </w:pP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ОГРАНИЧЕНИЯ ИСПОЛЬЗОВАНИЯ З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Е</w:t>
            </w:r>
            <w:r w:rsidRPr="009336B1">
              <w:rPr>
                <w:rFonts w:ascii="Liberation Serif" w:hAnsi="Liberation Serif"/>
                <w:b/>
                <w:sz w:val="18"/>
                <w:szCs w:val="18"/>
              </w:rPr>
              <w:t>МЕЛЬНЫХ УЧАСТКОВ И ОБЪЕКТОВ КАПИТАЛЬНОГО СТРОИТЕЛЬСТВА</w:t>
            </w:r>
          </w:p>
        </w:tc>
      </w:tr>
      <w:tr w:rsidR="00485AF0" w:rsidRPr="00565DC7" w:rsidTr="00485AF0">
        <w:trPr>
          <w:trHeight w:val="20"/>
        </w:trPr>
        <w:tc>
          <w:tcPr>
            <w:tcW w:w="2410" w:type="dxa"/>
            <w:vAlign w:val="center"/>
          </w:tcPr>
          <w:p w:rsidR="00485AF0" w:rsidRPr="00565DC7" w:rsidRDefault="00485AF0" w:rsidP="00485AF0">
            <w:pPr>
              <w:autoSpaceDN w:val="0"/>
              <w:adjustRightInd w:val="0"/>
              <w:rPr>
                <w:rFonts w:ascii="Liberation Serif" w:hAnsi="Liberation Serif"/>
                <w:sz w:val="20"/>
                <w:szCs w:val="20"/>
              </w:rPr>
            </w:pPr>
            <w:r w:rsidRPr="00565DC7">
              <w:rPr>
                <w:rFonts w:ascii="Liberation Serif" w:hAnsi="Liberation Serif"/>
                <w:sz w:val="20"/>
                <w:szCs w:val="20"/>
              </w:rPr>
              <w:t>Запас</w:t>
            </w:r>
            <w:r>
              <w:rPr>
                <w:rFonts w:ascii="Liberation Serif" w:hAnsi="Liberation Serif"/>
                <w:sz w:val="20"/>
                <w:szCs w:val="20"/>
              </w:rPr>
              <w:t xml:space="preserve"> (12.3)</w:t>
            </w:r>
          </w:p>
        </w:tc>
        <w:tc>
          <w:tcPr>
            <w:tcW w:w="2835" w:type="dxa"/>
            <w:vAlign w:val="center"/>
          </w:tcPr>
          <w:p w:rsidR="00485AF0" w:rsidRPr="00565DC7" w:rsidRDefault="00485AF0" w:rsidP="00485AF0">
            <w:pPr>
              <w:pStyle w:val="af6"/>
              <w:widowControl w:val="0"/>
              <w:rPr>
                <w:rFonts w:ascii="Liberation Serif" w:hAnsi="Liberation Serif"/>
                <w:sz w:val="20"/>
                <w:lang w:eastAsia="ru-RU"/>
              </w:rPr>
            </w:pPr>
          </w:p>
        </w:tc>
        <w:tc>
          <w:tcPr>
            <w:tcW w:w="6663" w:type="dxa"/>
            <w:vAlign w:val="center"/>
          </w:tcPr>
          <w:p w:rsidR="00485AF0" w:rsidRPr="00565DC7" w:rsidRDefault="00485AF0" w:rsidP="00485AF0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</w:rPr>
              <w:t>Предельные размеры земельного участка,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:rsidR="00485AF0" w:rsidRPr="00565DC7" w:rsidRDefault="00485AF0" w:rsidP="00485AF0">
            <w:pPr>
              <w:pStyle w:val="af6"/>
              <w:rPr>
                <w:rFonts w:ascii="Liberation Serif" w:hAnsi="Liberation Serif"/>
                <w:sz w:val="20"/>
              </w:rPr>
            </w:pPr>
            <w:r w:rsidRPr="00565DC7">
              <w:rPr>
                <w:rFonts w:ascii="Liberation Serif" w:hAnsi="Liberation Serif"/>
                <w:sz w:val="20"/>
                <w:lang w:eastAsia="ru-RU"/>
              </w:rPr>
              <w:t>Отсутствие хозяйственной деятельности</w:t>
            </w:r>
          </w:p>
        </w:tc>
      </w:tr>
    </w:tbl>
    <w:p w:rsidR="00F71658" w:rsidRPr="00565DC7" w:rsidRDefault="006D4343" w:rsidP="00F71658">
      <w:pPr>
        <w:pStyle w:val="af6"/>
        <w:spacing w:before="240" w:after="240"/>
        <w:rPr>
          <w:rFonts w:ascii="Liberation Serif" w:hAnsi="Liberation Serif"/>
          <w:b/>
          <w:szCs w:val="24"/>
        </w:rPr>
      </w:pPr>
      <w:r>
        <w:rPr>
          <w:rFonts w:ascii="Liberation Serif" w:hAnsi="Liberation Serif"/>
          <w:b/>
          <w:szCs w:val="24"/>
        </w:rPr>
        <w:t xml:space="preserve">2. </w:t>
      </w:r>
      <w:r w:rsidR="00F71658" w:rsidRPr="00565DC7">
        <w:rPr>
          <w:rFonts w:ascii="Liberation Serif" w:hAnsi="Liberation Serif"/>
          <w:b/>
          <w:szCs w:val="24"/>
        </w:rPr>
        <w:t xml:space="preserve">УСЛОВНО РАЗРЕШЁННЫЕ ВИДЫ ИСПОЛЬЗОВАНИЯ: </w:t>
      </w:r>
      <w:r w:rsidR="00F71658" w:rsidRPr="00565DC7">
        <w:rPr>
          <w:rFonts w:ascii="Liberation Serif" w:hAnsi="Liberation Serif"/>
          <w:szCs w:val="24"/>
        </w:rPr>
        <w:t xml:space="preserve">нет. </w:t>
      </w:r>
    </w:p>
    <w:p w:rsidR="00F71658" w:rsidRPr="006D4343" w:rsidRDefault="00F71658" w:rsidP="006D4343">
      <w:pPr>
        <w:pStyle w:val="af6"/>
        <w:spacing w:before="240" w:after="240"/>
        <w:rPr>
          <w:rFonts w:ascii="Liberation Serif" w:hAnsi="Liberation Serif"/>
          <w:szCs w:val="24"/>
          <w:lang w:eastAsia="ru-RU"/>
        </w:rPr>
      </w:pPr>
      <w:r w:rsidRPr="00565DC7">
        <w:rPr>
          <w:rFonts w:ascii="Liberation Serif" w:hAnsi="Liberation Serif"/>
          <w:b/>
          <w:szCs w:val="24"/>
        </w:rPr>
        <w:t>3.</w:t>
      </w:r>
      <w:r w:rsidR="006D4343">
        <w:rPr>
          <w:rFonts w:ascii="Liberation Serif" w:hAnsi="Liberation Serif"/>
          <w:b/>
          <w:szCs w:val="24"/>
        </w:rPr>
        <w:t xml:space="preserve"> </w:t>
      </w:r>
      <w:r w:rsidRPr="00565DC7">
        <w:rPr>
          <w:rFonts w:ascii="Liberation Serif" w:hAnsi="Liberation Serif"/>
          <w:b/>
          <w:szCs w:val="24"/>
        </w:rPr>
        <w:t xml:space="preserve">ВСПОМОГАТЕЛЬНЫЕ ВИДЫ РАЗРЕШЁННОГО ИСПОЛЬЗОВАНИЯ: </w:t>
      </w:r>
      <w:r w:rsidRPr="00565DC7">
        <w:rPr>
          <w:rFonts w:ascii="Liberation Serif" w:hAnsi="Liberation Serif"/>
          <w:szCs w:val="24"/>
        </w:rPr>
        <w:t>нет.</w:t>
      </w:r>
      <w:bookmarkEnd w:id="174"/>
      <w:bookmarkEnd w:id="175"/>
    </w:p>
    <w:sectPr w:rsidR="00F71658" w:rsidRPr="006D4343" w:rsidSect="009144D8">
      <w:footnotePr>
        <w:pos w:val="beneathText"/>
      </w:footnotePr>
      <w:pgSz w:w="16837" w:h="11905" w:orient="landscape"/>
      <w:pgMar w:top="851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F85" w:rsidRDefault="00263F85">
      <w:r>
        <w:separator/>
      </w:r>
    </w:p>
  </w:endnote>
  <w:endnote w:type="continuationSeparator" w:id="0">
    <w:p w:rsidR="00263F85" w:rsidRDefault="0026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77" w:rsidRPr="006504C1" w:rsidRDefault="006C7B77" w:rsidP="006504C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F85" w:rsidRDefault="00263F85">
      <w:r>
        <w:separator/>
      </w:r>
    </w:p>
  </w:footnote>
  <w:footnote w:type="continuationSeparator" w:id="0">
    <w:p w:rsidR="00263F85" w:rsidRDefault="00263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77" w:rsidRPr="009144D8" w:rsidRDefault="006C7B77" w:rsidP="009144D8">
    <w:pPr>
      <w:pStyle w:val="ae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 w:rsidR="006D3F45">
      <w:rPr>
        <w:noProof/>
      </w:rPr>
      <w:t>51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77" w:rsidRPr="00C47365" w:rsidRDefault="006C7B77">
    <w:pPr>
      <w:pStyle w:val="ae"/>
      <w:jc w:val="center"/>
      <w:rPr>
        <w:lang w:val="ru-RU"/>
      </w:rPr>
    </w:pPr>
  </w:p>
  <w:p w:rsidR="006C7B77" w:rsidRPr="009144D8" w:rsidRDefault="006C7B77">
    <w:pPr>
      <w:pStyle w:val="ae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09"/>
        </w:tabs>
        <w:ind w:left="709" w:firstLine="54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>
    <w:nsid w:val="00000007"/>
    <w:multiLevelType w:val="single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name w:val="WW8Num12"/>
    <w:lvl w:ilvl="0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auto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auto"/>
      </w:rPr>
    </w:lvl>
  </w:abstractNum>
  <w:abstractNum w:abstractNumId="8">
    <w:nsid w:val="0000000A"/>
    <w:multiLevelType w:val="singleLevel"/>
    <w:tmpl w:val="0000000A"/>
    <w:name w:val="WW8Num19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</w:abstractNum>
  <w:abstractNum w:abstractNumId="9">
    <w:nsid w:val="0000000B"/>
    <w:multiLevelType w:val="singleLevel"/>
    <w:tmpl w:val="0000000B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22"/>
    <w:lvl w:ilvl="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1">
    <w:nsid w:val="0000000D"/>
    <w:multiLevelType w:val="singleLevel"/>
    <w:tmpl w:val="0000000D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E"/>
    <w:multiLevelType w:val="singleLevel"/>
    <w:tmpl w:val="0000000E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25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4">
    <w:nsid w:val="00000010"/>
    <w:multiLevelType w:val="singleLevel"/>
    <w:tmpl w:val="62E44D92"/>
    <w:name w:val="WW8Num26"/>
    <w:lvl w:ilvl="0">
      <w:start w:val="1"/>
      <w:numFmt w:val="decimal"/>
      <w:pStyle w:val="xl56"/>
      <w:lvlText w:val="Таблица %1"/>
      <w:lvlJc w:val="left"/>
      <w:pPr>
        <w:tabs>
          <w:tab w:val="num" w:pos="9900"/>
        </w:tabs>
        <w:ind w:left="9900" w:hanging="360"/>
      </w:pPr>
      <w:rPr>
        <w:rFonts w:ascii="Times New Roman" w:hAnsi="Times New Roman" w:cs="Times New Roman" w:hint="default"/>
        <w:color w:val="auto"/>
      </w:rPr>
    </w:lvl>
  </w:abstractNum>
  <w:abstractNum w:abstractNumId="15">
    <w:nsid w:val="00000011"/>
    <w:multiLevelType w:val="singleLevel"/>
    <w:tmpl w:val="00000011"/>
    <w:name w:val="WW8Num27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6">
    <w:nsid w:val="00000012"/>
    <w:multiLevelType w:val="singleLevel"/>
    <w:tmpl w:val="00000012"/>
    <w:name w:val="WW8Num28"/>
    <w:lvl w:ilvl="0">
      <w:start w:val="1"/>
      <w:numFmt w:val="bullet"/>
      <w:lvlText w:val="−"/>
      <w:lvlJc w:val="left"/>
      <w:pPr>
        <w:tabs>
          <w:tab w:val="num" w:pos="1429"/>
        </w:tabs>
        <w:ind w:left="1429" w:hanging="360"/>
      </w:pPr>
      <w:rPr>
        <w:rFonts w:ascii="Times New Roman" w:hAnsi="Times New Roman"/>
        <w:color w:val="auto"/>
      </w:rPr>
    </w:lvl>
  </w:abstractNum>
  <w:abstractNum w:abstractNumId="17">
    <w:nsid w:val="00000013"/>
    <w:multiLevelType w:val="singleLevel"/>
    <w:tmpl w:val="00000013"/>
    <w:name w:val="WW8Num29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8">
    <w:nsid w:val="00000014"/>
    <w:multiLevelType w:val="singleLevel"/>
    <w:tmpl w:val="00000014"/>
    <w:name w:val="WW8Num30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9">
    <w:nsid w:val="00000015"/>
    <w:multiLevelType w:val="singleLevel"/>
    <w:tmpl w:val="00000015"/>
    <w:name w:val="WW8Num32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0">
    <w:nsid w:val="00000016"/>
    <w:multiLevelType w:val="singleLevel"/>
    <w:tmpl w:val="00000016"/>
    <w:name w:val="WW8Num3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7"/>
    <w:multiLevelType w:val="singleLevel"/>
    <w:tmpl w:val="00000017"/>
    <w:name w:val="WW8Num34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2">
    <w:nsid w:val="00000018"/>
    <w:multiLevelType w:val="singleLevel"/>
    <w:tmpl w:val="00000018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19"/>
    <w:multiLevelType w:val="singleLevel"/>
    <w:tmpl w:val="00000019"/>
    <w:name w:val="WW8Num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000001A"/>
    <w:multiLevelType w:val="singleLevel"/>
    <w:tmpl w:val="0000001A"/>
    <w:name w:val="WW8Num37"/>
    <w:lvl w:ilvl="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/>
        <w:color w:val="auto"/>
      </w:rPr>
    </w:lvl>
  </w:abstractNum>
  <w:abstractNum w:abstractNumId="25">
    <w:nsid w:val="0000001B"/>
    <w:multiLevelType w:val="singleLevel"/>
    <w:tmpl w:val="0000001B"/>
    <w:name w:val="WW8Num38"/>
    <w:lvl w:ilvl="0">
      <w:start w:val="1"/>
      <w:numFmt w:val="bullet"/>
      <w:lvlText w:val=""/>
      <w:lvlJc w:val="left"/>
      <w:pPr>
        <w:tabs>
          <w:tab w:val="num" w:pos="1711"/>
        </w:tabs>
        <w:ind w:left="1711" w:hanging="360"/>
      </w:pPr>
      <w:rPr>
        <w:rFonts w:ascii="Symbol" w:hAnsi="Symbol"/>
      </w:rPr>
    </w:lvl>
  </w:abstractNum>
  <w:abstractNum w:abstractNumId="26">
    <w:nsid w:val="0000001C"/>
    <w:multiLevelType w:val="singleLevel"/>
    <w:tmpl w:val="0000001C"/>
    <w:name w:val="WW8Num39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7">
    <w:nsid w:val="0000001D"/>
    <w:multiLevelType w:val="singleLevel"/>
    <w:tmpl w:val="0000001D"/>
    <w:name w:val="WW8Num40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8">
    <w:nsid w:val="0C1B0786"/>
    <w:multiLevelType w:val="hybridMultilevel"/>
    <w:tmpl w:val="A670C10C"/>
    <w:lvl w:ilvl="0" w:tplc="98020B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27325286"/>
    <w:multiLevelType w:val="multilevel"/>
    <w:tmpl w:val="FB2ED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0">
    <w:nsid w:val="27A10F48"/>
    <w:multiLevelType w:val="multilevel"/>
    <w:tmpl w:val="A95014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3CE0194C"/>
    <w:multiLevelType w:val="hybridMultilevel"/>
    <w:tmpl w:val="6AD60A8C"/>
    <w:lvl w:ilvl="0" w:tplc="0734A330">
      <w:start w:val="1"/>
      <w:numFmt w:val="decimal"/>
      <w:pStyle w:val="xl57"/>
      <w:lvlText w:val="Рисунок 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16032B9"/>
    <w:multiLevelType w:val="multilevel"/>
    <w:tmpl w:val="E7F2B4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284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43D33D83"/>
    <w:multiLevelType w:val="hybridMultilevel"/>
    <w:tmpl w:val="052CD25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45C4F79"/>
    <w:multiLevelType w:val="hybridMultilevel"/>
    <w:tmpl w:val="24E82552"/>
    <w:lvl w:ilvl="0" w:tplc="67745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4BC7488"/>
    <w:multiLevelType w:val="multilevel"/>
    <w:tmpl w:val="245ADB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99" w:hanging="432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983486C"/>
    <w:multiLevelType w:val="hybridMultilevel"/>
    <w:tmpl w:val="3A96E4B0"/>
    <w:lvl w:ilvl="0" w:tplc="4A56559E">
      <w:start w:val="1"/>
      <w:numFmt w:val="decimal"/>
      <w:lvlText w:val="%1)"/>
      <w:lvlJc w:val="left"/>
      <w:pPr>
        <w:ind w:left="28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8186C"/>
    <w:multiLevelType w:val="hybridMultilevel"/>
    <w:tmpl w:val="4F90A9F0"/>
    <w:lvl w:ilvl="0" w:tplc="44D86B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E55B33"/>
    <w:multiLevelType w:val="hybridMultilevel"/>
    <w:tmpl w:val="16B46E78"/>
    <w:lvl w:ilvl="0" w:tplc="06204A7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4E916CE"/>
    <w:multiLevelType w:val="hybridMultilevel"/>
    <w:tmpl w:val="2594E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4A56559E">
      <w:start w:val="1"/>
      <w:numFmt w:val="decimal"/>
      <w:lvlText w:val="%2)"/>
      <w:lvlJc w:val="left"/>
      <w:pPr>
        <w:ind w:left="280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B793F5B"/>
    <w:multiLevelType w:val="hybridMultilevel"/>
    <w:tmpl w:val="FBFEC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025CF0"/>
    <w:multiLevelType w:val="hybridMultilevel"/>
    <w:tmpl w:val="07349C8A"/>
    <w:lvl w:ilvl="0" w:tplc="0419000F">
      <w:start w:val="1"/>
      <w:numFmt w:val="bullet"/>
      <w:pStyle w:val="S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4622C44"/>
    <w:multiLevelType w:val="hybridMultilevel"/>
    <w:tmpl w:val="126401A2"/>
    <w:lvl w:ilvl="0" w:tplc="C4EABFB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</w:num>
  <w:num w:numId="3">
    <w:abstractNumId w:val="38"/>
  </w:num>
  <w:num w:numId="4">
    <w:abstractNumId w:val="41"/>
  </w:num>
  <w:num w:numId="5">
    <w:abstractNumId w:val="40"/>
  </w:num>
  <w:num w:numId="6">
    <w:abstractNumId w:val="28"/>
  </w:num>
  <w:num w:numId="7">
    <w:abstractNumId w:val="42"/>
  </w:num>
  <w:num w:numId="8">
    <w:abstractNumId w:val="37"/>
  </w:num>
  <w:num w:numId="9">
    <w:abstractNumId w:val="35"/>
  </w:num>
  <w:num w:numId="10">
    <w:abstractNumId w:val="39"/>
  </w:num>
  <w:num w:numId="11">
    <w:abstractNumId w:val="32"/>
  </w:num>
  <w:num w:numId="12">
    <w:abstractNumId w:val="34"/>
  </w:num>
  <w:num w:numId="13">
    <w:abstractNumId w:val="36"/>
  </w:num>
  <w:num w:numId="14">
    <w:abstractNumId w:val="30"/>
  </w:num>
  <w:num w:numId="15">
    <w:abstractNumId w:val="29"/>
  </w:num>
  <w:num w:numId="16">
    <w:abstractNumId w:val="33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B72"/>
    <w:rsid w:val="000000A4"/>
    <w:rsid w:val="00002899"/>
    <w:rsid w:val="000028E1"/>
    <w:rsid w:val="00002A2A"/>
    <w:rsid w:val="00003A04"/>
    <w:rsid w:val="00003DA7"/>
    <w:rsid w:val="00003E3B"/>
    <w:rsid w:val="000044BB"/>
    <w:rsid w:val="00004F28"/>
    <w:rsid w:val="0000516D"/>
    <w:rsid w:val="00006339"/>
    <w:rsid w:val="00006633"/>
    <w:rsid w:val="00006D20"/>
    <w:rsid w:val="000104FD"/>
    <w:rsid w:val="00012593"/>
    <w:rsid w:val="0001275D"/>
    <w:rsid w:val="000134D6"/>
    <w:rsid w:val="00013878"/>
    <w:rsid w:val="00013A1F"/>
    <w:rsid w:val="0001452C"/>
    <w:rsid w:val="00014DA4"/>
    <w:rsid w:val="00016507"/>
    <w:rsid w:val="00017E58"/>
    <w:rsid w:val="00017EC1"/>
    <w:rsid w:val="000203DE"/>
    <w:rsid w:val="000218A2"/>
    <w:rsid w:val="00022DAC"/>
    <w:rsid w:val="00022DE4"/>
    <w:rsid w:val="000233FA"/>
    <w:rsid w:val="00024051"/>
    <w:rsid w:val="00024473"/>
    <w:rsid w:val="000249E1"/>
    <w:rsid w:val="00026159"/>
    <w:rsid w:val="00026BC0"/>
    <w:rsid w:val="000272A6"/>
    <w:rsid w:val="000275FE"/>
    <w:rsid w:val="00030704"/>
    <w:rsid w:val="00030E21"/>
    <w:rsid w:val="00031412"/>
    <w:rsid w:val="00031A92"/>
    <w:rsid w:val="00032396"/>
    <w:rsid w:val="00033389"/>
    <w:rsid w:val="000348FF"/>
    <w:rsid w:val="000361A3"/>
    <w:rsid w:val="0003674B"/>
    <w:rsid w:val="00036DE7"/>
    <w:rsid w:val="00036E6E"/>
    <w:rsid w:val="00036FF8"/>
    <w:rsid w:val="000377F0"/>
    <w:rsid w:val="000400A1"/>
    <w:rsid w:val="00040C23"/>
    <w:rsid w:val="00041219"/>
    <w:rsid w:val="00041C59"/>
    <w:rsid w:val="00043906"/>
    <w:rsid w:val="00043DDB"/>
    <w:rsid w:val="00043FA1"/>
    <w:rsid w:val="00045770"/>
    <w:rsid w:val="00045873"/>
    <w:rsid w:val="000458CF"/>
    <w:rsid w:val="000461C4"/>
    <w:rsid w:val="00047BB2"/>
    <w:rsid w:val="000506A4"/>
    <w:rsid w:val="00050FE8"/>
    <w:rsid w:val="0005148E"/>
    <w:rsid w:val="0005215B"/>
    <w:rsid w:val="00052D1C"/>
    <w:rsid w:val="00054821"/>
    <w:rsid w:val="000548D5"/>
    <w:rsid w:val="00054971"/>
    <w:rsid w:val="0005563F"/>
    <w:rsid w:val="00055766"/>
    <w:rsid w:val="0005624E"/>
    <w:rsid w:val="00056693"/>
    <w:rsid w:val="000568E1"/>
    <w:rsid w:val="00056F1D"/>
    <w:rsid w:val="0005715E"/>
    <w:rsid w:val="00057F5A"/>
    <w:rsid w:val="000638F2"/>
    <w:rsid w:val="00063B4B"/>
    <w:rsid w:val="000642D7"/>
    <w:rsid w:val="00064311"/>
    <w:rsid w:val="00065E4A"/>
    <w:rsid w:val="00066FBE"/>
    <w:rsid w:val="00067E20"/>
    <w:rsid w:val="00070566"/>
    <w:rsid w:val="00071C51"/>
    <w:rsid w:val="000729DF"/>
    <w:rsid w:val="000731E2"/>
    <w:rsid w:val="0007382B"/>
    <w:rsid w:val="00073F6D"/>
    <w:rsid w:val="0007412F"/>
    <w:rsid w:val="00074702"/>
    <w:rsid w:val="00074E78"/>
    <w:rsid w:val="000765C3"/>
    <w:rsid w:val="000771E4"/>
    <w:rsid w:val="0007741E"/>
    <w:rsid w:val="00077587"/>
    <w:rsid w:val="00077667"/>
    <w:rsid w:val="00077802"/>
    <w:rsid w:val="00077834"/>
    <w:rsid w:val="00080454"/>
    <w:rsid w:val="00082ED5"/>
    <w:rsid w:val="000834C8"/>
    <w:rsid w:val="000854BA"/>
    <w:rsid w:val="00086335"/>
    <w:rsid w:val="00086AB2"/>
    <w:rsid w:val="000870DC"/>
    <w:rsid w:val="00087516"/>
    <w:rsid w:val="00087FE2"/>
    <w:rsid w:val="0009049A"/>
    <w:rsid w:val="00092678"/>
    <w:rsid w:val="0009292C"/>
    <w:rsid w:val="000938D5"/>
    <w:rsid w:val="00095155"/>
    <w:rsid w:val="00095725"/>
    <w:rsid w:val="000962F3"/>
    <w:rsid w:val="00096309"/>
    <w:rsid w:val="000967F0"/>
    <w:rsid w:val="00096853"/>
    <w:rsid w:val="00097575"/>
    <w:rsid w:val="0009799E"/>
    <w:rsid w:val="000A0046"/>
    <w:rsid w:val="000A27C1"/>
    <w:rsid w:val="000A2FFF"/>
    <w:rsid w:val="000A3099"/>
    <w:rsid w:val="000A3F14"/>
    <w:rsid w:val="000A4575"/>
    <w:rsid w:val="000A4C64"/>
    <w:rsid w:val="000A5188"/>
    <w:rsid w:val="000A53CC"/>
    <w:rsid w:val="000A5930"/>
    <w:rsid w:val="000A5CFC"/>
    <w:rsid w:val="000A5ED9"/>
    <w:rsid w:val="000A603B"/>
    <w:rsid w:val="000A6182"/>
    <w:rsid w:val="000A6240"/>
    <w:rsid w:val="000A6451"/>
    <w:rsid w:val="000A6968"/>
    <w:rsid w:val="000A786D"/>
    <w:rsid w:val="000A79C6"/>
    <w:rsid w:val="000B0217"/>
    <w:rsid w:val="000B104C"/>
    <w:rsid w:val="000B19CB"/>
    <w:rsid w:val="000B1A15"/>
    <w:rsid w:val="000B20A1"/>
    <w:rsid w:val="000B213F"/>
    <w:rsid w:val="000B4356"/>
    <w:rsid w:val="000B49E3"/>
    <w:rsid w:val="000B4A26"/>
    <w:rsid w:val="000B4D7E"/>
    <w:rsid w:val="000B65A0"/>
    <w:rsid w:val="000B74D6"/>
    <w:rsid w:val="000B7759"/>
    <w:rsid w:val="000B7D35"/>
    <w:rsid w:val="000B7EF0"/>
    <w:rsid w:val="000C0442"/>
    <w:rsid w:val="000C1BBA"/>
    <w:rsid w:val="000C1E9E"/>
    <w:rsid w:val="000C2827"/>
    <w:rsid w:val="000C285C"/>
    <w:rsid w:val="000C3C82"/>
    <w:rsid w:val="000C3E4A"/>
    <w:rsid w:val="000C4459"/>
    <w:rsid w:val="000C4A9F"/>
    <w:rsid w:val="000C4DE9"/>
    <w:rsid w:val="000C50C0"/>
    <w:rsid w:val="000C5719"/>
    <w:rsid w:val="000C6A08"/>
    <w:rsid w:val="000C6FEF"/>
    <w:rsid w:val="000D0772"/>
    <w:rsid w:val="000D0975"/>
    <w:rsid w:val="000D09DC"/>
    <w:rsid w:val="000D0D36"/>
    <w:rsid w:val="000D10EC"/>
    <w:rsid w:val="000D1292"/>
    <w:rsid w:val="000D1D52"/>
    <w:rsid w:val="000D1DE2"/>
    <w:rsid w:val="000D1FB9"/>
    <w:rsid w:val="000D27F2"/>
    <w:rsid w:val="000D2D36"/>
    <w:rsid w:val="000D3F50"/>
    <w:rsid w:val="000D4F80"/>
    <w:rsid w:val="000D4F88"/>
    <w:rsid w:val="000D6B80"/>
    <w:rsid w:val="000D729B"/>
    <w:rsid w:val="000D76AE"/>
    <w:rsid w:val="000D7A4D"/>
    <w:rsid w:val="000E030A"/>
    <w:rsid w:val="000E0CC4"/>
    <w:rsid w:val="000E0E47"/>
    <w:rsid w:val="000E1E2F"/>
    <w:rsid w:val="000E377A"/>
    <w:rsid w:val="000E3B38"/>
    <w:rsid w:val="000E3B78"/>
    <w:rsid w:val="000E46DE"/>
    <w:rsid w:val="000E51AA"/>
    <w:rsid w:val="000E6014"/>
    <w:rsid w:val="000E6943"/>
    <w:rsid w:val="000E6994"/>
    <w:rsid w:val="000E6A92"/>
    <w:rsid w:val="000E6D8D"/>
    <w:rsid w:val="000F01B5"/>
    <w:rsid w:val="000F0684"/>
    <w:rsid w:val="000F13D3"/>
    <w:rsid w:val="000F18F6"/>
    <w:rsid w:val="000F23CA"/>
    <w:rsid w:val="000F276B"/>
    <w:rsid w:val="000F3218"/>
    <w:rsid w:val="000F44B5"/>
    <w:rsid w:val="000F479A"/>
    <w:rsid w:val="000F4A47"/>
    <w:rsid w:val="000F4CBD"/>
    <w:rsid w:val="000F4DA7"/>
    <w:rsid w:val="000F525F"/>
    <w:rsid w:val="000F577D"/>
    <w:rsid w:val="000F5B7B"/>
    <w:rsid w:val="000F62C5"/>
    <w:rsid w:val="001004E1"/>
    <w:rsid w:val="00100B02"/>
    <w:rsid w:val="00101AD6"/>
    <w:rsid w:val="00102676"/>
    <w:rsid w:val="00102B32"/>
    <w:rsid w:val="00102BFB"/>
    <w:rsid w:val="00102C74"/>
    <w:rsid w:val="00102FF1"/>
    <w:rsid w:val="00104611"/>
    <w:rsid w:val="00105217"/>
    <w:rsid w:val="00105557"/>
    <w:rsid w:val="00105641"/>
    <w:rsid w:val="00105C5C"/>
    <w:rsid w:val="0010623F"/>
    <w:rsid w:val="0010637B"/>
    <w:rsid w:val="00106563"/>
    <w:rsid w:val="00110598"/>
    <w:rsid w:val="001107FF"/>
    <w:rsid w:val="001109A2"/>
    <w:rsid w:val="001115EB"/>
    <w:rsid w:val="00111BB1"/>
    <w:rsid w:val="0011223B"/>
    <w:rsid w:val="001125BC"/>
    <w:rsid w:val="001129C4"/>
    <w:rsid w:val="00112AA9"/>
    <w:rsid w:val="00112C13"/>
    <w:rsid w:val="00112FF2"/>
    <w:rsid w:val="00113C12"/>
    <w:rsid w:val="00113FBE"/>
    <w:rsid w:val="001151AF"/>
    <w:rsid w:val="001156E9"/>
    <w:rsid w:val="00115878"/>
    <w:rsid w:val="00115A2C"/>
    <w:rsid w:val="00116336"/>
    <w:rsid w:val="00117EA3"/>
    <w:rsid w:val="00120F7E"/>
    <w:rsid w:val="00120FDC"/>
    <w:rsid w:val="001213A2"/>
    <w:rsid w:val="00122B28"/>
    <w:rsid w:val="00123132"/>
    <w:rsid w:val="00123820"/>
    <w:rsid w:val="00123ADC"/>
    <w:rsid w:val="001242F5"/>
    <w:rsid w:val="00124833"/>
    <w:rsid w:val="00124DF1"/>
    <w:rsid w:val="00125125"/>
    <w:rsid w:val="001267F1"/>
    <w:rsid w:val="00126918"/>
    <w:rsid w:val="001269B7"/>
    <w:rsid w:val="001305AF"/>
    <w:rsid w:val="00130E37"/>
    <w:rsid w:val="001313D3"/>
    <w:rsid w:val="0013252D"/>
    <w:rsid w:val="00132A17"/>
    <w:rsid w:val="00133044"/>
    <w:rsid w:val="0013328A"/>
    <w:rsid w:val="001333D9"/>
    <w:rsid w:val="00134898"/>
    <w:rsid w:val="00134DA4"/>
    <w:rsid w:val="00135532"/>
    <w:rsid w:val="00135B5F"/>
    <w:rsid w:val="00136267"/>
    <w:rsid w:val="0013643E"/>
    <w:rsid w:val="0013696B"/>
    <w:rsid w:val="00137938"/>
    <w:rsid w:val="00140E8A"/>
    <w:rsid w:val="00141A44"/>
    <w:rsid w:val="00141DA4"/>
    <w:rsid w:val="00142027"/>
    <w:rsid w:val="00142C23"/>
    <w:rsid w:val="001432BE"/>
    <w:rsid w:val="00145C6D"/>
    <w:rsid w:val="00147399"/>
    <w:rsid w:val="00150EDF"/>
    <w:rsid w:val="00151A12"/>
    <w:rsid w:val="001537B2"/>
    <w:rsid w:val="001543CE"/>
    <w:rsid w:val="001549FE"/>
    <w:rsid w:val="00154AAE"/>
    <w:rsid w:val="00155E12"/>
    <w:rsid w:val="0015647A"/>
    <w:rsid w:val="001566FB"/>
    <w:rsid w:val="00157014"/>
    <w:rsid w:val="0015718A"/>
    <w:rsid w:val="001572DB"/>
    <w:rsid w:val="00157636"/>
    <w:rsid w:val="00157DB2"/>
    <w:rsid w:val="00160F29"/>
    <w:rsid w:val="0016147A"/>
    <w:rsid w:val="00161B25"/>
    <w:rsid w:val="0016279A"/>
    <w:rsid w:val="00162DA1"/>
    <w:rsid w:val="00163982"/>
    <w:rsid w:val="00164020"/>
    <w:rsid w:val="00164923"/>
    <w:rsid w:val="0016564C"/>
    <w:rsid w:val="001657FC"/>
    <w:rsid w:val="00165B6F"/>
    <w:rsid w:val="00165BD2"/>
    <w:rsid w:val="0016618C"/>
    <w:rsid w:val="00166E8D"/>
    <w:rsid w:val="00167833"/>
    <w:rsid w:val="00167A16"/>
    <w:rsid w:val="00167D2A"/>
    <w:rsid w:val="00170D85"/>
    <w:rsid w:val="00171097"/>
    <w:rsid w:val="00171CA7"/>
    <w:rsid w:val="00172264"/>
    <w:rsid w:val="00173971"/>
    <w:rsid w:val="00173A82"/>
    <w:rsid w:val="00173D7C"/>
    <w:rsid w:val="00174202"/>
    <w:rsid w:val="00174E07"/>
    <w:rsid w:val="00174E1E"/>
    <w:rsid w:val="001759E4"/>
    <w:rsid w:val="00176A6B"/>
    <w:rsid w:val="00177B74"/>
    <w:rsid w:val="001804B2"/>
    <w:rsid w:val="00181138"/>
    <w:rsid w:val="001814E7"/>
    <w:rsid w:val="00183530"/>
    <w:rsid w:val="00183558"/>
    <w:rsid w:val="00183C1E"/>
    <w:rsid w:val="001844FB"/>
    <w:rsid w:val="00184B32"/>
    <w:rsid w:val="00185147"/>
    <w:rsid w:val="00186FF2"/>
    <w:rsid w:val="0018759D"/>
    <w:rsid w:val="00187B34"/>
    <w:rsid w:val="001911D8"/>
    <w:rsid w:val="00191620"/>
    <w:rsid w:val="0019262C"/>
    <w:rsid w:val="0019263E"/>
    <w:rsid w:val="00192D77"/>
    <w:rsid w:val="00192EEC"/>
    <w:rsid w:val="00192F98"/>
    <w:rsid w:val="00193465"/>
    <w:rsid w:val="00193C5A"/>
    <w:rsid w:val="001957B7"/>
    <w:rsid w:val="00196A5E"/>
    <w:rsid w:val="00196EFE"/>
    <w:rsid w:val="00197DDD"/>
    <w:rsid w:val="001A0B8F"/>
    <w:rsid w:val="001A0F8B"/>
    <w:rsid w:val="001A10F3"/>
    <w:rsid w:val="001A10F7"/>
    <w:rsid w:val="001A191E"/>
    <w:rsid w:val="001A1D7E"/>
    <w:rsid w:val="001A276C"/>
    <w:rsid w:val="001A2CDD"/>
    <w:rsid w:val="001A303C"/>
    <w:rsid w:val="001A392A"/>
    <w:rsid w:val="001A3BAB"/>
    <w:rsid w:val="001A4273"/>
    <w:rsid w:val="001A447A"/>
    <w:rsid w:val="001A49F4"/>
    <w:rsid w:val="001A4EA6"/>
    <w:rsid w:val="001A5795"/>
    <w:rsid w:val="001A5AF3"/>
    <w:rsid w:val="001A64B3"/>
    <w:rsid w:val="001A6D65"/>
    <w:rsid w:val="001A6D8C"/>
    <w:rsid w:val="001A6FBE"/>
    <w:rsid w:val="001A734D"/>
    <w:rsid w:val="001A7E57"/>
    <w:rsid w:val="001B0B67"/>
    <w:rsid w:val="001B1304"/>
    <w:rsid w:val="001B1537"/>
    <w:rsid w:val="001B18A1"/>
    <w:rsid w:val="001B23AF"/>
    <w:rsid w:val="001B405E"/>
    <w:rsid w:val="001B4577"/>
    <w:rsid w:val="001B47E2"/>
    <w:rsid w:val="001B52D1"/>
    <w:rsid w:val="001B5A37"/>
    <w:rsid w:val="001B5B1A"/>
    <w:rsid w:val="001B7039"/>
    <w:rsid w:val="001C0F67"/>
    <w:rsid w:val="001C1561"/>
    <w:rsid w:val="001C16F1"/>
    <w:rsid w:val="001C231E"/>
    <w:rsid w:val="001C2B5D"/>
    <w:rsid w:val="001C34E4"/>
    <w:rsid w:val="001C3E52"/>
    <w:rsid w:val="001C3E5D"/>
    <w:rsid w:val="001C4168"/>
    <w:rsid w:val="001C451E"/>
    <w:rsid w:val="001C45F0"/>
    <w:rsid w:val="001C58F1"/>
    <w:rsid w:val="001C624D"/>
    <w:rsid w:val="001C7B69"/>
    <w:rsid w:val="001D1264"/>
    <w:rsid w:val="001D24C0"/>
    <w:rsid w:val="001D491D"/>
    <w:rsid w:val="001D4F21"/>
    <w:rsid w:val="001D5274"/>
    <w:rsid w:val="001D56EA"/>
    <w:rsid w:val="001D57F8"/>
    <w:rsid w:val="001D6729"/>
    <w:rsid w:val="001E10DB"/>
    <w:rsid w:val="001E12AB"/>
    <w:rsid w:val="001E2CE5"/>
    <w:rsid w:val="001E3179"/>
    <w:rsid w:val="001E4ACD"/>
    <w:rsid w:val="001E5478"/>
    <w:rsid w:val="001E5C58"/>
    <w:rsid w:val="001E7391"/>
    <w:rsid w:val="001E76BB"/>
    <w:rsid w:val="001E7E52"/>
    <w:rsid w:val="001F0042"/>
    <w:rsid w:val="001F086B"/>
    <w:rsid w:val="001F2669"/>
    <w:rsid w:val="001F26E1"/>
    <w:rsid w:val="001F29B7"/>
    <w:rsid w:val="001F2C65"/>
    <w:rsid w:val="001F2FFD"/>
    <w:rsid w:val="001F3588"/>
    <w:rsid w:val="001F4041"/>
    <w:rsid w:val="001F46D3"/>
    <w:rsid w:val="001F555B"/>
    <w:rsid w:val="001F5BFD"/>
    <w:rsid w:val="001F6030"/>
    <w:rsid w:val="001F6121"/>
    <w:rsid w:val="001F6FB6"/>
    <w:rsid w:val="001F70F7"/>
    <w:rsid w:val="00200F24"/>
    <w:rsid w:val="0020197A"/>
    <w:rsid w:val="00201E06"/>
    <w:rsid w:val="00202959"/>
    <w:rsid w:val="00202AA7"/>
    <w:rsid w:val="00203AA0"/>
    <w:rsid w:val="0020483E"/>
    <w:rsid w:val="00204AF4"/>
    <w:rsid w:val="00206325"/>
    <w:rsid w:val="002077EE"/>
    <w:rsid w:val="00210D37"/>
    <w:rsid w:val="00211437"/>
    <w:rsid w:val="00212264"/>
    <w:rsid w:val="0021250D"/>
    <w:rsid w:val="00212CD4"/>
    <w:rsid w:val="002133D9"/>
    <w:rsid w:val="00213BF0"/>
    <w:rsid w:val="00213C53"/>
    <w:rsid w:val="002140F5"/>
    <w:rsid w:val="0021512E"/>
    <w:rsid w:val="00215B69"/>
    <w:rsid w:val="00215FA5"/>
    <w:rsid w:val="00217099"/>
    <w:rsid w:val="00217A11"/>
    <w:rsid w:val="00220A7E"/>
    <w:rsid w:val="00220F4B"/>
    <w:rsid w:val="002214F1"/>
    <w:rsid w:val="0022233B"/>
    <w:rsid w:val="00222982"/>
    <w:rsid w:val="00222DD8"/>
    <w:rsid w:val="00222DFB"/>
    <w:rsid w:val="00223123"/>
    <w:rsid w:val="0022328A"/>
    <w:rsid w:val="002234A0"/>
    <w:rsid w:val="002237C9"/>
    <w:rsid w:val="00223CDB"/>
    <w:rsid w:val="00225552"/>
    <w:rsid w:val="002257CB"/>
    <w:rsid w:val="00226BA0"/>
    <w:rsid w:val="00226D16"/>
    <w:rsid w:val="00232A74"/>
    <w:rsid w:val="0023338B"/>
    <w:rsid w:val="0023342D"/>
    <w:rsid w:val="0023345E"/>
    <w:rsid w:val="00233832"/>
    <w:rsid w:val="00234C41"/>
    <w:rsid w:val="00235133"/>
    <w:rsid w:val="0023585E"/>
    <w:rsid w:val="00236303"/>
    <w:rsid w:val="00236500"/>
    <w:rsid w:val="00237532"/>
    <w:rsid w:val="0023775D"/>
    <w:rsid w:val="00237D8E"/>
    <w:rsid w:val="00237E74"/>
    <w:rsid w:val="00240131"/>
    <w:rsid w:val="00240FC2"/>
    <w:rsid w:val="00241D6E"/>
    <w:rsid w:val="00242380"/>
    <w:rsid w:val="00242673"/>
    <w:rsid w:val="00242B72"/>
    <w:rsid w:val="00242EEB"/>
    <w:rsid w:val="00243D3F"/>
    <w:rsid w:val="0024471F"/>
    <w:rsid w:val="00244F0C"/>
    <w:rsid w:val="0024560A"/>
    <w:rsid w:val="002468EF"/>
    <w:rsid w:val="00246F2B"/>
    <w:rsid w:val="00250348"/>
    <w:rsid w:val="00250DAD"/>
    <w:rsid w:val="00251277"/>
    <w:rsid w:val="00251F07"/>
    <w:rsid w:val="00252429"/>
    <w:rsid w:val="002548AC"/>
    <w:rsid w:val="0025574C"/>
    <w:rsid w:val="0025635B"/>
    <w:rsid w:val="00256709"/>
    <w:rsid w:val="00256F8D"/>
    <w:rsid w:val="0025723B"/>
    <w:rsid w:val="00257485"/>
    <w:rsid w:val="0025778D"/>
    <w:rsid w:val="00257A89"/>
    <w:rsid w:val="00257C8D"/>
    <w:rsid w:val="002608E2"/>
    <w:rsid w:val="00261D81"/>
    <w:rsid w:val="00262115"/>
    <w:rsid w:val="00263117"/>
    <w:rsid w:val="002631F4"/>
    <w:rsid w:val="00263BFD"/>
    <w:rsid w:val="00263F85"/>
    <w:rsid w:val="00264549"/>
    <w:rsid w:val="00264808"/>
    <w:rsid w:val="002649D7"/>
    <w:rsid w:val="00264C19"/>
    <w:rsid w:val="0026501A"/>
    <w:rsid w:val="00265C11"/>
    <w:rsid w:val="00265DA4"/>
    <w:rsid w:val="002666CA"/>
    <w:rsid w:val="00267354"/>
    <w:rsid w:val="002679CB"/>
    <w:rsid w:val="00270074"/>
    <w:rsid w:val="0027180F"/>
    <w:rsid w:val="00271828"/>
    <w:rsid w:val="00271B0D"/>
    <w:rsid w:val="00271F1A"/>
    <w:rsid w:val="00272052"/>
    <w:rsid w:val="0027286C"/>
    <w:rsid w:val="00273234"/>
    <w:rsid w:val="00274474"/>
    <w:rsid w:val="002748E1"/>
    <w:rsid w:val="00274BBC"/>
    <w:rsid w:val="0027584D"/>
    <w:rsid w:val="00277500"/>
    <w:rsid w:val="002804B7"/>
    <w:rsid w:val="00280911"/>
    <w:rsid w:val="00281348"/>
    <w:rsid w:val="0028167A"/>
    <w:rsid w:val="00282173"/>
    <w:rsid w:val="0028230D"/>
    <w:rsid w:val="0028641F"/>
    <w:rsid w:val="0028721C"/>
    <w:rsid w:val="0029004B"/>
    <w:rsid w:val="0029073E"/>
    <w:rsid w:val="00290AE9"/>
    <w:rsid w:val="0029265B"/>
    <w:rsid w:val="0029297D"/>
    <w:rsid w:val="00292F87"/>
    <w:rsid w:val="00293336"/>
    <w:rsid w:val="00293481"/>
    <w:rsid w:val="00296783"/>
    <w:rsid w:val="00297F8A"/>
    <w:rsid w:val="002A0135"/>
    <w:rsid w:val="002A0DC4"/>
    <w:rsid w:val="002A10C4"/>
    <w:rsid w:val="002A1159"/>
    <w:rsid w:val="002A1662"/>
    <w:rsid w:val="002A1B1E"/>
    <w:rsid w:val="002A2B5B"/>
    <w:rsid w:val="002A2E9B"/>
    <w:rsid w:val="002A2F93"/>
    <w:rsid w:val="002A355E"/>
    <w:rsid w:val="002A7253"/>
    <w:rsid w:val="002A7396"/>
    <w:rsid w:val="002A7B54"/>
    <w:rsid w:val="002B0A87"/>
    <w:rsid w:val="002B20D0"/>
    <w:rsid w:val="002B3117"/>
    <w:rsid w:val="002B3707"/>
    <w:rsid w:val="002B3903"/>
    <w:rsid w:val="002B3D18"/>
    <w:rsid w:val="002B4239"/>
    <w:rsid w:val="002B4534"/>
    <w:rsid w:val="002B6471"/>
    <w:rsid w:val="002B6923"/>
    <w:rsid w:val="002C04F6"/>
    <w:rsid w:val="002C0851"/>
    <w:rsid w:val="002C0896"/>
    <w:rsid w:val="002C242D"/>
    <w:rsid w:val="002C2E15"/>
    <w:rsid w:val="002C3E57"/>
    <w:rsid w:val="002C4D7A"/>
    <w:rsid w:val="002C6319"/>
    <w:rsid w:val="002C68CD"/>
    <w:rsid w:val="002C6A4A"/>
    <w:rsid w:val="002C75A2"/>
    <w:rsid w:val="002C7D6E"/>
    <w:rsid w:val="002D0119"/>
    <w:rsid w:val="002D244A"/>
    <w:rsid w:val="002D2CAF"/>
    <w:rsid w:val="002D31BB"/>
    <w:rsid w:val="002D3DAC"/>
    <w:rsid w:val="002D3FF0"/>
    <w:rsid w:val="002D410E"/>
    <w:rsid w:val="002D450F"/>
    <w:rsid w:val="002D50A5"/>
    <w:rsid w:val="002D544F"/>
    <w:rsid w:val="002D7A5D"/>
    <w:rsid w:val="002E05A0"/>
    <w:rsid w:val="002E0961"/>
    <w:rsid w:val="002E0A1F"/>
    <w:rsid w:val="002E189D"/>
    <w:rsid w:val="002E272B"/>
    <w:rsid w:val="002E2884"/>
    <w:rsid w:val="002E29FE"/>
    <w:rsid w:val="002E444F"/>
    <w:rsid w:val="002E5157"/>
    <w:rsid w:val="002E55C6"/>
    <w:rsid w:val="002E6361"/>
    <w:rsid w:val="002E70CA"/>
    <w:rsid w:val="002E75D7"/>
    <w:rsid w:val="002E7BB1"/>
    <w:rsid w:val="002E7DE8"/>
    <w:rsid w:val="002F064C"/>
    <w:rsid w:val="002F2715"/>
    <w:rsid w:val="002F2799"/>
    <w:rsid w:val="002F309A"/>
    <w:rsid w:val="002F37EC"/>
    <w:rsid w:val="002F3F56"/>
    <w:rsid w:val="002F5503"/>
    <w:rsid w:val="002F6557"/>
    <w:rsid w:val="002F7406"/>
    <w:rsid w:val="002F7A32"/>
    <w:rsid w:val="0030039B"/>
    <w:rsid w:val="00300964"/>
    <w:rsid w:val="00300A49"/>
    <w:rsid w:val="003018BF"/>
    <w:rsid w:val="00303BC6"/>
    <w:rsid w:val="003041EA"/>
    <w:rsid w:val="0030543B"/>
    <w:rsid w:val="003066DF"/>
    <w:rsid w:val="003067B0"/>
    <w:rsid w:val="00306C0A"/>
    <w:rsid w:val="00310881"/>
    <w:rsid w:val="00311B09"/>
    <w:rsid w:val="00311BA1"/>
    <w:rsid w:val="00312230"/>
    <w:rsid w:val="00312BC8"/>
    <w:rsid w:val="00313279"/>
    <w:rsid w:val="003138F5"/>
    <w:rsid w:val="00314063"/>
    <w:rsid w:val="00314C39"/>
    <w:rsid w:val="00314D75"/>
    <w:rsid w:val="0031528B"/>
    <w:rsid w:val="00315B4C"/>
    <w:rsid w:val="00315CFE"/>
    <w:rsid w:val="00316BBC"/>
    <w:rsid w:val="00317B93"/>
    <w:rsid w:val="0032059B"/>
    <w:rsid w:val="003211FC"/>
    <w:rsid w:val="003212D1"/>
    <w:rsid w:val="00321E44"/>
    <w:rsid w:val="00322263"/>
    <w:rsid w:val="003227D7"/>
    <w:rsid w:val="00323C37"/>
    <w:rsid w:val="003245E9"/>
    <w:rsid w:val="00325523"/>
    <w:rsid w:val="003256E5"/>
    <w:rsid w:val="00326233"/>
    <w:rsid w:val="003270C2"/>
    <w:rsid w:val="00327910"/>
    <w:rsid w:val="00330960"/>
    <w:rsid w:val="00330F31"/>
    <w:rsid w:val="003312BF"/>
    <w:rsid w:val="003316AF"/>
    <w:rsid w:val="003325F6"/>
    <w:rsid w:val="00333A65"/>
    <w:rsid w:val="00334687"/>
    <w:rsid w:val="0033498F"/>
    <w:rsid w:val="00334B57"/>
    <w:rsid w:val="00334CD2"/>
    <w:rsid w:val="00334D53"/>
    <w:rsid w:val="00335051"/>
    <w:rsid w:val="00335937"/>
    <w:rsid w:val="00335F77"/>
    <w:rsid w:val="003360A4"/>
    <w:rsid w:val="00337238"/>
    <w:rsid w:val="00341202"/>
    <w:rsid w:val="00341284"/>
    <w:rsid w:val="0034214F"/>
    <w:rsid w:val="003421DD"/>
    <w:rsid w:val="00342D9A"/>
    <w:rsid w:val="00342DF4"/>
    <w:rsid w:val="00343D06"/>
    <w:rsid w:val="003447B5"/>
    <w:rsid w:val="003449D3"/>
    <w:rsid w:val="0034578E"/>
    <w:rsid w:val="00345C44"/>
    <w:rsid w:val="0034605B"/>
    <w:rsid w:val="003463DD"/>
    <w:rsid w:val="00346607"/>
    <w:rsid w:val="00346E01"/>
    <w:rsid w:val="003508C3"/>
    <w:rsid w:val="003514EB"/>
    <w:rsid w:val="003515BC"/>
    <w:rsid w:val="003517DB"/>
    <w:rsid w:val="003520AC"/>
    <w:rsid w:val="00352919"/>
    <w:rsid w:val="00352B4E"/>
    <w:rsid w:val="00352E7D"/>
    <w:rsid w:val="00353635"/>
    <w:rsid w:val="0035372C"/>
    <w:rsid w:val="003547B6"/>
    <w:rsid w:val="003552F1"/>
    <w:rsid w:val="00355722"/>
    <w:rsid w:val="003569BB"/>
    <w:rsid w:val="00356CAD"/>
    <w:rsid w:val="00357962"/>
    <w:rsid w:val="00357AE9"/>
    <w:rsid w:val="00360160"/>
    <w:rsid w:val="00360761"/>
    <w:rsid w:val="00360A08"/>
    <w:rsid w:val="003617A1"/>
    <w:rsid w:val="003632A2"/>
    <w:rsid w:val="00364C1D"/>
    <w:rsid w:val="00365A3E"/>
    <w:rsid w:val="0036671E"/>
    <w:rsid w:val="00366971"/>
    <w:rsid w:val="00367999"/>
    <w:rsid w:val="00367AA6"/>
    <w:rsid w:val="00367D8F"/>
    <w:rsid w:val="00367EAC"/>
    <w:rsid w:val="0037092B"/>
    <w:rsid w:val="00370D30"/>
    <w:rsid w:val="00371A1B"/>
    <w:rsid w:val="003733DA"/>
    <w:rsid w:val="0037432D"/>
    <w:rsid w:val="00374A4B"/>
    <w:rsid w:val="003751F6"/>
    <w:rsid w:val="00376165"/>
    <w:rsid w:val="00376EEC"/>
    <w:rsid w:val="003772C1"/>
    <w:rsid w:val="00380157"/>
    <w:rsid w:val="00380933"/>
    <w:rsid w:val="00380B55"/>
    <w:rsid w:val="00380C5E"/>
    <w:rsid w:val="003810D8"/>
    <w:rsid w:val="00381373"/>
    <w:rsid w:val="0038209E"/>
    <w:rsid w:val="00383DBE"/>
    <w:rsid w:val="003847E3"/>
    <w:rsid w:val="00385928"/>
    <w:rsid w:val="0038611F"/>
    <w:rsid w:val="00387A56"/>
    <w:rsid w:val="00387B11"/>
    <w:rsid w:val="00387FC7"/>
    <w:rsid w:val="0039002B"/>
    <w:rsid w:val="003901C7"/>
    <w:rsid w:val="0039059F"/>
    <w:rsid w:val="003907E3"/>
    <w:rsid w:val="0039089B"/>
    <w:rsid w:val="00391140"/>
    <w:rsid w:val="00391273"/>
    <w:rsid w:val="0039130C"/>
    <w:rsid w:val="003916E5"/>
    <w:rsid w:val="00391A53"/>
    <w:rsid w:val="0039248E"/>
    <w:rsid w:val="003927CF"/>
    <w:rsid w:val="00392A28"/>
    <w:rsid w:val="003936D6"/>
    <w:rsid w:val="00393DAF"/>
    <w:rsid w:val="00394BF5"/>
    <w:rsid w:val="00394E1F"/>
    <w:rsid w:val="00395362"/>
    <w:rsid w:val="00395979"/>
    <w:rsid w:val="00396EC5"/>
    <w:rsid w:val="0039729A"/>
    <w:rsid w:val="003A034A"/>
    <w:rsid w:val="003A04AD"/>
    <w:rsid w:val="003A0CC6"/>
    <w:rsid w:val="003A1820"/>
    <w:rsid w:val="003A2B10"/>
    <w:rsid w:val="003A31A1"/>
    <w:rsid w:val="003A3541"/>
    <w:rsid w:val="003A3EBD"/>
    <w:rsid w:val="003A4D4E"/>
    <w:rsid w:val="003A635A"/>
    <w:rsid w:val="003A7181"/>
    <w:rsid w:val="003A7248"/>
    <w:rsid w:val="003A7A4C"/>
    <w:rsid w:val="003A7D83"/>
    <w:rsid w:val="003B08DC"/>
    <w:rsid w:val="003B0F1C"/>
    <w:rsid w:val="003B0F2E"/>
    <w:rsid w:val="003B1E63"/>
    <w:rsid w:val="003B21A8"/>
    <w:rsid w:val="003B276B"/>
    <w:rsid w:val="003B376E"/>
    <w:rsid w:val="003B3B8E"/>
    <w:rsid w:val="003B581F"/>
    <w:rsid w:val="003B5FD9"/>
    <w:rsid w:val="003B5FFA"/>
    <w:rsid w:val="003B61E2"/>
    <w:rsid w:val="003B64CF"/>
    <w:rsid w:val="003B6C14"/>
    <w:rsid w:val="003B71E4"/>
    <w:rsid w:val="003B741E"/>
    <w:rsid w:val="003B74C6"/>
    <w:rsid w:val="003B7E2B"/>
    <w:rsid w:val="003C0A3D"/>
    <w:rsid w:val="003C1322"/>
    <w:rsid w:val="003C1A99"/>
    <w:rsid w:val="003C25B2"/>
    <w:rsid w:val="003C3905"/>
    <w:rsid w:val="003C420D"/>
    <w:rsid w:val="003C4AC3"/>
    <w:rsid w:val="003C4C5C"/>
    <w:rsid w:val="003C4EC9"/>
    <w:rsid w:val="003C525F"/>
    <w:rsid w:val="003C5AFF"/>
    <w:rsid w:val="003C61F8"/>
    <w:rsid w:val="003C6D51"/>
    <w:rsid w:val="003C7A31"/>
    <w:rsid w:val="003D0BFF"/>
    <w:rsid w:val="003D0D8E"/>
    <w:rsid w:val="003D1342"/>
    <w:rsid w:val="003D1665"/>
    <w:rsid w:val="003D26B8"/>
    <w:rsid w:val="003D2F73"/>
    <w:rsid w:val="003D3481"/>
    <w:rsid w:val="003D40BF"/>
    <w:rsid w:val="003D4399"/>
    <w:rsid w:val="003D4CE4"/>
    <w:rsid w:val="003D4D7A"/>
    <w:rsid w:val="003D6910"/>
    <w:rsid w:val="003D6CA8"/>
    <w:rsid w:val="003E158D"/>
    <w:rsid w:val="003E15D4"/>
    <w:rsid w:val="003E160F"/>
    <w:rsid w:val="003E2971"/>
    <w:rsid w:val="003E2E5E"/>
    <w:rsid w:val="003E371D"/>
    <w:rsid w:val="003E38A9"/>
    <w:rsid w:val="003E3BF7"/>
    <w:rsid w:val="003E430A"/>
    <w:rsid w:val="003E4516"/>
    <w:rsid w:val="003E4795"/>
    <w:rsid w:val="003E5413"/>
    <w:rsid w:val="003E66C6"/>
    <w:rsid w:val="003E673B"/>
    <w:rsid w:val="003E6BFA"/>
    <w:rsid w:val="003E70BF"/>
    <w:rsid w:val="003E71B6"/>
    <w:rsid w:val="003F01FD"/>
    <w:rsid w:val="003F0FFF"/>
    <w:rsid w:val="003F137F"/>
    <w:rsid w:val="003F15BD"/>
    <w:rsid w:val="003F234C"/>
    <w:rsid w:val="003F31AC"/>
    <w:rsid w:val="003F587D"/>
    <w:rsid w:val="003F5E0A"/>
    <w:rsid w:val="003F5E0F"/>
    <w:rsid w:val="003F63FF"/>
    <w:rsid w:val="003F6BBD"/>
    <w:rsid w:val="003F7386"/>
    <w:rsid w:val="003F7A0D"/>
    <w:rsid w:val="003F7EC4"/>
    <w:rsid w:val="004010BE"/>
    <w:rsid w:val="004017C5"/>
    <w:rsid w:val="00401BE0"/>
    <w:rsid w:val="00402BD5"/>
    <w:rsid w:val="004038AE"/>
    <w:rsid w:val="00403E55"/>
    <w:rsid w:val="0040401C"/>
    <w:rsid w:val="0040437B"/>
    <w:rsid w:val="00404576"/>
    <w:rsid w:val="004051FB"/>
    <w:rsid w:val="004065A8"/>
    <w:rsid w:val="004077E9"/>
    <w:rsid w:val="00410308"/>
    <w:rsid w:val="00410B6F"/>
    <w:rsid w:val="00410ED1"/>
    <w:rsid w:val="00411A4B"/>
    <w:rsid w:val="00411B37"/>
    <w:rsid w:val="00412E6B"/>
    <w:rsid w:val="00413480"/>
    <w:rsid w:val="00413B69"/>
    <w:rsid w:val="004140DA"/>
    <w:rsid w:val="004145B0"/>
    <w:rsid w:val="0041585D"/>
    <w:rsid w:val="00415AE6"/>
    <w:rsid w:val="004165D7"/>
    <w:rsid w:val="00416B10"/>
    <w:rsid w:val="004173CE"/>
    <w:rsid w:val="0042026D"/>
    <w:rsid w:val="0042156F"/>
    <w:rsid w:val="0042306C"/>
    <w:rsid w:val="004242AA"/>
    <w:rsid w:val="0042490F"/>
    <w:rsid w:val="00425390"/>
    <w:rsid w:val="004258B6"/>
    <w:rsid w:val="00425B5F"/>
    <w:rsid w:val="00426DE0"/>
    <w:rsid w:val="00427054"/>
    <w:rsid w:val="00427F56"/>
    <w:rsid w:val="00430D0E"/>
    <w:rsid w:val="00430FAB"/>
    <w:rsid w:val="0043152F"/>
    <w:rsid w:val="00432A50"/>
    <w:rsid w:val="00434228"/>
    <w:rsid w:val="00434722"/>
    <w:rsid w:val="00434CA9"/>
    <w:rsid w:val="004356FB"/>
    <w:rsid w:val="0043610F"/>
    <w:rsid w:val="004374DC"/>
    <w:rsid w:val="00437A06"/>
    <w:rsid w:val="00437B3E"/>
    <w:rsid w:val="00437BCE"/>
    <w:rsid w:val="00437E17"/>
    <w:rsid w:val="00437F2B"/>
    <w:rsid w:val="00437FC7"/>
    <w:rsid w:val="00437FE9"/>
    <w:rsid w:val="00440627"/>
    <w:rsid w:val="004406B2"/>
    <w:rsid w:val="00441C8B"/>
    <w:rsid w:val="00441DBE"/>
    <w:rsid w:val="004429C8"/>
    <w:rsid w:val="0044381D"/>
    <w:rsid w:val="00443879"/>
    <w:rsid w:val="00444C69"/>
    <w:rsid w:val="00444E43"/>
    <w:rsid w:val="004450A9"/>
    <w:rsid w:val="00445919"/>
    <w:rsid w:val="00446313"/>
    <w:rsid w:val="00446A6C"/>
    <w:rsid w:val="0044706D"/>
    <w:rsid w:val="00447C93"/>
    <w:rsid w:val="00450145"/>
    <w:rsid w:val="00451F3B"/>
    <w:rsid w:val="00453281"/>
    <w:rsid w:val="00453630"/>
    <w:rsid w:val="0045385A"/>
    <w:rsid w:val="00453A21"/>
    <w:rsid w:val="00454AE1"/>
    <w:rsid w:val="004558C4"/>
    <w:rsid w:val="00455D95"/>
    <w:rsid w:val="004561B6"/>
    <w:rsid w:val="00456239"/>
    <w:rsid w:val="004566DD"/>
    <w:rsid w:val="004566EE"/>
    <w:rsid w:val="0045775C"/>
    <w:rsid w:val="00457869"/>
    <w:rsid w:val="004604CA"/>
    <w:rsid w:val="00460D2F"/>
    <w:rsid w:val="0046113B"/>
    <w:rsid w:val="00461221"/>
    <w:rsid w:val="004614ED"/>
    <w:rsid w:val="00461D83"/>
    <w:rsid w:val="00462102"/>
    <w:rsid w:val="0046239B"/>
    <w:rsid w:val="00462985"/>
    <w:rsid w:val="00462B21"/>
    <w:rsid w:val="00462BDB"/>
    <w:rsid w:val="004637AF"/>
    <w:rsid w:val="00463B83"/>
    <w:rsid w:val="00464957"/>
    <w:rsid w:val="004661B6"/>
    <w:rsid w:val="004668B8"/>
    <w:rsid w:val="00467091"/>
    <w:rsid w:val="00467429"/>
    <w:rsid w:val="00467CE0"/>
    <w:rsid w:val="00470525"/>
    <w:rsid w:val="00470AD6"/>
    <w:rsid w:val="00470AEA"/>
    <w:rsid w:val="004715CC"/>
    <w:rsid w:val="00471B14"/>
    <w:rsid w:val="00471BD4"/>
    <w:rsid w:val="00471C1A"/>
    <w:rsid w:val="00471F8A"/>
    <w:rsid w:val="004723ED"/>
    <w:rsid w:val="004728B7"/>
    <w:rsid w:val="004732C9"/>
    <w:rsid w:val="00474566"/>
    <w:rsid w:val="00474905"/>
    <w:rsid w:val="00474EAE"/>
    <w:rsid w:val="0047504A"/>
    <w:rsid w:val="00475676"/>
    <w:rsid w:val="0047598A"/>
    <w:rsid w:val="00475FD0"/>
    <w:rsid w:val="00477199"/>
    <w:rsid w:val="00477366"/>
    <w:rsid w:val="00477793"/>
    <w:rsid w:val="00477A5F"/>
    <w:rsid w:val="00477BE7"/>
    <w:rsid w:val="00477FAB"/>
    <w:rsid w:val="00480E84"/>
    <w:rsid w:val="00482707"/>
    <w:rsid w:val="004828AC"/>
    <w:rsid w:val="00483234"/>
    <w:rsid w:val="00483849"/>
    <w:rsid w:val="00483A89"/>
    <w:rsid w:val="00483E9A"/>
    <w:rsid w:val="00484D76"/>
    <w:rsid w:val="00485AF0"/>
    <w:rsid w:val="00485C3C"/>
    <w:rsid w:val="00485E08"/>
    <w:rsid w:val="004867B4"/>
    <w:rsid w:val="00486DF6"/>
    <w:rsid w:val="00487097"/>
    <w:rsid w:val="0048776D"/>
    <w:rsid w:val="0048784F"/>
    <w:rsid w:val="00487A0B"/>
    <w:rsid w:val="00487D64"/>
    <w:rsid w:val="004909A1"/>
    <w:rsid w:val="00490C55"/>
    <w:rsid w:val="0049150C"/>
    <w:rsid w:val="00491629"/>
    <w:rsid w:val="00492303"/>
    <w:rsid w:val="00492D07"/>
    <w:rsid w:val="00493745"/>
    <w:rsid w:val="00493E92"/>
    <w:rsid w:val="00494279"/>
    <w:rsid w:val="004942B2"/>
    <w:rsid w:val="004948C3"/>
    <w:rsid w:val="00495AB3"/>
    <w:rsid w:val="00495E2A"/>
    <w:rsid w:val="00497835"/>
    <w:rsid w:val="00497B64"/>
    <w:rsid w:val="004A3775"/>
    <w:rsid w:val="004A3A52"/>
    <w:rsid w:val="004A3C25"/>
    <w:rsid w:val="004A40BA"/>
    <w:rsid w:val="004A40CB"/>
    <w:rsid w:val="004A43C2"/>
    <w:rsid w:val="004A5E4B"/>
    <w:rsid w:val="004A5E70"/>
    <w:rsid w:val="004A60A2"/>
    <w:rsid w:val="004A6F61"/>
    <w:rsid w:val="004A7098"/>
    <w:rsid w:val="004A72C5"/>
    <w:rsid w:val="004A72FD"/>
    <w:rsid w:val="004A7510"/>
    <w:rsid w:val="004B05E4"/>
    <w:rsid w:val="004B07E6"/>
    <w:rsid w:val="004B1218"/>
    <w:rsid w:val="004B1850"/>
    <w:rsid w:val="004B18B5"/>
    <w:rsid w:val="004B1FDF"/>
    <w:rsid w:val="004B394B"/>
    <w:rsid w:val="004B4093"/>
    <w:rsid w:val="004B4703"/>
    <w:rsid w:val="004B590B"/>
    <w:rsid w:val="004B5B5E"/>
    <w:rsid w:val="004B75B3"/>
    <w:rsid w:val="004C05BE"/>
    <w:rsid w:val="004C114C"/>
    <w:rsid w:val="004C1B0C"/>
    <w:rsid w:val="004C2822"/>
    <w:rsid w:val="004C4ED1"/>
    <w:rsid w:val="004C509F"/>
    <w:rsid w:val="004C5415"/>
    <w:rsid w:val="004C58D2"/>
    <w:rsid w:val="004C5AB0"/>
    <w:rsid w:val="004C6272"/>
    <w:rsid w:val="004C6571"/>
    <w:rsid w:val="004C71A4"/>
    <w:rsid w:val="004C775B"/>
    <w:rsid w:val="004C789B"/>
    <w:rsid w:val="004D0DA2"/>
    <w:rsid w:val="004D1149"/>
    <w:rsid w:val="004D1233"/>
    <w:rsid w:val="004D130B"/>
    <w:rsid w:val="004D141B"/>
    <w:rsid w:val="004D1759"/>
    <w:rsid w:val="004D33C1"/>
    <w:rsid w:val="004D39F9"/>
    <w:rsid w:val="004D58FA"/>
    <w:rsid w:val="004D5B88"/>
    <w:rsid w:val="004D62FC"/>
    <w:rsid w:val="004D66D2"/>
    <w:rsid w:val="004D6829"/>
    <w:rsid w:val="004E0764"/>
    <w:rsid w:val="004E07BB"/>
    <w:rsid w:val="004E1CB5"/>
    <w:rsid w:val="004E25B3"/>
    <w:rsid w:val="004E2B95"/>
    <w:rsid w:val="004E3C85"/>
    <w:rsid w:val="004E4058"/>
    <w:rsid w:val="004E45D9"/>
    <w:rsid w:val="004E57DD"/>
    <w:rsid w:val="004E76BE"/>
    <w:rsid w:val="004E7904"/>
    <w:rsid w:val="004F0DD7"/>
    <w:rsid w:val="004F15C1"/>
    <w:rsid w:val="004F2A18"/>
    <w:rsid w:val="004F3B13"/>
    <w:rsid w:val="004F3BEC"/>
    <w:rsid w:val="004F3D53"/>
    <w:rsid w:val="004F4B4E"/>
    <w:rsid w:val="004F53BB"/>
    <w:rsid w:val="004F5FCB"/>
    <w:rsid w:val="004F6322"/>
    <w:rsid w:val="004F646F"/>
    <w:rsid w:val="004F6AFA"/>
    <w:rsid w:val="004F6F03"/>
    <w:rsid w:val="004F71B0"/>
    <w:rsid w:val="004F7811"/>
    <w:rsid w:val="005008AD"/>
    <w:rsid w:val="00500D4B"/>
    <w:rsid w:val="00501272"/>
    <w:rsid w:val="005018F8"/>
    <w:rsid w:val="00501DB4"/>
    <w:rsid w:val="005023DC"/>
    <w:rsid w:val="00502EE2"/>
    <w:rsid w:val="00503F24"/>
    <w:rsid w:val="00504AD1"/>
    <w:rsid w:val="00504D5B"/>
    <w:rsid w:val="005059C1"/>
    <w:rsid w:val="00506589"/>
    <w:rsid w:val="00506B1D"/>
    <w:rsid w:val="00506FF2"/>
    <w:rsid w:val="00507905"/>
    <w:rsid w:val="005104A1"/>
    <w:rsid w:val="00511D21"/>
    <w:rsid w:val="005123AD"/>
    <w:rsid w:val="005126D0"/>
    <w:rsid w:val="005138B0"/>
    <w:rsid w:val="00513940"/>
    <w:rsid w:val="00513D98"/>
    <w:rsid w:val="00514FB4"/>
    <w:rsid w:val="0051599E"/>
    <w:rsid w:val="00515CE4"/>
    <w:rsid w:val="00516255"/>
    <w:rsid w:val="0051680C"/>
    <w:rsid w:val="00516D07"/>
    <w:rsid w:val="00517027"/>
    <w:rsid w:val="005171F0"/>
    <w:rsid w:val="00517353"/>
    <w:rsid w:val="00517535"/>
    <w:rsid w:val="005178F7"/>
    <w:rsid w:val="00520E14"/>
    <w:rsid w:val="00521B20"/>
    <w:rsid w:val="00522A8E"/>
    <w:rsid w:val="005238B3"/>
    <w:rsid w:val="00523EF1"/>
    <w:rsid w:val="00524B40"/>
    <w:rsid w:val="00524EDC"/>
    <w:rsid w:val="00525BB0"/>
    <w:rsid w:val="0052614C"/>
    <w:rsid w:val="005263E4"/>
    <w:rsid w:val="00526952"/>
    <w:rsid w:val="005279E6"/>
    <w:rsid w:val="00530912"/>
    <w:rsid w:val="005313B2"/>
    <w:rsid w:val="00531B21"/>
    <w:rsid w:val="00531EE1"/>
    <w:rsid w:val="00532094"/>
    <w:rsid w:val="0053220B"/>
    <w:rsid w:val="0053225B"/>
    <w:rsid w:val="00532504"/>
    <w:rsid w:val="00532BB0"/>
    <w:rsid w:val="005332E8"/>
    <w:rsid w:val="00533363"/>
    <w:rsid w:val="005333D9"/>
    <w:rsid w:val="005335DA"/>
    <w:rsid w:val="00533AAC"/>
    <w:rsid w:val="00534124"/>
    <w:rsid w:val="00534181"/>
    <w:rsid w:val="00534A28"/>
    <w:rsid w:val="00534A6D"/>
    <w:rsid w:val="00535B1E"/>
    <w:rsid w:val="00535F6B"/>
    <w:rsid w:val="005364EA"/>
    <w:rsid w:val="00536885"/>
    <w:rsid w:val="0053751E"/>
    <w:rsid w:val="00541132"/>
    <w:rsid w:val="00541231"/>
    <w:rsid w:val="00541773"/>
    <w:rsid w:val="00541820"/>
    <w:rsid w:val="00542078"/>
    <w:rsid w:val="00542315"/>
    <w:rsid w:val="00543254"/>
    <w:rsid w:val="005437C2"/>
    <w:rsid w:val="00543873"/>
    <w:rsid w:val="005439C0"/>
    <w:rsid w:val="005440F2"/>
    <w:rsid w:val="00544A3C"/>
    <w:rsid w:val="00545889"/>
    <w:rsid w:val="005462E1"/>
    <w:rsid w:val="005467D3"/>
    <w:rsid w:val="00546FF2"/>
    <w:rsid w:val="00547E53"/>
    <w:rsid w:val="00550520"/>
    <w:rsid w:val="005532A0"/>
    <w:rsid w:val="005539AF"/>
    <w:rsid w:val="005542EF"/>
    <w:rsid w:val="0055522D"/>
    <w:rsid w:val="00555838"/>
    <w:rsid w:val="00556FA2"/>
    <w:rsid w:val="00560246"/>
    <w:rsid w:val="0056068A"/>
    <w:rsid w:val="00560F61"/>
    <w:rsid w:val="00561133"/>
    <w:rsid w:val="005616D8"/>
    <w:rsid w:val="00561D94"/>
    <w:rsid w:val="00561EB5"/>
    <w:rsid w:val="00562AB6"/>
    <w:rsid w:val="0056338F"/>
    <w:rsid w:val="00563F73"/>
    <w:rsid w:val="005642A6"/>
    <w:rsid w:val="00564B25"/>
    <w:rsid w:val="00564B51"/>
    <w:rsid w:val="00564E3E"/>
    <w:rsid w:val="00565302"/>
    <w:rsid w:val="00565B7D"/>
    <w:rsid w:val="00565DC7"/>
    <w:rsid w:val="00565EE6"/>
    <w:rsid w:val="00567618"/>
    <w:rsid w:val="00570044"/>
    <w:rsid w:val="005703E5"/>
    <w:rsid w:val="0057239B"/>
    <w:rsid w:val="00572DEA"/>
    <w:rsid w:val="00572E5D"/>
    <w:rsid w:val="00573640"/>
    <w:rsid w:val="00574A73"/>
    <w:rsid w:val="00574A9D"/>
    <w:rsid w:val="0057579A"/>
    <w:rsid w:val="00576528"/>
    <w:rsid w:val="00576CA5"/>
    <w:rsid w:val="00576D54"/>
    <w:rsid w:val="00576E47"/>
    <w:rsid w:val="005774AA"/>
    <w:rsid w:val="005779E5"/>
    <w:rsid w:val="00577E91"/>
    <w:rsid w:val="00580D0F"/>
    <w:rsid w:val="005816E9"/>
    <w:rsid w:val="0058172A"/>
    <w:rsid w:val="005821EB"/>
    <w:rsid w:val="005838A1"/>
    <w:rsid w:val="00583B60"/>
    <w:rsid w:val="005842D1"/>
    <w:rsid w:val="0058536D"/>
    <w:rsid w:val="005853CE"/>
    <w:rsid w:val="00585EEA"/>
    <w:rsid w:val="0058642B"/>
    <w:rsid w:val="00586521"/>
    <w:rsid w:val="00586ECE"/>
    <w:rsid w:val="00586F3E"/>
    <w:rsid w:val="00587821"/>
    <w:rsid w:val="00590CE6"/>
    <w:rsid w:val="00591BDC"/>
    <w:rsid w:val="00592813"/>
    <w:rsid w:val="005934B4"/>
    <w:rsid w:val="00593520"/>
    <w:rsid w:val="00593B5C"/>
    <w:rsid w:val="00595F64"/>
    <w:rsid w:val="00596B2C"/>
    <w:rsid w:val="00596FB0"/>
    <w:rsid w:val="005A0334"/>
    <w:rsid w:val="005A05F4"/>
    <w:rsid w:val="005A2B7C"/>
    <w:rsid w:val="005A2E87"/>
    <w:rsid w:val="005A466F"/>
    <w:rsid w:val="005A5431"/>
    <w:rsid w:val="005A65AA"/>
    <w:rsid w:val="005A72DA"/>
    <w:rsid w:val="005A7F68"/>
    <w:rsid w:val="005B071A"/>
    <w:rsid w:val="005B0824"/>
    <w:rsid w:val="005B0B31"/>
    <w:rsid w:val="005B118D"/>
    <w:rsid w:val="005B324D"/>
    <w:rsid w:val="005B3BF8"/>
    <w:rsid w:val="005B404A"/>
    <w:rsid w:val="005B41B2"/>
    <w:rsid w:val="005B6412"/>
    <w:rsid w:val="005B7400"/>
    <w:rsid w:val="005B74A0"/>
    <w:rsid w:val="005B757E"/>
    <w:rsid w:val="005B77B7"/>
    <w:rsid w:val="005B7A04"/>
    <w:rsid w:val="005C018F"/>
    <w:rsid w:val="005C0351"/>
    <w:rsid w:val="005C0DD6"/>
    <w:rsid w:val="005C0E7B"/>
    <w:rsid w:val="005C1B13"/>
    <w:rsid w:val="005C1F68"/>
    <w:rsid w:val="005C2D82"/>
    <w:rsid w:val="005C41AE"/>
    <w:rsid w:val="005C423C"/>
    <w:rsid w:val="005C5679"/>
    <w:rsid w:val="005C5BF1"/>
    <w:rsid w:val="005C5C40"/>
    <w:rsid w:val="005C6C9C"/>
    <w:rsid w:val="005C6E3F"/>
    <w:rsid w:val="005C72D3"/>
    <w:rsid w:val="005C72FE"/>
    <w:rsid w:val="005C7501"/>
    <w:rsid w:val="005C7D8B"/>
    <w:rsid w:val="005C7DD0"/>
    <w:rsid w:val="005D193E"/>
    <w:rsid w:val="005D1AAB"/>
    <w:rsid w:val="005D1D66"/>
    <w:rsid w:val="005D202E"/>
    <w:rsid w:val="005D21DE"/>
    <w:rsid w:val="005D2C80"/>
    <w:rsid w:val="005D30BA"/>
    <w:rsid w:val="005D3F11"/>
    <w:rsid w:val="005D3F81"/>
    <w:rsid w:val="005D48E0"/>
    <w:rsid w:val="005D4954"/>
    <w:rsid w:val="005D49A7"/>
    <w:rsid w:val="005D4C74"/>
    <w:rsid w:val="005D5043"/>
    <w:rsid w:val="005D742E"/>
    <w:rsid w:val="005D76EF"/>
    <w:rsid w:val="005D7E03"/>
    <w:rsid w:val="005E002A"/>
    <w:rsid w:val="005E055D"/>
    <w:rsid w:val="005E070C"/>
    <w:rsid w:val="005E0E71"/>
    <w:rsid w:val="005E114A"/>
    <w:rsid w:val="005E2D53"/>
    <w:rsid w:val="005E3387"/>
    <w:rsid w:val="005E3AC5"/>
    <w:rsid w:val="005E4064"/>
    <w:rsid w:val="005E41AC"/>
    <w:rsid w:val="005E4E59"/>
    <w:rsid w:val="005E5398"/>
    <w:rsid w:val="005E53F4"/>
    <w:rsid w:val="005E5E0A"/>
    <w:rsid w:val="005E640D"/>
    <w:rsid w:val="005E6E15"/>
    <w:rsid w:val="005E79BC"/>
    <w:rsid w:val="005F0480"/>
    <w:rsid w:val="005F06A5"/>
    <w:rsid w:val="005F0709"/>
    <w:rsid w:val="005F1A38"/>
    <w:rsid w:val="005F2104"/>
    <w:rsid w:val="005F3D23"/>
    <w:rsid w:val="005F414C"/>
    <w:rsid w:val="005F48C8"/>
    <w:rsid w:val="005F4911"/>
    <w:rsid w:val="005F49D4"/>
    <w:rsid w:val="005F55A8"/>
    <w:rsid w:val="005F5786"/>
    <w:rsid w:val="005F72B6"/>
    <w:rsid w:val="00600E97"/>
    <w:rsid w:val="00601590"/>
    <w:rsid w:val="00601BA2"/>
    <w:rsid w:val="00602329"/>
    <w:rsid w:val="006023AC"/>
    <w:rsid w:val="0060418B"/>
    <w:rsid w:val="0060453D"/>
    <w:rsid w:val="00604C44"/>
    <w:rsid w:val="00604C95"/>
    <w:rsid w:val="00605030"/>
    <w:rsid w:val="00605450"/>
    <w:rsid w:val="0060590A"/>
    <w:rsid w:val="006075F2"/>
    <w:rsid w:val="006077FA"/>
    <w:rsid w:val="0060783C"/>
    <w:rsid w:val="00610764"/>
    <w:rsid w:val="006108E0"/>
    <w:rsid w:val="0061192E"/>
    <w:rsid w:val="006123E1"/>
    <w:rsid w:val="006129FD"/>
    <w:rsid w:val="006148A6"/>
    <w:rsid w:val="00616E9C"/>
    <w:rsid w:val="006176FB"/>
    <w:rsid w:val="00617DD0"/>
    <w:rsid w:val="006201C4"/>
    <w:rsid w:val="0062041A"/>
    <w:rsid w:val="00621399"/>
    <w:rsid w:val="00621583"/>
    <w:rsid w:val="00624070"/>
    <w:rsid w:val="006250C3"/>
    <w:rsid w:val="0062541F"/>
    <w:rsid w:val="00627F3C"/>
    <w:rsid w:val="00630007"/>
    <w:rsid w:val="0063044F"/>
    <w:rsid w:val="00630B70"/>
    <w:rsid w:val="006314DD"/>
    <w:rsid w:val="00632435"/>
    <w:rsid w:val="006327C7"/>
    <w:rsid w:val="00632917"/>
    <w:rsid w:val="00632F3A"/>
    <w:rsid w:val="006334BD"/>
    <w:rsid w:val="00633B04"/>
    <w:rsid w:val="006343F7"/>
    <w:rsid w:val="00634B08"/>
    <w:rsid w:val="00635C0A"/>
    <w:rsid w:val="006362D0"/>
    <w:rsid w:val="00636389"/>
    <w:rsid w:val="006365C2"/>
    <w:rsid w:val="00636877"/>
    <w:rsid w:val="006368C5"/>
    <w:rsid w:val="00636BB1"/>
    <w:rsid w:val="00637A07"/>
    <w:rsid w:val="006404E8"/>
    <w:rsid w:val="006405F9"/>
    <w:rsid w:val="0064097B"/>
    <w:rsid w:val="00641794"/>
    <w:rsid w:val="00641FAD"/>
    <w:rsid w:val="00642F0B"/>
    <w:rsid w:val="006431BC"/>
    <w:rsid w:val="00644657"/>
    <w:rsid w:val="006476A9"/>
    <w:rsid w:val="00647AE7"/>
    <w:rsid w:val="00647ED6"/>
    <w:rsid w:val="00650306"/>
    <w:rsid w:val="006504C1"/>
    <w:rsid w:val="00650689"/>
    <w:rsid w:val="00650962"/>
    <w:rsid w:val="00650C44"/>
    <w:rsid w:val="00651C04"/>
    <w:rsid w:val="00651F0A"/>
    <w:rsid w:val="0065237B"/>
    <w:rsid w:val="006526C9"/>
    <w:rsid w:val="00652CF0"/>
    <w:rsid w:val="00653017"/>
    <w:rsid w:val="00653131"/>
    <w:rsid w:val="00653363"/>
    <w:rsid w:val="00653D28"/>
    <w:rsid w:val="00654791"/>
    <w:rsid w:val="00656DA3"/>
    <w:rsid w:val="0065711E"/>
    <w:rsid w:val="006572EB"/>
    <w:rsid w:val="00657A18"/>
    <w:rsid w:val="00661127"/>
    <w:rsid w:val="00661640"/>
    <w:rsid w:val="00663452"/>
    <w:rsid w:val="00663ABB"/>
    <w:rsid w:val="006644A6"/>
    <w:rsid w:val="006648A9"/>
    <w:rsid w:val="00664A1A"/>
    <w:rsid w:val="00665162"/>
    <w:rsid w:val="00665185"/>
    <w:rsid w:val="00665611"/>
    <w:rsid w:val="00665BA6"/>
    <w:rsid w:val="0066606E"/>
    <w:rsid w:val="0066642B"/>
    <w:rsid w:val="0066683E"/>
    <w:rsid w:val="00666BC7"/>
    <w:rsid w:val="0066771D"/>
    <w:rsid w:val="0067154E"/>
    <w:rsid w:val="00671838"/>
    <w:rsid w:val="00672F5E"/>
    <w:rsid w:val="00673E09"/>
    <w:rsid w:val="00674084"/>
    <w:rsid w:val="00674729"/>
    <w:rsid w:val="00677286"/>
    <w:rsid w:val="00680181"/>
    <w:rsid w:val="006808EA"/>
    <w:rsid w:val="006818B3"/>
    <w:rsid w:val="00681FC9"/>
    <w:rsid w:val="00682122"/>
    <w:rsid w:val="00683250"/>
    <w:rsid w:val="006834A6"/>
    <w:rsid w:val="00683542"/>
    <w:rsid w:val="00683936"/>
    <w:rsid w:val="00683B9B"/>
    <w:rsid w:val="00683E8C"/>
    <w:rsid w:val="006848EC"/>
    <w:rsid w:val="00684DAB"/>
    <w:rsid w:val="006857DE"/>
    <w:rsid w:val="006859B8"/>
    <w:rsid w:val="0068677F"/>
    <w:rsid w:val="00687268"/>
    <w:rsid w:val="00687A40"/>
    <w:rsid w:val="00687DAA"/>
    <w:rsid w:val="00690098"/>
    <w:rsid w:val="006905EC"/>
    <w:rsid w:val="00690C77"/>
    <w:rsid w:val="0069169C"/>
    <w:rsid w:val="006922C9"/>
    <w:rsid w:val="00692320"/>
    <w:rsid w:val="0069254B"/>
    <w:rsid w:val="00692E08"/>
    <w:rsid w:val="00693109"/>
    <w:rsid w:val="00693136"/>
    <w:rsid w:val="00693414"/>
    <w:rsid w:val="0069345B"/>
    <w:rsid w:val="006944C0"/>
    <w:rsid w:val="00694B9D"/>
    <w:rsid w:val="006953F3"/>
    <w:rsid w:val="006966E4"/>
    <w:rsid w:val="00696A19"/>
    <w:rsid w:val="00697000"/>
    <w:rsid w:val="00697E11"/>
    <w:rsid w:val="006A12F1"/>
    <w:rsid w:val="006A17D9"/>
    <w:rsid w:val="006A1BE2"/>
    <w:rsid w:val="006A1DC6"/>
    <w:rsid w:val="006A201B"/>
    <w:rsid w:val="006A213C"/>
    <w:rsid w:val="006A2851"/>
    <w:rsid w:val="006A34DD"/>
    <w:rsid w:val="006A40EF"/>
    <w:rsid w:val="006A41DE"/>
    <w:rsid w:val="006A4BA0"/>
    <w:rsid w:val="006A4C0C"/>
    <w:rsid w:val="006A5027"/>
    <w:rsid w:val="006A516B"/>
    <w:rsid w:val="006A554C"/>
    <w:rsid w:val="006A5D91"/>
    <w:rsid w:val="006B08EF"/>
    <w:rsid w:val="006B0FC6"/>
    <w:rsid w:val="006B11C0"/>
    <w:rsid w:val="006B1507"/>
    <w:rsid w:val="006B159A"/>
    <w:rsid w:val="006B164D"/>
    <w:rsid w:val="006B1B2E"/>
    <w:rsid w:val="006B1DF7"/>
    <w:rsid w:val="006B35CF"/>
    <w:rsid w:val="006B369C"/>
    <w:rsid w:val="006B3F42"/>
    <w:rsid w:val="006B47A5"/>
    <w:rsid w:val="006B5AF0"/>
    <w:rsid w:val="006B5D6B"/>
    <w:rsid w:val="006B751E"/>
    <w:rsid w:val="006B7753"/>
    <w:rsid w:val="006B78AC"/>
    <w:rsid w:val="006B7E6F"/>
    <w:rsid w:val="006C0BA6"/>
    <w:rsid w:val="006C0F0F"/>
    <w:rsid w:val="006C1DDB"/>
    <w:rsid w:val="006C231B"/>
    <w:rsid w:val="006C34B8"/>
    <w:rsid w:val="006C3CC4"/>
    <w:rsid w:val="006C48EF"/>
    <w:rsid w:val="006C4EC5"/>
    <w:rsid w:val="006C5C49"/>
    <w:rsid w:val="006C7216"/>
    <w:rsid w:val="006C72C7"/>
    <w:rsid w:val="006C7B77"/>
    <w:rsid w:val="006D0241"/>
    <w:rsid w:val="006D0820"/>
    <w:rsid w:val="006D148C"/>
    <w:rsid w:val="006D265B"/>
    <w:rsid w:val="006D2CB2"/>
    <w:rsid w:val="006D2D76"/>
    <w:rsid w:val="006D2F04"/>
    <w:rsid w:val="006D30D6"/>
    <w:rsid w:val="006D3E13"/>
    <w:rsid w:val="006D3F45"/>
    <w:rsid w:val="006D4343"/>
    <w:rsid w:val="006D5998"/>
    <w:rsid w:val="006D62EE"/>
    <w:rsid w:val="006D6E87"/>
    <w:rsid w:val="006E027C"/>
    <w:rsid w:val="006E06D1"/>
    <w:rsid w:val="006E0ABE"/>
    <w:rsid w:val="006E0CE1"/>
    <w:rsid w:val="006E0EC0"/>
    <w:rsid w:val="006E0EEE"/>
    <w:rsid w:val="006E153B"/>
    <w:rsid w:val="006E18AD"/>
    <w:rsid w:val="006E33E0"/>
    <w:rsid w:val="006E3D20"/>
    <w:rsid w:val="006E4641"/>
    <w:rsid w:val="006E4AEE"/>
    <w:rsid w:val="006E4B63"/>
    <w:rsid w:val="006E674C"/>
    <w:rsid w:val="006E695C"/>
    <w:rsid w:val="006E7A5A"/>
    <w:rsid w:val="006F0C3B"/>
    <w:rsid w:val="006F13E4"/>
    <w:rsid w:val="006F1C27"/>
    <w:rsid w:val="006F1E0C"/>
    <w:rsid w:val="006F2B36"/>
    <w:rsid w:val="006F353D"/>
    <w:rsid w:val="006F3A7C"/>
    <w:rsid w:val="006F413E"/>
    <w:rsid w:val="006F48E7"/>
    <w:rsid w:val="006F492A"/>
    <w:rsid w:val="006F56B7"/>
    <w:rsid w:val="00700C2A"/>
    <w:rsid w:val="00702074"/>
    <w:rsid w:val="0070283B"/>
    <w:rsid w:val="00703D47"/>
    <w:rsid w:val="00704A93"/>
    <w:rsid w:val="00705B44"/>
    <w:rsid w:val="0070652C"/>
    <w:rsid w:val="00706D76"/>
    <w:rsid w:val="007075CE"/>
    <w:rsid w:val="0070783C"/>
    <w:rsid w:val="00710B05"/>
    <w:rsid w:val="00710CEE"/>
    <w:rsid w:val="0071158E"/>
    <w:rsid w:val="0071199C"/>
    <w:rsid w:val="007119C8"/>
    <w:rsid w:val="007125E7"/>
    <w:rsid w:val="00713204"/>
    <w:rsid w:val="00713242"/>
    <w:rsid w:val="00713994"/>
    <w:rsid w:val="00713FDB"/>
    <w:rsid w:val="00714134"/>
    <w:rsid w:val="00715708"/>
    <w:rsid w:val="00716549"/>
    <w:rsid w:val="00716D13"/>
    <w:rsid w:val="00717ACF"/>
    <w:rsid w:val="0072020A"/>
    <w:rsid w:val="00720AC0"/>
    <w:rsid w:val="007222AE"/>
    <w:rsid w:val="007222BE"/>
    <w:rsid w:val="00722586"/>
    <w:rsid w:val="00723318"/>
    <w:rsid w:val="007242DE"/>
    <w:rsid w:val="00724429"/>
    <w:rsid w:val="0072565D"/>
    <w:rsid w:val="007258B8"/>
    <w:rsid w:val="00727AF0"/>
    <w:rsid w:val="00727EAD"/>
    <w:rsid w:val="00730793"/>
    <w:rsid w:val="00730A07"/>
    <w:rsid w:val="00731039"/>
    <w:rsid w:val="007334F2"/>
    <w:rsid w:val="007341FA"/>
    <w:rsid w:val="007343A9"/>
    <w:rsid w:val="0073442A"/>
    <w:rsid w:val="00735FE7"/>
    <w:rsid w:val="007367A0"/>
    <w:rsid w:val="00736B1D"/>
    <w:rsid w:val="00737640"/>
    <w:rsid w:val="00741A6A"/>
    <w:rsid w:val="00741AAA"/>
    <w:rsid w:val="0074252D"/>
    <w:rsid w:val="00743404"/>
    <w:rsid w:val="00743CD0"/>
    <w:rsid w:val="00744CA9"/>
    <w:rsid w:val="00745245"/>
    <w:rsid w:val="0074577C"/>
    <w:rsid w:val="007458E9"/>
    <w:rsid w:val="00747A5D"/>
    <w:rsid w:val="00747E14"/>
    <w:rsid w:val="007502DC"/>
    <w:rsid w:val="00751B54"/>
    <w:rsid w:val="00753C46"/>
    <w:rsid w:val="00754B1E"/>
    <w:rsid w:val="00755192"/>
    <w:rsid w:val="007556A5"/>
    <w:rsid w:val="00755B67"/>
    <w:rsid w:val="00755BAD"/>
    <w:rsid w:val="00755F7B"/>
    <w:rsid w:val="00755FCE"/>
    <w:rsid w:val="007562DC"/>
    <w:rsid w:val="00757115"/>
    <w:rsid w:val="007576EA"/>
    <w:rsid w:val="007579C0"/>
    <w:rsid w:val="00757AB4"/>
    <w:rsid w:val="007600AF"/>
    <w:rsid w:val="00761050"/>
    <w:rsid w:val="00761054"/>
    <w:rsid w:val="00761D99"/>
    <w:rsid w:val="00762579"/>
    <w:rsid w:val="0076263B"/>
    <w:rsid w:val="007634AD"/>
    <w:rsid w:val="0076450A"/>
    <w:rsid w:val="00764E39"/>
    <w:rsid w:val="007651B7"/>
    <w:rsid w:val="00765640"/>
    <w:rsid w:val="00767866"/>
    <w:rsid w:val="0077167F"/>
    <w:rsid w:val="00772048"/>
    <w:rsid w:val="0077204A"/>
    <w:rsid w:val="00772190"/>
    <w:rsid w:val="0077252D"/>
    <w:rsid w:val="00772CB4"/>
    <w:rsid w:val="00773643"/>
    <w:rsid w:val="007763D0"/>
    <w:rsid w:val="0077693D"/>
    <w:rsid w:val="00776EEC"/>
    <w:rsid w:val="007771AD"/>
    <w:rsid w:val="00777473"/>
    <w:rsid w:val="007805C4"/>
    <w:rsid w:val="00782FC6"/>
    <w:rsid w:val="00783A77"/>
    <w:rsid w:val="00784B21"/>
    <w:rsid w:val="007869CC"/>
    <w:rsid w:val="00786C54"/>
    <w:rsid w:val="00786CC9"/>
    <w:rsid w:val="00786D44"/>
    <w:rsid w:val="00786D81"/>
    <w:rsid w:val="00787F4B"/>
    <w:rsid w:val="007902E1"/>
    <w:rsid w:val="0079033B"/>
    <w:rsid w:val="00790517"/>
    <w:rsid w:val="007910D5"/>
    <w:rsid w:val="007910FF"/>
    <w:rsid w:val="007919E7"/>
    <w:rsid w:val="00794D59"/>
    <w:rsid w:val="00795C4F"/>
    <w:rsid w:val="007968D8"/>
    <w:rsid w:val="00796CC8"/>
    <w:rsid w:val="00796DC4"/>
    <w:rsid w:val="0079739E"/>
    <w:rsid w:val="007A0716"/>
    <w:rsid w:val="007A0ABC"/>
    <w:rsid w:val="007A3357"/>
    <w:rsid w:val="007A4337"/>
    <w:rsid w:val="007A4D18"/>
    <w:rsid w:val="007A693C"/>
    <w:rsid w:val="007A6D63"/>
    <w:rsid w:val="007A6E06"/>
    <w:rsid w:val="007A6FC6"/>
    <w:rsid w:val="007A6FC8"/>
    <w:rsid w:val="007A7B59"/>
    <w:rsid w:val="007B0074"/>
    <w:rsid w:val="007B090A"/>
    <w:rsid w:val="007B16D6"/>
    <w:rsid w:val="007B28AA"/>
    <w:rsid w:val="007B2B82"/>
    <w:rsid w:val="007B3284"/>
    <w:rsid w:val="007B42F6"/>
    <w:rsid w:val="007B4419"/>
    <w:rsid w:val="007B44DA"/>
    <w:rsid w:val="007B490A"/>
    <w:rsid w:val="007B4BDD"/>
    <w:rsid w:val="007B634B"/>
    <w:rsid w:val="007B6F1A"/>
    <w:rsid w:val="007B72A4"/>
    <w:rsid w:val="007C00B7"/>
    <w:rsid w:val="007C13BC"/>
    <w:rsid w:val="007C1F3C"/>
    <w:rsid w:val="007C2ECD"/>
    <w:rsid w:val="007C357D"/>
    <w:rsid w:val="007C450B"/>
    <w:rsid w:val="007C5C7A"/>
    <w:rsid w:val="007C6751"/>
    <w:rsid w:val="007C6AED"/>
    <w:rsid w:val="007C70F3"/>
    <w:rsid w:val="007C7573"/>
    <w:rsid w:val="007C7873"/>
    <w:rsid w:val="007D01AB"/>
    <w:rsid w:val="007D1320"/>
    <w:rsid w:val="007D188E"/>
    <w:rsid w:val="007D1B58"/>
    <w:rsid w:val="007D2767"/>
    <w:rsid w:val="007D27E0"/>
    <w:rsid w:val="007D2988"/>
    <w:rsid w:val="007D298D"/>
    <w:rsid w:val="007D464C"/>
    <w:rsid w:val="007D4F8F"/>
    <w:rsid w:val="007D566C"/>
    <w:rsid w:val="007D5991"/>
    <w:rsid w:val="007D632A"/>
    <w:rsid w:val="007E0678"/>
    <w:rsid w:val="007E07C5"/>
    <w:rsid w:val="007E1618"/>
    <w:rsid w:val="007E1B51"/>
    <w:rsid w:val="007E237D"/>
    <w:rsid w:val="007E23F3"/>
    <w:rsid w:val="007E5309"/>
    <w:rsid w:val="007E60B3"/>
    <w:rsid w:val="007E781A"/>
    <w:rsid w:val="007F0137"/>
    <w:rsid w:val="007F0469"/>
    <w:rsid w:val="007F0A21"/>
    <w:rsid w:val="007F1A96"/>
    <w:rsid w:val="007F23E7"/>
    <w:rsid w:val="007F24D3"/>
    <w:rsid w:val="007F2E6B"/>
    <w:rsid w:val="007F3926"/>
    <w:rsid w:val="007F3BDF"/>
    <w:rsid w:val="007F3FDF"/>
    <w:rsid w:val="007F452C"/>
    <w:rsid w:val="007F4557"/>
    <w:rsid w:val="007F4569"/>
    <w:rsid w:val="007F5254"/>
    <w:rsid w:val="007F55F4"/>
    <w:rsid w:val="007F5760"/>
    <w:rsid w:val="007F6425"/>
    <w:rsid w:val="007F64CC"/>
    <w:rsid w:val="007F67D9"/>
    <w:rsid w:val="007F77C1"/>
    <w:rsid w:val="007F7AAF"/>
    <w:rsid w:val="00802062"/>
    <w:rsid w:val="00802786"/>
    <w:rsid w:val="008028C8"/>
    <w:rsid w:val="00802BB2"/>
    <w:rsid w:val="00803159"/>
    <w:rsid w:val="00803EC6"/>
    <w:rsid w:val="008043D9"/>
    <w:rsid w:val="008054C7"/>
    <w:rsid w:val="0080558B"/>
    <w:rsid w:val="00806172"/>
    <w:rsid w:val="00806C14"/>
    <w:rsid w:val="008073EC"/>
    <w:rsid w:val="008118CA"/>
    <w:rsid w:val="00812B99"/>
    <w:rsid w:val="0081303D"/>
    <w:rsid w:val="0081309D"/>
    <w:rsid w:val="00813876"/>
    <w:rsid w:val="00813CA8"/>
    <w:rsid w:val="0081516D"/>
    <w:rsid w:val="0081524E"/>
    <w:rsid w:val="00815CC2"/>
    <w:rsid w:val="00815D60"/>
    <w:rsid w:val="0081663A"/>
    <w:rsid w:val="0081781F"/>
    <w:rsid w:val="00817A5D"/>
    <w:rsid w:val="0082045E"/>
    <w:rsid w:val="00820661"/>
    <w:rsid w:val="00820689"/>
    <w:rsid w:val="008208B1"/>
    <w:rsid w:val="00821DBC"/>
    <w:rsid w:val="00821FEB"/>
    <w:rsid w:val="00823166"/>
    <w:rsid w:val="008240B2"/>
    <w:rsid w:val="0082486D"/>
    <w:rsid w:val="00825106"/>
    <w:rsid w:val="00825430"/>
    <w:rsid w:val="00826C13"/>
    <w:rsid w:val="00827253"/>
    <w:rsid w:val="00832E8A"/>
    <w:rsid w:val="00832F33"/>
    <w:rsid w:val="00834A18"/>
    <w:rsid w:val="00835590"/>
    <w:rsid w:val="008361B5"/>
    <w:rsid w:val="00836304"/>
    <w:rsid w:val="00836C9E"/>
    <w:rsid w:val="00837F64"/>
    <w:rsid w:val="00840025"/>
    <w:rsid w:val="008401DB"/>
    <w:rsid w:val="008417AE"/>
    <w:rsid w:val="00841EFA"/>
    <w:rsid w:val="00842D4A"/>
    <w:rsid w:val="00842EF3"/>
    <w:rsid w:val="00843259"/>
    <w:rsid w:val="008433DF"/>
    <w:rsid w:val="00843609"/>
    <w:rsid w:val="00843762"/>
    <w:rsid w:val="008457AD"/>
    <w:rsid w:val="00846B3E"/>
    <w:rsid w:val="00846DE9"/>
    <w:rsid w:val="00847BE2"/>
    <w:rsid w:val="00850169"/>
    <w:rsid w:val="00850916"/>
    <w:rsid w:val="00851A63"/>
    <w:rsid w:val="00852516"/>
    <w:rsid w:val="00852BAB"/>
    <w:rsid w:val="00853BC7"/>
    <w:rsid w:val="00854000"/>
    <w:rsid w:val="008544AB"/>
    <w:rsid w:val="00854717"/>
    <w:rsid w:val="00854C15"/>
    <w:rsid w:val="00854D5D"/>
    <w:rsid w:val="0085506C"/>
    <w:rsid w:val="00856214"/>
    <w:rsid w:val="00857356"/>
    <w:rsid w:val="0086048D"/>
    <w:rsid w:val="008612CB"/>
    <w:rsid w:val="008614A0"/>
    <w:rsid w:val="008619E4"/>
    <w:rsid w:val="008624CE"/>
    <w:rsid w:val="0086275B"/>
    <w:rsid w:val="00863995"/>
    <w:rsid w:val="0086421C"/>
    <w:rsid w:val="008647FC"/>
    <w:rsid w:val="008653D4"/>
    <w:rsid w:val="0086544A"/>
    <w:rsid w:val="0086582C"/>
    <w:rsid w:val="00865C8D"/>
    <w:rsid w:val="00865CBB"/>
    <w:rsid w:val="00866094"/>
    <w:rsid w:val="00866870"/>
    <w:rsid w:val="00870565"/>
    <w:rsid w:val="00870FA7"/>
    <w:rsid w:val="008714D0"/>
    <w:rsid w:val="0087266C"/>
    <w:rsid w:val="00872C8E"/>
    <w:rsid w:val="00872D56"/>
    <w:rsid w:val="00873836"/>
    <w:rsid w:val="00874FF3"/>
    <w:rsid w:val="00875388"/>
    <w:rsid w:val="00875EBB"/>
    <w:rsid w:val="008761D1"/>
    <w:rsid w:val="00876E1B"/>
    <w:rsid w:val="00876EE5"/>
    <w:rsid w:val="00880210"/>
    <w:rsid w:val="0088049B"/>
    <w:rsid w:val="00880BCC"/>
    <w:rsid w:val="00881309"/>
    <w:rsid w:val="00881653"/>
    <w:rsid w:val="00881668"/>
    <w:rsid w:val="00881715"/>
    <w:rsid w:val="00881732"/>
    <w:rsid w:val="0088347F"/>
    <w:rsid w:val="00883ED4"/>
    <w:rsid w:val="00883F0C"/>
    <w:rsid w:val="00884EA7"/>
    <w:rsid w:val="00887362"/>
    <w:rsid w:val="008875D7"/>
    <w:rsid w:val="008900F2"/>
    <w:rsid w:val="00890706"/>
    <w:rsid w:val="008908E3"/>
    <w:rsid w:val="00890F5B"/>
    <w:rsid w:val="008911E6"/>
    <w:rsid w:val="0089143C"/>
    <w:rsid w:val="0089304C"/>
    <w:rsid w:val="00893262"/>
    <w:rsid w:val="00894029"/>
    <w:rsid w:val="0089416A"/>
    <w:rsid w:val="00894D09"/>
    <w:rsid w:val="00895639"/>
    <w:rsid w:val="00895648"/>
    <w:rsid w:val="00895895"/>
    <w:rsid w:val="008958FA"/>
    <w:rsid w:val="00896536"/>
    <w:rsid w:val="0089667B"/>
    <w:rsid w:val="0089673E"/>
    <w:rsid w:val="008972FD"/>
    <w:rsid w:val="008A06C2"/>
    <w:rsid w:val="008A0AB8"/>
    <w:rsid w:val="008A0FE7"/>
    <w:rsid w:val="008A23EF"/>
    <w:rsid w:val="008A2812"/>
    <w:rsid w:val="008A30B4"/>
    <w:rsid w:val="008A33F6"/>
    <w:rsid w:val="008A47BF"/>
    <w:rsid w:val="008A55BF"/>
    <w:rsid w:val="008A6BA0"/>
    <w:rsid w:val="008A6C2A"/>
    <w:rsid w:val="008A7330"/>
    <w:rsid w:val="008B0028"/>
    <w:rsid w:val="008B02FE"/>
    <w:rsid w:val="008B0DE6"/>
    <w:rsid w:val="008B4DB4"/>
    <w:rsid w:val="008B57BF"/>
    <w:rsid w:val="008B57C9"/>
    <w:rsid w:val="008B6C03"/>
    <w:rsid w:val="008B74FC"/>
    <w:rsid w:val="008B75F8"/>
    <w:rsid w:val="008C0C40"/>
    <w:rsid w:val="008C132F"/>
    <w:rsid w:val="008C30E8"/>
    <w:rsid w:val="008C32D3"/>
    <w:rsid w:val="008C4A8F"/>
    <w:rsid w:val="008C501D"/>
    <w:rsid w:val="008C5B5B"/>
    <w:rsid w:val="008C5C73"/>
    <w:rsid w:val="008C6F27"/>
    <w:rsid w:val="008C7516"/>
    <w:rsid w:val="008D03AB"/>
    <w:rsid w:val="008D04A6"/>
    <w:rsid w:val="008D0678"/>
    <w:rsid w:val="008D06C8"/>
    <w:rsid w:val="008D0B91"/>
    <w:rsid w:val="008D0D1D"/>
    <w:rsid w:val="008D1A43"/>
    <w:rsid w:val="008D2631"/>
    <w:rsid w:val="008D26F8"/>
    <w:rsid w:val="008D27A2"/>
    <w:rsid w:val="008D30EE"/>
    <w:rsid w:val="008D3892"/>
    <w:rsid w:val="008D417E"/>
    <w:rsid w:val="008D46E9"/>
    <w:rsid w:val="008D594E"/>
    <w:rsid w:val="008D5A37"/>
    <w:rsid w:val="008D6291"/>
    <w:rsid w:val="008D6541"/>
    <w:rsid w:val="008D6984"/>
    <w:rsid w:val="008D70EB"/>
    <w:rsid w:val="008D728A"/>
    <w:rsid w:val="008D77D6"/>
    <w:rsid w:val="008E0056"/>
    <w:rsid w:val="008E0449"/>
    <w:rsid w:val="008E04AB"/>
    <w:rsid w:val="008E06F0"/>
    <w:rsid w:val="008E23F0"/>
    <w:rsid w:val="008E300D"/>
    <w:rsid w:val="008E3849"/>
    <w:rsid w:val="008E4851"/>
    <w:rsid w:val="008E6979"/>
    <w:rsid w:val="008E72B8"/>
    <w:rsid w:val="008E7443"/>
    <w:rsid w:val="008E7A31"/>
    <w:rsid w:val="008F05EA"/>
    <w:rsid w:val="008F1EAD"/>
    <w:rsid w:val="008F218E"/>
    <w:rsid w:val="008F2518"/>
    <w:rsid w:val="008F2ADE"/>
    <w:rsid w:val="008F2CE5"/>
    <w:rsid w:val="008F31E6"/>
    <w:rsid w:val="008F5BF8"/>
    <w:rsid w:val="008F6BB7"/>
    <w:rsid w:val="009004E7"/>
    <w:rsid w:val="0090135B"/>
    <w:rsid w:val="009016C7"/>
    <w:rsid w:val="009017BF"/>
    <w:rsid w:val="00902722"/>
    <w:rsid w:val="009032BC"/>
    <w:rsid w:val="009038CF"/>
    <w:rsid w:val="00903D0F"/>
    <w:rsid w:val="00903E58"/>
    <w:rsid w:val="00904284"/>
    <w:rsid w:val="00904606"/>
    <w:rsid w:val="00904B39"/>
    <w:rsid w:val="00904B76"/>
    <w:rsid w:val="00904C0D"/>
    <w:rsid w:val="00904D68"/>
    <w:rsid w:val="00904E9A"/>
    <w:rsid w:val="00905018"/>
    <w:rsid w:val="00905903"/>
    <w:rsid w:val="0090597F"/>
    <w:rsid w:val="00905984"/>
    <w:rsid w:val="00905CC7"/>
    <w:rsid w:val="009065FA"/>
    <w:rsid w:val="00906B20"/>
    <w:rsid w:val="00907B74"/>
    <w:rsid w:val="0091053C"/>
    <w:rsid w:val="00911847"/>
    <w:rsid w:val="00912C61"/>
    <w:rsid w:val="00912D21"/>
    <w:rsid w:val="00913455"/>
    <w:rsid w:val="00913634"/>
    <w:rsid w:val="009144D8"/>
    <w:rsid w:val="00915437"/>
    <w:rsid w:val="00915674"/>
    <w:rsid w:val="00915D21"/>
    <w:rsid w:val="0091654A"/>
    <w:rsid w:val="0091758E"/>
    <w:rsid w:val="009179E7"/>
    <w:rsid w:val="0092008D"/>
    <w:rsid w:val="009200CB"/>
    <w:rsid w:val="00922095"/>
    <w:rsid w:val="00923A3C"/>
    <w:rsid w:val="00924248"/>
    <w:rsid w:val="009244E6"/>
    <w:rsid w:val="00924886"/>
    <w:rsid w:val="0092531C"/>
    <w:rsid w:val="0092699E"/>
    <w:rsid w:val="00927F94"/>
    <w:rsid w:val="00931BAD"/>
    <w:rsid w:val="00932851"/>
    <w:rsid w:val="00932A9A"/>
    <w:rsid w:val="009336B1"/>
    <w:rsid w:val="00933A58"/>
    <w:rsid w:val="00933EE9"/>
    <w:rsid w:val="009344EB"/>
    <w:rsid w:val="00934510"/>
    <w:rsid w:val="00934E38"/>
    <w:rsid w:val="00935775"/>
    <w:rsid w:val="009359EE"/>
    <w:rsid w:val="00935C26"/>
    <w:rsid w:val="00936039"/>
    <w:rsid w:val="00940371"/>
    <w:rsid w:val="00940C40"/>
    <w:rsid w:val="00940D8E"/>
    <w:rsid w:val="00942BF6"/>
    <w:rsid w:val="00943AAA"/>
    <w:rsid w:val="00943CEF"/>
    <w:rsid w:val="00944157"/>
    <w:rsid w:val="00945889"/>
    <w:rsid w:val="00945B79"/>
    <w:rsid w:val="009465A1"/>
    <w:rsid w:val="00947E15"/>
    <w:rsid w:val="00950660"/>
    <w:rsid w:val="0095160A"/>
    <w:rsid w:val="0095209D"/>
    <w:rsid w:val="00952584"/>
    <w:rsid w:val="009525A2"/>
    <w:rsid w:val="00952F56"/>
    <w:rsid w:val="00953EFE"/>
    <w:rsid w:val="0095631E"/>
    <w:rsid w:val="009570A4"/>
    <w:rsid w:val="00960D67"/>
    <w:rsid w:val="00961094"/>
    <w:rsid w:val="0096166E"/>
    <w:rsid w:val="00961E56"/>
    <w:rsid w:val="009620E5"/>
    <w:rsid w:val="009624E6"/>
    <w:rsid w:val="009628F4"/>
    <w:rsid w:val="00963FAB"/>
    <w:rsid w:val="0096469C"/>
    <w:rsid w:val="00966354"/>
    <w:rsid w:val="00967D6F"/>
    <w:rsid w:val="00970AB9"/>
    <w:rsid w:val="00970E06"/>
    <w:rsid w:val="0097170A"/>
    <w:rsid w:val="0097281A"/>
    <w:rsid w:val="009737AF"/>
    <w:rsid w:val="009743F1"/>
    <w:rsid w:val="00975FB6"/>
    <w:rsid w:val="0097618B"/>
    <w:rsid w:val="00976F13"/>
    <w:rsid w:val="00976F9F"/>
    <w:rsid w:val="009778F8"/>
    <w:rsid w:val="00980460"/>
    <w:rsid w:val="00980943"/>
    <w:rsid w:val="0098127C"/>
    <w:rsid w:val="0098127E"/>
    <w:rsid w:val="009817C0"/>
    <w:rsid w:val="0098205B"/>
    <w:rsid w:val="0098228E"/>
    <w:rsid w:val="0098538A"/>
    <w:rsid w:val="0098563A"/>
    <w:rsid w:val="0098744F"/>
    <w:rsid w:val="00987706"/>
    <w:rsid w:val="00987BE4"/>
    <w:rsid w:val="00990459"/>
    <w:rsid w:val="009904F4"/>
    <w:rsid w:val="00990EAD"/>
    <w:rsid w:val="00993700"/>
    <w:rsid w:val="00993BF8"/>
    <w:rsid w:val="0099542A"/>
    <w:rsid w:val="009962E7"/>
    <w:rsid w:val="00996D83"/>
    <w:rsid w:val="00997089"/>
    <w:rsid w:val="009977BB"/>
    <w:rsid w:val="00997B99"/>
    <w:rsid w:val="009A01E3"/>
    <w:rsid w:val="009A06D6"/>
    <w:rsid w:val="009A0A9B"/>
    <w:rsid w:val="009A0DDC"/>
    <w:rsid w:val="009A1D23"/>
    <w:rsid w:val="009A21F3"/>
    <w:rsid w:val="009A2851"/>
    <w:rsid w:val="009A2950"/>
    <w:rsid w:val="009A2FBD"/>
    <w:rsid w:val="009A357E"/>
    <w:rsid w:val="009A3A56"/>
    <w:rsid w:val="009A402A"/>
    <w:rsid w:val="009A4732"/>
    <w:rsid w:val="009A54CE"/>
    <w:rsid w:val="009A603B"/>
    <w:rsid w:val="009A7881"/>
    <w:rsid w:val="009A7DA0"/>
    <w:rsid w:val="009A7F18"/>
    <w:rsid w:val="009B0AB6"/>
    <w:rsid w:val="009B1516"/>
    <w:rsid w:val="009B1825"/>
    <w:rsid w:val="009B1FA7"/>
    <w:rsid w:val="009B2BD0"/>
    <w:rsid w:val="009B3097"/>
    <w:rsid w:val="009B3715"/>
    <w:rsid w:val="009B4000"/>
    <w:rsid w:val="009B445F"/>
    <w:rsid w:val="009B44E8"/>
    <w:rsid w:val="009B56DB"/>
    <w:rsid w:val="009B5C58"/>
    <w:rsid w:val="009B5F28"/>
    <w:rsid w:val="009B65E8"/>
    <w:rsid w:val="009B6909"/>
    <w:rsid w:val="009B6FBB"/>
    <w:rsid w:val="009B7333"/>
    <w:rsid w:val="009B7966"/>
    <w:rsid w:val="009C1789"/>
    <w:rsid w:val="009C2297"/>
    <w:rsid w:val="009C22F5"/>
    <w:rsid w:val="009C2AE2"/>
    <w:rsid w:val="009C2D54"/>
    <w:rsid w:val="009C5599"/>
    <w:rsid w:val="009C56BA"/>
    <w:rsid w:val="009C5A75"/>
    <w:rsid w:val="009C5FC7"/>
    <w:rsid w:val="009C7589"/>
    <w:rsid w:val="009C7AB0"/>
    <w:rsid w:val="009C7B7D"/>
    <w:rsid w:val="009C7CC3"/>
    <w:rsid w:val="009D001E"/>
    <w:rsid w:val="009D00A1"/>
    <w:rsid w:val="009D0160"/>
    <w:rsid w:val="009D114B"/>
    <w:rsid w:val="009D141A"/>
    <w:rsid w:val="009D2273"/>
    <w:rsid w:val="009D2E9D"/>
    <w:rsid w:val="009D4E03"/>
    <w:rsid w:val="009D50BC"/>
    <w:rsid w:val="009D528E"/>
    <w:rsid w:val="009D59D8"/>
    <w:rsid w:val="009D606F"/>
    <w:rsid w:val="009D637D"/>
    <w:rsid w:val="009D6427"/>
    <w:rsid w:val="009D7074"/>
    <w:rsid w:val="009D7D17"/>
    <w:rsid w:val="009E022A"/>
    <w:rsid w:val="009E02B9"/>
    <w:rsid w:val="009E1B15"/>
    <w:rsid w:val="009E1B38"/>
    <w:rsid w:val="009E1DBE"/>
    <w:rsid w:val="009E3327"/>
    <w:rsid w:val="009E37AD"/>
    <w:rsid w:val="009E5783"/>
    <w:rsid w:val="009E67CB"/>
    <w:rsid w:val="009E6E24"/>
    <w:rsid w:val="009E703E"/>
    <w:rsid w:val="009E7F1D"/>
    <w:rsid w:val="009F00E8"/>
    <w:rsid w:val="009F022A"/>
    <w:rsid w:val="009F28B9"/>
    <w:rsid w:val="009F2F0C"/>
    <w:rsid w:val="009F31D9"/>
    <w:rsid w:val="009F367C"/>
    <w:rsid w:val="009F4179"/>
    <w:rsid w:val="009F56CC"/>
    <w:rsid w:val="009F5AAF"/>
    <w:rsid w:val="009F6DD9"/>
    <w:rsid w:val="009F6E06"/>
    <w:rsid w:val="009F7226"/>
    <w:rsid w:val="009F7367"/>
    <w:rsid w:val="00A001CA"/>
    <w:rsid w:val="00A0030A"/>
    <w:rsid w:val="00A0078B"/>
    <w:rsid w:val="00A00EB9"/>
    <w:rsid w:val="00A02A0B"/>
    <w:rsid w:val="00A02D98"/>
    <w:rsid w:val="00A04498"/>
    <w:rsid w:val="00A05053"/>
    <w:rsid w:val="00A0570D"/>
    <w:rsid w:val="00A05791"/>
    <w:rsid w:val="00A073DF"/>
    <w:rsid w:val="00A07D8F"/>
    <w:rsid w:val="00A105E9"/>
    <w:rsid w:val="00A106FD"/>
    <w:rsid w:val="00A10951"/>
    <w:rsid w:val="00A10AD6"/>
    <w:rsid w:val="00A10C98"/>
    <w:rsid w:val="00A11795"/>
    <w:rsid w:val="00A117FB"/>
    <w:rsid w:val="00A118F4"/>
    <w:rsid w:val="00A12043"/>
    <w:rsid w:val="00A136BC"/>
    <w:rsid w:val="00A15675"/>
    <w:rsid w:val="00A157DF"/>
    <w:rsid w:val="00A158ED"/>
    <w:rsid w:val="00A160AC"/>
    <w:rsid w:val="00A1641C"/>
    <w:rsid w:val="00A16467"/>
    <w:rsid w:val="00A16731"/>
    <w:rsid w:val="00A16877"/>
    <w:rsid w:val="00A1690E"/>
    <w:rsid w:val="00A16EBF"/>
    <w:rsid w:val="00A202F9"/>
    <w:rsid w:val="00A20866"/>
    <w:rsid w:val="00A20F52"/>
    <w:rsid w:val="00A215D5"/>
    <w:rsid w:val="00A21ED1"/>
    <w:rsid w:val="00A227F8"/>
    <w:rsid w:val="00A22E1C"/>
    <w:rsid w:val="00A22EE2"/>
    <w:rsid w:val="00A232C5"/>
    <w:rsid w:val="00A245F6"/>
    <w:rsid w:val="00A25192"/>
    <w:rsid w:val="00A258DD"/>
    <w:rsid w:val="00A2615D"/>
    <w:rsid w:val="00A26357"/>
    <w:rsid w:val="00A27056"/>
    <w:rsid w:val="00A27385"/>
    <w:rsid w:val="00A2782E"/>
    <w:rsid w:val="00A3080D"/>
    <w:rsid w:val="00A30892"/>
    <w:rsid w:val="00A30B22"/>
    <w:rsid w:val="00A3133D"/>
    <w:rsid w:val="00A31830"/>
    <w:rsid w:val="00A31BBD"/>
    <w:rsid w:val="00A34041"/>
    <w:rsid w:val="00A349F3"/>
    <w:rsid w:val="00A35673"/>
    <w:rsid w:val="00A35914"/>
    <w:rsid w:val="00A409F5"/>
    <w:rsid w:val="00A410F6"/>
    <w:rsid w:val="00A41141"/>
    <w:rsid w:val="00A428EC"/>
    <w:rsid w:val="00A4379C"/>
    <w:rsid w:val="00A45E44"/>
    <w:rsid w:val="00A4623D"/>
    <w:rsid w:val="00A46927"/>
    <w:rsid w:val="00A47C28"/>
    <w:rsid w:val="00A50FFD"/>
    <w:rsid w:val="00A51415"/>
    <w:rsid w:val="00A51EB4"/>
    <w:rsid w:val="00A52414"/>
    <w:rsid w:val="00A5352E"/>
    <w:rsid w:val="00A5357F"/>
    <w:rsid w:val="00A53B1D"/>
    <w:rsid w:val="00A53F6F"/>
    <w:rsid w:val="00A55347"/>
    <w:rsid w:val="00A55CB5"/>
    <w:rsid w:val="00A55EC6"/>
    <w:rsid w:val="00A56721"/>
    <w:rsid w:val="00A56D60"/>
    <w:rsid w:val="00A57634"/>
    <w:rsid w:val="00A57648"/>
    <w:rsid w:val="00A60D20"/>
    <w:rsid w:val="00A60EF0"/>
    <w:rsid w:val="00A615E2"/>
    <w:rsid w:val="00A620E8"/>
    <w:rsid w:val="00A6256B"/>
    <w:rsid w:val="00A635D8"/>
    <w:rsid w:val="00A64772"/>
    <w:rsid w:val="00A6522A"/>
    <w:rsid w:val="00A657AF"/>
    <w:rsid w:val="00A6609F"/>
    <w:rsid w:val="00A660EF"/>
    <w:rsid w:val="00A70023"/>
    <w:rsid w:val="00A70F23"/>
    <w:rsid w:val="00A71541"/>
    <w:rsid w:val="00A71776"/>
    <w:rsid w:val="00A71980"/>
    <w:rsid w:val="00A71F69"/>
    <w:rsid w:val="00A7247A"/>
    <w:rsid w:val="00A72864"/>
    <w:rsid w:val="00A72C21"/>
    <w:rsid w:val="00A73FDE"/>
    <w:rsid w:val="00A74CF5"/>
    <w:rsid w:val="00A74FB6"/>
    <w:rsid w:val="00A75052"/>
    <w:rsid w:val="00A7552F"/>
    <w:rsid w:val="00A75CA7"/>
    <w:rsid w:val="00A75E00"/>
    <w:rsid w:val="00A76ACB"/>
    <w:rsid w:val="00A8003E"/>
    <w:rsid w:val="00A80248"/>
    <w:rsid w:val="00A80D2D"/>
    <w:rsid w:val="00A833F1"/>
    <w:rsid w:val="00A83BB2"/>
    <w:rsid w:val="00A85B7C"/>
    <w:rsid w:val="00A85B8C"/>
    <w:rsid w:val="00A85CFD"/>
    <w:rsid w:val="00A86969"/>
    <w:rsid w:val="00A87548"/>
    <w:rsid w:val="00A87FDC"/>
    <w:rsid w:val="00A93784"/>
    <w:rsid w:val="00A9448A"/>
    <w:rsid w:val="00A94E69"/>
    <w:rsid w:val="00A96228"/>
    <w:rsid w:val="00A97918"/>
    <w:rsid w:val="00A97EB0"/>
    <w:rsid w:val="00AA05B3"/>
    <w:rsid w:val="00AA1039"/>
    <w:rsid w:val="00AA1666"/>
    <w:rsid w:val="00AA2754"/>
    <w:rsid w:val="00AA41B0"/>
    <w:rsid w:val="00AA4FE5"/>
    <w:rsid w:val="00AA5163"/>
    <w:rsid w:val="00AA54F0"/>
    <w:rsid w:val="00AA60E0"/>
    <w:rsid w:val="00AA62CB"/>
    <w:rsid w:val="00AA6563"/>
    <w:rsid w:val="00AA65B7"/>
    <w:rsid w:val="00AA71CA"/>
    <w:rsid w:val="00AB0234"/>
    <w:rsid w:val="00AB11A1"/>
    <w:rsid w:val="00AB1396"/>
    <w:rsid w:val="00AB13FC"/>
    <w:rsid w:val="00AB1ADD"/>
    <w:rsid w:val="00AB2A47"/>
    <w:rsid w:val="00AB3833"/>
    <w:rsid w:val="00AB3AC2"/>
    <w:rsid w:val="00AB4310"/>
    <w:rsid w:val="00AB52DA"/>
    <w:rsid w:val="00AB6448"/>
    <w:rsid w:val="00AB6906"/>
    <w:rsid w:val="00AB70EA"/>
    <w:rsid w:val="00AB7771"/>
    <w:rsid w:val="00AB78BA"/>
    <w:rsid w:val="00AC0DA6"/>
    <w:rsid w:val="00AC1E28"/>
    <w:rsid w:val="00AC30E3"/>
    <w:rsid w:val="00AC39DE"/>
    <w:rsid w:val="00AC47AB"/>
    <w:rsid w:val="00AC4897"/>
    <w:rsid w:val="00AC621B"/>
    <w:rsid w:val="00AC643B"/>
    <w:rsid w:val="00AC682A"/>
    <w:rsid w:val="00AC6F05"/>
    <w:rsid w:val="00AC793E"/>
    <w:rsid w:val="00AC7A0F"/>
    <w:rsid w:val="00AC7DEC"/>
    <w:rsid w:val="00AD0BCF"/>
    <w:rsid w:val="00AD1C9C"/>
    <w:rsid w:val="00AD1DAC"/>
    <w:rsid w:val="00AD1F0C"/>
    <w:rsid w:val="00AD2712"/>
    <w:rsid w:val="00AD2955"/>
    <w:rsid w:val="00AD32AF"/>
    <w:rsid w:val="00AD527F"/>
    <w:rsid w:val="00AD5B78"/>
    <w:rsid w:val="00AD5C83"/>
    <w:rsid w:val="00AD6181"/>
    <w:rsid w:val="00AD6DD5"/>
    <w:rsid w:val="00AE0454"/>
    <w:rsid w:val="00AE10AE"/>
    <w:rsid w:val="00AE378C"/>
    <w:rsid w:val="00AE3E07"/>
    <w:rsid w:val="00AE3FCC"/>
    <w:rsid w:val="00AE429A"/>
    <w:rsid w:val="00AE4CBB"/>
    <w:rsid w:val="00AE5413"/>
    <w:rsid w:val="00AE5BA9"/>
    <w:rsid w:val="00AE5C72"/>
    <w:rsid w:val="00AE62A2"/>
    <w:rsid w:val="00AE642E"/>
    <w:rsid w:val="00AE6867"/>
    <w:rsid w:val="00AE7300"/>
    <w:rsid w:val="00AE74A0"/>
    <w:rsid w:val="00AE76B8"/>
    <w:rsid w:val="00AE79C3"/>
    <w:rsid w:val="00AE7B67"/>
    <w:rsid w:val="00AF1008"/>
    <w:rsid w:val="00AF26AD"/>
    <w:rsid w:val="00AF2F9C"/>
    <w:rsid w:val="00AF40DB"/>
    <w:rsid w:val="00AF4725"/>
    <w:rsid w:val="00AF47B3"/>
    <w:rsid w:val="00AF4DBF"/>
    <w:rsid w:val="00AF4F6D"/>
    <w:rsid w:val="00AF5069"/>
    <w:rsid w:val="00AF51A6"/>
    <w:rsid w:val="00AF583B"/>
    <w:rsid w:val="00AF7212"/>
    <w:rsid w:val="00AF757C"/>
    <w:rsid w:val="00AF78B4"/>
    <w:rsid w:val="00AF7BC3"/>
    <w:rsid w:val="00B008F8"/>
    <w:rsid w:val="00B028E3"/>
    <w:rsid w:val="00B02B52"/>
    <w:rsid w:val="00B02E7C"/>
    <w:rsid w:val="00B037EB"/>
    <w:rsid w:val="00B038FF"/>
    <w:rsid w:val="00B03D8C"/>
    <w:rsid w:val="00B0497C"/>
    <w:rsid w:val="00B04C05"/>
    <w:rsid w:val="00B05033"/>
    <w:rsid w:val="00B0595B"/>
    <w:rsid w:val="00B061B8"/>
    <w:rsid w:val="00B065DB"/>
    <w:rsid w:val="00B06E8F"/>
    <w:rsid w:val="00B07AA6"/>
    <w:rsid w:val="00B102DA"/>
    <w:rsid w:val="00B10AB1"/>
    <w:rsid w:val="00B10FB4"/>
    <w:rsid w:val="00B11195"/>
    <w:rsid w:val="00B11B8E"/>
    <w:rsid w:val="00B11E18"/>
    <w:rsid w:val="00B12D2C"/>
    <w:rsid w:val="00B1425A"/>
    <w:rsid w:val="00B142C2"/>
    <w:rsid w:val="00B14798"/>
    <w:rsid w:val="00B14DC6"/>
    <w:rsid w:val="00B14FA8"/>
    <w:rsid w:val="00B166E0"/>
    <w:rsid w:val="00B16A53"/>
    <w:rsid w:val="00B172B1"/>
    <w:rsid w:val="00B17D56"/>
    <w:rsid w:val="00B2051C"/>
    <w:rsid w:val="00B20B67"/>
    <w:rsid w:val="00B228C1"/>
    <w:rsid w:val="00B2332A"/>
    <w:rsid w:val="00B23ADA"/>
    <w:rsid w:val="00B23D46"/>
    <w:rsid w:val="00B2403F"/>
    <w:rsid w:val="00B2409B"/>
    <w:rsid w:val="00B259CD"/>
    <w:rsid w:val="00B26ACF"/>
    <w:rsid w:val="00B27873"/>
    <w:rsid w:val="00B27CE2"/>
    <w:rsid w:val="00B3015C"/>
    <w:rsid w:val="00B3025E"/>
    <w:rsid w:val="00B303D9"/>
    <w:rsid w:val="00B31381"/>
    <w:rsid w:val="00B318CC"/>
    <w:rsid w:val="00B3207B"/>
    <w:rsid w:val="00B324E0"/>
    <w:rsid w:val="00B32790"/>
    <w:rsid w:val="00B32A5A"/>
    <w:rsid w:val="00B32D8E"/>
    <w:rsid w:val="00B340DC"/>
    <w:rsid w:val="00B3504F"/>
    <w:rsid w:val="00B35A4B"/>
    <w:rsid w:val="00B35CFB"/>
    <w:rsid w:val="00B3621E"/>
    <w:rsid w:val="00B363FA"/>
    <w:rsid w:val="00B3649D"/>
    <w:rsid w:val="00B367D9"/>
    <w:rsid w:val="00B371D4"/>
    <w:rsid w:val="00B37D65"/>
    <w:rsid w:val="00B37FD2"/>
    <w:rsid w:val="00B435DD"/>
    <w:rsid w:val="00B43E8C"/>
    <w:rsid w:val="00B46DB8"/>
    <w:rsid w:val="00B47A57"/>
    <w:rsid w:val="00B47E0D"/>
    <w:rsid w:val="00B50B97"/>
    <w:rsid w:val="00B50BB2"/>
    <w:rsid w:val="00B539E1"/>
    <w:rsid w:val="00B53AA3"/>
    <w:rsid w:val="00B53C53"/>
    <w:rsid w:val="00B5432C"/>
    <w:rsid w:val="00B54444"/>
    <w:rsid w:val="00B54480"/>
    <w:rsid w:val="00B55616"/>
    <w:rsid w:val="00B55C4F"/>
    <w:rsid w:val="00B561B4"/>
    <w:rsid w:val="00B578A3"/>
    <w:rsid w:val="00B60D9B"/>
    <w:rsid w:val="00B613D0"/>
    <w:rsid w:val="00B62B32"/>
    <w:rsid w:val="00B63C36"/>
    <w:rsid w:val="00B65636"/>
    <w:rsid w:val="00B66630"/>
    <w:rsid w:val="00B66E75"/>
    <w:rsid w:val="00B70090"/>
    <w:rsid w:val="00B72050"/>
    <w:rsid w:val="00B7215B"/>
    <w:rsid w:val="00B72316"/>
    <w:rsid w:val="00B743CF"/>
    <w:rsid w:val="00B74573"/>
    <w:rsid w:val="00B74A3D"/>
    <w:rsid w:val="00B74B6F"/>
    <w:rsid w:val="00B75C95"/>
    <w:rsid w:val="00B77259"/>
    <w:rsid w:val="00B77437"/>
    <w:rsid w:val="00B77572"/>
    <w:rsid w:val="00B77598"/>
    <w:rsid w:val="00B80E8D"/>
    <w:rsid w:val="00B81F12"/>
    <w:rsid w:val="00B82690"/>
    <w:rsid w:val="00B826B7"/>
    <w:rsid w:val="00B82AAC"/>
    <w:rsid w:val="00B845EE"/>
    <w:rsid w:val="00B84965"/>
    <w:rsid w:val="00B84F91"/>
    <w:rsid w:val="00B85597"/>
    <w:rsid w:val="00B86274"/>
    <w:rsid w:val="00B876B4"/>
    <w:rsid w:val="00B87863"/>
    <w:rsid w:val="00B879EF"/>
    <w:rsid w:val="00B87B33"/>
    <w:rsid w:val="00B9018D"/>
    <w:rsid w:val="00B90B9B"/>
    <w:rsid w:val="00B90D9C"/>
    <w:rsid w:val="00B9209D"/>
    <w:rsid w:val="00B93809"/>
    <w:rsid w:val="00B93C6E"/>
    <w:rsid w:val="00B93FAC"/>
    <w:rsid w:val="00B94262"/>
    <w:rsid w:val="00B942F3"/>
    <w:rsid w:val="00B9498D"/>
    <w:rsid w:val="00B95F71"/>
    <w:rsid w:val="00B9643A"/>
    <w:rsid w:val="00B9663F"/>
    <w:rsid w:val="00B97001"/>
    <w:rsid w:val="00B9700D"/>
    <w:rsid w:val="00B9715F"/>
    <w:rsid w:val="00B97543"/>
    <w:rsid w:val="00B976E0"/>
    <w:rsid w:val="00B979B0"/>
    <w:rsid w:val="00B97F5C"/>
    <w:rsid w:val="00BA0394"/>
    <w:rsid w:val="00BA0CB2"/>
    <w:rsid w:val="00BA0D2D"/>
    <w:rsid w:val="00BA0FAC"/>
    <w:rsid w:val="00BA1F8C"/>
    <w:rsid w:val="00BA2087"/>
    <w:rsid w:val="00BA2672"/>
    <w:rsid w:val="00BA2A14"/>
    <w:rsid w:val="00BA2B59"/>
    <w:rsid w:val="00BA43EE"/>
    <w:rsid w:val="00BA5C8D"/>
    <w:rsid w:val="00BA60CD"/>
    <w:rsid w:val="00BA61B2"/>
    <w:rsid w:val="00BA74F0"/>
    <w:rsid w:val="00BA7947"/>
    <w:rsid w:val="00BB0792"/>
    <w:rsid w:val="00BB07E3"/>
    <w:rsid w:val="00BB0A08"/>
    <w:rsid w:val="00BB2983"/>
    <w:rsid w:val="00BB29CA"/>
    <w:rsid w:val="00BB3808"/>
    <w:rsid w:val="00BB3BEC"/>
    <w:rsid w:val="00BB3F6E"/>
    <w:rsid w:val="00BB438B"/>
    <w:rsid w:val="00BB6EF2"/>
    <w:rsid w:val="00BB712B"/>
    <w:rsid w:val="00BB76FB"/>
    <w:rsid w:val="00BC0616"/>
    <w:rsid w:val="00BC06C2"/>
    <w:rsid w:val="00BC1ED7"/>
    <w:rsid w:val="00BC230B"/>
    <w:rsid w:val="00BC2354"/>
    <w:rsid w:val="00BC276A"/>
    <w:rsid w:val="00BC2BDE"/>
    <w:rsid w:val="00BC2D4A"/>
    <w:rsid w:val="00BC2F95"/>
    <w:rsid w:val="00BC311A"/>
    <w:rsid w:val="00BC343C"/>
    <w:rsid w:val="00BC3E89"/>
    <w:rsid w:val="00BC4206"/>
    <w:rsid w:val="00BC4D68"/>
    <w:rsid w:val="00BC4FA4"/>
    <w:rsid w:val="00BC5567"/>
    <w:rsid w:val="00BC55CF"/>
    <w:rsid w:val="00BC639E"/>
    <w:rsid w:val="00BC650C"/>
    <w:rsid w:val="00BC6A3D"/>
    <w:rsid w:val="00BC6D50"/>
    <w:rsid w:val="00BC7583"/>
    <w:rsid w:val="00BC7CB7"/>
    <w:rsid w:val="00BC7E60"/>
    <w:rsid w:val="00BD06B4"/>
    <w:rsid w:val="00BD1A4A"/>
    <w:rsid w:val="00BD28B2"/>
    <w:rsid w:val="00BD362D"/>
    <w:rsid w:val="00BD3846"/>
    <w:rsid w:val="00BD393D"/>
    <w:rsid w:val="00BD45A1"/>
    <w:rsid w:val="00BD48D8"/>
    <w:rsid w:val="00BD4B96"/>
    <w:rsid w:val="00BD4F55"/>
    <w:rsid w:val="00BD5EAD"/>
    <w:rsid w:val="00BD5FFB"/>
    <w:rsid w:val="00BD60C3"/>
    <w:rsid w:val="00BD62A2"/>
    <w:rsid w:val="00BD6D4F"/>
    <w:rsid w:val="00BD7396"/>
    <w:rsid w:val="00BD73B7"/>
    <w:rsid w:val="00BE05FE"/>
    <w:rsid w:val="00BE0FB8"/>
    <w:rsid w:val="00BE250F"/>
    <w:rsid w:val="00BE3D1F"/>
    <w:rsid w:val="00BE4732"/>
    <w:rsid w:val="00BE579C"/>
    <w:rsid w:val="00BE65C0"/>
    <w:rsid w:val="00BE67E5"/>
    <w:rsid w:val="00BE747A"/>
    <w:rsid w:val="00BF078B"/>
    <w:rsid w:val="00BF0D9F"/>
    <w:rsid w:val="00BF10BD"/>
    <w:rsid w:val="00BF10ED"/>
    <w:rsid w:val="00BF1124"/>
    <w:rsid w:val="00BF1D19"/>
    <w:rsid w:val="00BF1E45"/>
    <w:rsid w:val="00BF3204"/>
    <w:rsid w:val="00BF3A44"/>
    <w:rsid w:val="00BF4268"/>
    <w:rsid w:val="00BF554C"/>
    <w:rsid w:val="00BF5BC0"/>
    <w:rsid w:val="00BF5E64"/>
    <w:rsid w:val="00C00C2E"/>
    <w:rsid w:val="00C01F08"/>
    <w:rsid w:val="00C01F68"/>
    <w:rsid w:val="00C02CC1"/>
    <w:rsid w:val="00C045B9"/>
    <w:rsid w:val="00C04707"/>
    <w:rsid w:val="00C057DA"/>
    <w:rsid w:val="00C05DC6"/>
    <w:rsid w:val="00C06FA6"/>
    <w:rsid w:val="00C07362"/>
    <w:rsid w:val="00C07F9C"/>
    <w:rsid w:val="00C10E8D"/>
    <w:rsid w:val="00C116EF"/>
    <w:rsid w:val="00C11B0B"/>
    <w:rsid w:val="00C1201D"/>
    <w:rsid w:val="00C12CDA"/>
    <w:rsid w:val="00C14593"/>
    <w:rsid w:val="00C146AD"/>
    <w:rsid w:val="00C14B75"/>
    <w:rsid w:val="00C1536A"/>
    <w:rsid w:val="00C15DE3"/>
    <w:rsid w:val="00C15E08"/>
    <w:rsid w:val="00C15F88"/>
    <w:rsid w:val="00C1778F"/>
    <w:rsid w:val="00C20401"/>
    <w:rsid w:val="00C20B8E"/>
    <w:rsid w:val="00C20DC5"/>
    <w:rsid w:val="00C20F0C"/>
    <w:rsid w:val="00C21189"/>
    <w:rsid w:val="00C222D6"/>
    <w:rsid w:val="00C22BE3"/>
    <w:rsid w:val="00C23204"/>
    <w:rsid w:val="00C2396E"/>
    <w:rsid w:val="00C23C0C"/>
    <w:rsid w:val="00C24E15"/>
    <w:rsid w:val="00C257CC"/>
    <w:rsid w:val="00C25886"/>
    <w:rsid w:val="00C26233"/>
    <w:rsid w:val="00C2789C"/>
    <w:rsid w:val="00C3068E"/>
    <w:rsid w:val="00C30C8C"/>
    <w:rsid w:val="00C312AE"/>
    <w:rsid w:val="00C3142E"/>
    <w:rsid w:val="00C3225C"/>
    <w:rsid w:val="00C32273"/>
    <w:rsid w:val="00C3336B"/>
    <w:rsid w:val="00C340B1"/>
    <w:rsid w:val="00C34134"/>
    <w:rsid w:val="00C34730"/>
    <w:rsid w:val="00C36601"/>
    <w:rsid w:val="00C36785"/>
    <w:rsid w:val="00C36969"/>
    <w:rsid w:val="00C37382"/>
    <w:rsid w:val="00C37915"/>
    <w:rsid w:val="00C37EB6"/>
    <w:rsid w:val="00C404FD"/>
    <w:rsid w:val="00C40AC6"/>
    <w:rsid w:val="00C40DC8"/>
    <w:rsid w:val="00C412D8"/>
    <w:rsid w:val="00C41AF4"/>
    <w:rsid w:val="00C4284B"/>
    <w:rsid w:val="00C4483D"/>
    <w:rsid w:val="00C45459"/>
    <w:rsid w:val="00C467B4"/>
    <w:rsid w:val="00C47365"/>
    <w:rsid w:val="00C505E4"/>
    <w:rsid w:val="00C519E0"/>
    <w:rsid w:val="00C52D9C"/>
    <w:rsid w:val="00C5337E"/>
    <w:rsid w:val="00C5468C"/>
    <w:rsid w:val="00C552C8"/>
    <w:rsid w:val="00C55DC6"/>
    <w:rsid w:val="00C56D1E"/>
    <w:rsid w:val="00C57D61"/>
    <w:rsid w:val="00C601C2"/>
    <w:rsid w:val="00C60538"/>
    <w:rsid w:val="00C60809"/>
    <w:rsid w:val="00C60BE1"/>
    <w:rsid w:val="00C61399"/>
    <w:rsid w:val="00C61560"/>
    <w:rsid w:val="00C61AB0"/>
    <w:rsid w:val="00C6306C"/>
    <w:rsid w:val="00C632A7"/>
    <w:rsid w:val="00C63715"/>
    <w:rsid w:val="00C63963"/>
    <w:rsid w:val="00C63F26"/>
    <w:rsid w:val="00C64D70"/>
    <w:rsid w:val="00C67A12"/>
    <w:rsid w:val="00C67B17"/>
    <w:rsid w:val="00C702B9"/>
    <w:rsid w:val="00C7033E"/>
    <w:rsid w:val="00C7091D"/>
    <w:rsid w:val="00C70A83"/>
    <w:rsid w:val="00C715EC"/>
    <w:rsid w:val="00C71615"/>
    <w:rsid w:val="00C71E59"/>
    <w:rsid w:val="00C7209D"/>
    <w:rsid w:val="00C7258C"/>
    <w:rsid w:val="00C72932"/>
    <w:rsid w:val="00C72AC4"/>
    <w:rsid w:val="00C73B53"/>
    <w:rsid w:val="00C741B2"/>
    <w:rsid w:val="00C746B1"/>
    <w:rsid w:val="00C7501B"/>
    <w:rsid w:val="00C75744"/>
    <w:rsid w:val="00C76712"/>
    <w:rsid w:val="00C7765A"/>
    <w:rsid w:val="00C77A2A"/>
    <w:rsid w:val="00C802CF"/>
    <w:rsid w:val="00C80817"/>
    <w:rsid w:val="00C8254E"/>
    <w:rsid w:val="00C8284B"/>
    <w:rsid w:val="00C82D93"/>
    <w:rsid w:val="00C83E5D"/>
    <w:rsid w:val="00C84789"/>
    <w:rsid w:val="00C84813"/>
    <w:rsid w:val="00C84F3D"/>
    <w:rsid w:val="00C85C4F"/>
    <w:rsid w:val="00C87661"/>
    <w:rsid w:val="00C87829"/>
    <w:rsid w:val="00C911EF"/>
    <w:rsid w:val="00C9161C"/>
    <w:rsid w:val="00C91F77"/>
    <w:rsid w:val="00C93E93"/>
    <w:rsid w:val="00C9401C"/>
    <w:rsid w:val="00C94496"/>
    <w:rsid w:val="00C9479C"/>
    <w:rsid w:val="00C94EBB"/>
    <w:rsid w:val="00C95AC8"/>
    <w:rsid w:val="00C96265"/>
    <w:rsid w:val="00C964DF"/>
    <w:rsid w:val="00C97A3D"/>
    <w:rsid w:val="00CA031E"/>
    <w:rsid w:val="00CA0D6B"/>
    <w:rsid w:val="00CA23E4"/>
    <w:rsid w:val="00CA2F1A"/>
    <w:rsid w:val="00CA3EAD"/>
    <w:rsid w:val="00CA4D9A"/>
    <w:rsid w:val="00CA55DD"/>
    <w:rsid w:val="00CA5B51"/>
    <w:rsid w:val="00CA6394"/>
    <w:rsid w:val="00CA668D"/>
    <w:rsid w:val="00CB0475"/>
    <w:rsid w:val="00CB0B84"/>
    <w:rsid w:val="00CB1DC7"/>
    <w:rsid w:val="00CB325C"/>
    <w:rsid w:val="00CB387F"/>
    <w:rsid w:val="00CB4129"/>
    <w:rsid w:val="00CB44C3"/>
    <w:rsid w:val="00CB4B23"/>
    <w:rsid w:val="00CB4C3B"/>
    <w:rsid w:val="00CB4E88"/>
    <w:rsid w:val="00CB4EDB"/>
    <w:rsid w:val="00CB662A"/>
    <w:rsid w:val="00CC01C2"/>
    <w:rsid w:val="00CC1F73"/>
    <w:rsid w:val="00CC2AB3"/>
    <w:rsid w:val="00CC33DC"/>
    <w:rsid w:val="00CC343E"/>
    <w:rsid w:val="00CC35FE"/>
    <w:rsid w:val="00CC37D1"/>
    <w:rsid w:val="00CC3EEA"/>
    <w:rsid w:val="00CC4BD1"/>
    <w:rsid w:val="00CC617F"/>
    <w:rsid w:val="00CC639F"/>
    <w:rsid w:val="00CC7BEB"/>
    <w:rsid w:val="00CD0518"/>
    <w:rsid w:val="00CD08CB"/>
    <w:rsid w:val="00CD1333"/>
    <w:rsid w:val="00CD198D"/>
    <w:rsid w:val="00CD1B22"/>
    <w:rsid w:val="00CD2706"/>
    <w:rsid w:val="00CD281B"/>
    <w:rsid w:val="00CD2D93"/>
    <w:rsid w:val="00CD2DCE"/>
    <w:rsid w:val="00CD340E"/>
    <w:rsid w:val="00CD34A7"/>
    <w:rsid w:val="00CD41CC"/>
    <w:rsid w:val="00CD4509"/>
    <w:rsid w:val="00CD60B4"/>
    <w:rsid w:val="00CD6E7E"/>
    <w:rsid w:val="00CE0ACB"/>
    <w:rsid w:val="00CE0ED1"/>
    <w:rsid w:val="00CE15FD"/>
    <w:rsid w:val="00CE1DD8"/>
    <w:rsid w:val="00CE32F1"/>
    <w:rsid w:val="00CE4403"/>
    <w:rsid w:val="00CE4B19"/>
    <w:rsid w:val="00CE54F9"/>
    <w:rsid w:val="00CE69A5"/>
    <w:rsid w:val="00CE71E0"/>
    <w:rsid w:val="00CF093E"/>
    <w:rsid w:val="00CF1C55"/>
    <w:rsid w:val="00CF1C7C"/>
    <w:rsid w:val="00CF2B0A"/>
    <w:rsid w:val="00CF3329"/>
    <w:rsid w:val="00CF3942"/>
    <w:rsid w:val="00CF3A1F"/>
    <w:rsid w:val="00CF3B1D"/>
    <w:rsid w:val="00CF4E65"/>
    <w:rsid w:val="00CF4FE0"/>
    <w:rsid w:val="00CF68E9"/>
    <w:rsid w:val="00CF6FA9"/>
    <w:rsid w:val="00CF7000"/>
    <w:rsid w:val="00D00365"/>
    <w:rsid w:val="00D00B57"/>
    <w:rsid w:val="00D01779"/>
    <w:rsid w:val="00D02DD0"/>
    <w:rsid w:val="00D0329C"/>
    <w:rsid w:val="00D032CF"/>
    <w:rsid w:val="00D04758"/>
    <w:rsid w:val="00D0499E"/>
    <w:rsid w:val="00D0571C"/>
    <w:rsid w:val="00D071DD"/>
    <w:rsid w:val="00D07850"/>
    <w:rsid w:val="00D1008F"/>
    <w:rsid w:val="00D1078B"/>
    <w:rsid w:val="00D11A6C"/>
    <w:rsid w:val="00D11EF3"/>
    <w:rsid w:val="00D1465D"/>
    <w:rsid w:val="00D14705"/>
    <w:rsid w:val="00D148CD"/>
    <w:rsid w:val="00D1508F"/>
    <w:rsid w:val="00D1510F"/>
    <w:rsid w:val="00D15461"/>
    <w:rsid w:val="00D158FC"/>
    <w:rsid w:val="00D15BBA"/>
    <w:rsid w:val="00D169C9"/>
    <w:rsid w:val="00D1701C"/>
    <w:rsid w:val="00D17437"/>
    <w:rsid w:val="00D1745D"/>
    <w:rsid w:val="00D20273"/>
    <w:rsid w:val="00D202A2"/>
    <w:rsid w:val="00D20AB1"/>
    <w:rsid w:val="00D222F8"/>
    <w:rsid w:val="00D224AE"/>
    <w:rsid w:val="00D24334"/>
    <w:rsid w:val="00D2481C"/>
    <w:rsid w:val="00D25C57"/>
    <w:rsid w:val="00D25E34"/>
    <w:rsid w:val="00D261C2"/>
    <w:rsid w:val="00D26D24"/>
    <w:rsid w:val="00D27416"/>
    <w:rsid w:val="00D27FAA"/>
    <w:rsid w:val="00D30927"/>
    <w:rsid w:val="00D31B72"/>
    <w:rsid w:val="00D3233E"/>
    <w:rsid w:val="00D33F7E"/>
    <w:rsid w:val="00D33FFB"/>
    <w:rsid w:val="00D340AD"/>
    <w:rsid w:val="00D349A0"/>
    <w:rsid w:val="00D34FA5"/>
    <w:rsid w:val="00D35F60"/>
    <w:rsid w:val="00D36F29"/>
    <w:rsid w:val="00D36FF5"/>
    <w:rsid w:val="00D371F6"/>
    <w:rsid w:val="00D407B7"/>
    <w:rsid w:val="00D408C8"/>
    <w:rsid w:val="00D40F5B"/>
    <w:rsid w:val="00D412D0"/>
    <w:rsid w:val="00D41915"/>
    <w:rsid w:val="00D4377E"/>
    <w:rsid w:val="00D45287"/>
    <w:rsid w:val="00D45BD0"/>
    <w:rsid w:val="00D4625F"/>
    <w:rsid w:val="00D468D1"/>
    <w:rsid w:val="00D474E2"/>
    <w:rsid w:val="00D5074E"/>
    <w:rsid w:val="00D50929"/>
    <w:rsid w:val="00D514EE"/>
    <w:rsid w:val="00D5163C"/>
    <w:rsid w:val="00D519E4"/>
    <w:rsid w:val="00D51D93"/>
    <w:rsid w:val="00D52C72"/>
    <w:rsid w:val="00D53428"/>
    <w:rsid w:val="00D53CB2"/>
    <w:rsid w:val="00D544A7"/>
    <w:rsid w:val="00D55495"/>
    <w:rsid w:val="00D55959"/>
    <w:rsid w:val="00D55E74"/>
    <w:rsid w:val="00D55EF5"/>
    <w:rsid w:val="00D56140"/>
    <w:rsid w:val="00D56A39"/>
    <w:rsid w:val="00D575C2"/>
    <w:rsid w:val="00D57747"/>
    <w:rsid w:val="00D6050A"/>
    <w:rsid w:val="00D60577"/>
    <w:rsid w:val="00D60A61"/>
    <w:rsid w:val="00D60CA8"/>
    <w:rsid w:val="00D61023"/>
    <w:rsid w:val="00D61456"/>
    <w:rsid w:val="00D61A20"/>
    <w:rsid w:val="00D61C73"/>
    <w:rsid w:val="00D63092"/>
    <w:rsid w:val="00D63245"/>
    <w:rsid w:val="00D638A1"/>
    <w:rsid w:val="00D651F2"/>
    <w:rsid w:val="00D659F5"/>
    <w:rsid w:val="00D66FF8"/>
    <w:rsid w:val="00D711E1"/>
    <w:rsid w:val="00D71295"/>
    <w:rsid w:val="00D716A6"/>
    <w:rsid w:val="00D71AD8"/>
    <w:rsid w:val="00D7245E"/>
    <w:rsid w:val="00D728F6"/>
    <w:rsid w:val="00D7298F"/>
    <w:rsid w:val="00D74D39"/>
    <w:rsid w:val="00D75168"/>
    <w:rsid w:val="00D751F9"/>
    <w:rsid w:val="00D7540B"/>
    <w:rsid w:val="00D75ECF"/>
    <w:rsid w:val="00D76619"/>
    <w:rsid w:val="00D76AC4"/>
    <w:rsid w:val="00D76BE1"/>
    <w:rsid w:val="00D76D97"/>
    <w:rsid w:val="00D77565"/>
    <w:rsid w:val="00D77A5F"/>
    <w:rsid w:val="00D806E9"/>
    <w:rsid w:val="00D80D67"/>
    <w:rsid w:val="00D8104F"/>
    <w:rsid w:val="00D839F7"/>
    <w:rsid w:val="00D85BFF"/>
    <w:rsid w:val="00D85DDA"/>
    <w:rsid w:val="00D86DB4"/>
    <w:rsid w:val="00D87FAC"/>
    <w:rsid w:val="00D9052B"/>
    <w:rsid w:val="00D90C63"/>
    <w:rsid w:val="00D91619"/>
    <w:rsid w:val="00D920F3"/>
    <w:rsid w:val="00D9277B"/>
    <w:rsid w:val="00D92C50"/>
    <w:rsid w:val="00D92CEE"/>
    <w:rsid w:val="00D939E1"/>
    <w:rsid w:val="00D93B6C"/>
    <w:rsid w:val="00D93E64"/>
    <w:rsid w:val="00D9429B"/>
    <w:rsid w:val="00D95961"/>
    <w:rsid w:val="00D96CC4"/>
    <w:rsid w:val="00D96E3D"/>
    <w:rsid w:val="00D973D7"/>
    <w:rsid w:val="00D978EB"/>
    <w:rsid w:val="00D97DA4"/>
    <w:rsid w:val="00DA07D1"/>
    <w:rsid w:val="00DA080F"/>
    <w:rsid w:val="00DA0D3B"/>
    <w:rsid w:val="00DA263A"/>
    <w:rsid w:val="00DA2A97"/>
    <w:rsid w:val="00DA350E"/>
    <w:rsid w:val="00DA473B"/>
    <w:rsid w:val="00DA4B7D"/>
    <w:rsid w:val="00DA542D"/>
    <w:rsid w:val="00DA6457"/>
    <w:rsid w:val="00DA76C4"/>
    <w:rsid w:val="00DA7B35"/>
    <w:rsid w:val="00DB0703"/>
    <w:rsid w:val="00DB225B"/>
    <w:rsid w:val="00DB2D0D"/>
    <w:rsid w:val="00DB3B0D"/>
    <w:rsid w:val="00DB4188"/>
    <w:rsid w:val="00DB49E4"/>
    <w:rsid w:val="00DB4B15"/>
    <w:rsid w:val="00DB56F6"/>
    <w:rsid w:val="00DB575E"/>
    <w:rsid w:val="00DB6367"/>
    <w:rsid w:val="00DC0A58"/>
    <w:rsid w:val="00DC1224"/>
    <w:rsid w:val="00DC1975"/>
    <w:rsid w:val="00DC2287"/>
    <w:rsid w:val="00DC256E"/>
    <w:rsid w:val="00DC28DB"/>
    <w:rsid w:val="00DC444A"/>
    <w:rsid w:val="00DC4507"/>
    <w:rsid w:val="00DC466D"/>
    <w:rsid w:val="00DC5940"/>
    <w:rsid w:val="00DC5A8F"/>
    <w:rsid w:val="00DC68B4"/>
    <w:rsid w:val="00DC6C7B"/>
    <w:rsid w:val="00DC6E90"/>
    <w:rsid w:val="00DC7C98"/>
    <w:rsid w:val="00DC7E41"/>
    <w:rsid w:val="00DC7FEE"/>
    <w:rsid w:val="00DD1036"/>
    <w:rsid w:val="00DD22C9"/>
    <w:rsid w:val="00DD369B"/>
    <w:rsid w:val="00DD622C"/>
    <w:rsid w:val="00DD65CE"/>
    <w:rsid w:val="00DD6D4D"/>
    <w:rsid w:val="00DD77BC"/>
    <w:rsid w:val="00DD7D29"/>
    <w:rsid w:val="00DE0C92"/>
    <w:rsid w:val="00DE129B"/>
    <w:rsid w:val="00DE1A95"/>
    <w:rsid w:val="00DE1DB4"/>
    <w:rsid w:val="00DE2F53"/>
    <w:rsid w:val="00DE325D"/>
    <w:rsid w:val="00DE3322"/>
    <w:rsid w:val="00DE3E3F"/>
    <w:rsid w:val="00DE4451"/>
    <w:rsid w:val="00DE4714"/>
    <w:rsid w:val="00DE5EEA"/>
    <w:rsid w:val="00DE63D7"/>
    <w:rsid w:val="00DE64F7"/>
    <w:rsid w:val="00DE6CFB"/>
    <w:rsid w:val="00DE7C31"/>
    <w:rsid w:val="00DE7C81"/>
    <w:rsid w:val="00DE7D1A"/>
    <w:rsid w:val="00DF0366"/>
    <w:rsid w:val="00DF1317"/>
    <w:rsid w:val="00DF1432"/>
    <w:rsid w:val="00DF1D74"/>
    <w:rsid w:val="00DF1FFE"/>
    <w:rsid w:val="00DF2078"/>
    <w:rsid w:val="00DF2727"/>
    <w:rsid w:val="00DF2A50"/>
    <w:rsid w:val="00DF35BC"/>
    <w:rsid w:val="00DF3EC1"/>
    <w:rsid w:val="00DF4289"/>
    <w:rsid w:val="00DF4A80"/>
    <w:rsid w:val="00DF4FBD"/>
    <w:rsid w:val="00DF7584"/>
    <w:rsid w:val="00E00AEF"/>
    <w:rsid w:val="00E00EC8"/>
    <w:rsid w:val="00E01B10"/>
    <w:rsid w:val="00E0210A"/>
    <w:rsid w:val="00E02769"/>
    <w:rsid w:val="00E027AA"/>
    <w:rsid w:val="00E03509"/>
    <w:rsid w:val="00E039A3"/>
    <w:rsid w:val="00E04086"/>
    <w:rsid w:val="00E04C46"/>
    <w:rsid w:val="00E05FD0"/>
    <w:rsid w:val="00E06431"/>
    <w:rsid w:val="00E0750D"/>
    <w:rsid w:val="00E10EAE"/>
    <w:rsid w:val="00E11830"/>
    <w:rsid w:val="00E11847"/>
    <w:rsid w:val="00E11AAE"/>
    <w:rsid w:val="00E1259A"/>
    <w:rsid w:val="00E127D0"/>
    <w:rsid w:val="00E128C9"/>
    <w:rsid w:val="00E129A1"/>
    <w:rsid w:val="00E13CE4"/>
    <w:rsid w:val="00E14B47"/>
    <w:rsid w:val="00E14CDC"/>
    <w:rsid w:val="00E16B4B"/>
    <w:rsid w:val="00E16BBB"/>
    <w:rsid w:val="00E16EC6"/>
    <w:rsid w:val="00E16FD8"/>
    <w:rsid w:val="00E17FEB"/>
    <w:rsid w:val="00E20064"/>
    <w:rsid w:val="00E2011E"/>
    <w:rsid w:val="00E206B5"/>
    <w:rsid w:val="00E21265"/>
    <w:rsid w:val="00E21E45"/>
    <w:rsid w:val="00E22AAF"/>
    <w:rsid w:val="00E23994"/>
    <w:rsid w:val="00E2399B"/>
    <w:rsid w:val="00E241C8"/>
    <w:rsid w:val="00E24825"/>
    <w:rsid w:val="00E248EF"/>
    <w:rsid w:val="00E24FB8"/>
    <w:rsid w:val="00E25265"/>
    <w:rsid w:val="00E254F9"/>
    <w:rsid w:val="00E265B7"/>
    <w:rsid w:val="00E2717D"/>
    <w:rsid w:val="00E2786F"/>
    <w:rsid w:val="00E27B58"/>
    <w:rsid w:val="00E302E3"/>
    <w:rsid w:val="00E30654"/>
    <w:rsid w:val="00E30CE9"/>
    <w:rsid w:val="00E31E41"/>
    <w:rsid w:val="00E324CF"/>
    <w:rsid w:val="00E32698"/>
    <w:rsid w:val="00E327CC"/>
    <w:rsid w:val="00E32808"/>
    <w:rsid w:val="00E328EA"/>
    <w:rsid w:val="00E32E39"/>
    <w:rsid w:val="00E32EAB"/>
    <w:rsid w:val="00E33EB9"/>
    <w:rsid w:val="00E3450A"/>
    <w:rsid w:val="00E35017"/>
    <w:rsid w:val="00E3775B"/>
    <w:rsid w:val="00E37DA3"/>
    <w:rsid w:val="00E37E3C"/>
    <w:rsid w:val="00E411BA"/>
    <w:rsid w:val="00E4159E"/>
    <w:rsid w:val="00E4170D"/>
    <w:rsid w:val="00E425B4"/>
    <w:rsid w:val="00E43221"/>
    <w:rsid w:val="00E4405C"/>
    <w:rsid w:val="00E444CD"/>
    <w:rsid w:val="00E44B60"/>
    <w:rsid w:val="00E456F3"/>
    <w:rsid w:val="00E45FB4"/>
    <w:rsid w:val="00E45FFF"/>
    <w:rsid w:val="00E47043"/>
    <w:rsid w:val="00E47415"/>
    <w:rsid w:val="00E475E2"/>
    <w:rsid w:val="00E50252"/>
    <w:rsid w:val="00E50869"/>
    <w:rsid w:val="00E50ADD"/>
    <w:rsid w:val="00E5141A"/>
    <w:rsid w:val="00E52294"/>
    <w:rsid w:val="00E5292D"/>
    <w:rsid w:val="00E52A2A"/>
    <w:rsid w:val="00E52B36"/>
    <w:rsid w:val="00E52B7D"/>
    <w:rsid w:val="00E52E3D"/>
    <w:rsid w:val="00E537DB"/>
    <w:rsid w:val="00E53B09"/>
    <w:rsid w:val="00E53BE0"/>
    <w:rsid w:val="00E53DA2"/>
    <w:rsid w:val="00E54262"/>
    <w:rsid w:val="00E54319"/>
    <w:rsid w:val="00E558E0"/>
    <w:rsid w:val="00E55D5B"/>
    <w:rsid w:val="00E563EE"/>
    <w:rsid w:val="00E56498"/>
    <w:rsid w:val="00E56508"/>
    <w:rsid w:val="00E56999"/>
    <w:rsid w:val="00E56A57"/>
    <w:rsid w:val="00E56BD0"/>
    <w:rsid w:val="00E56D0A"/>
    <w:rsid w:val="00E56D71"/>
    <w:rsid w:val="00E56E73"/>
    <w:rsid w:val="00E57300"/>
    <w:rsid w:val="00E57E51"/>
    <w:rsid w:val="00E60109"/>
    <w:rsid w:val="00E6130F"/>
    <w:rsid w:val="00E62AE2"/>
    <w:rsid w:val="00E63C33"/>
    <w:rsid w:val="00E64861"/>
    <w:rsid w:val="00E649B9"/>
    <w:rsid w:val="00E659AD"/>
    <w:rsid w:val="00E65E66"/>
    <w:rsid w:val="00E662AB"/>
    <w:rsid w:val="00E6699F"/>
    <w:rsid w:val="00E66D94"/>
    <w:rsid w:val="00E67462"/>
    <w:rsid w:val="00E679C9"/>
    <w:rsid w:val="00E70A89"/>
    <w:rsid w:val="00E7176B"/>
    <w:rsid w:val="00E71C0B"/>
    <w:rsid w:val="00E7224F"/>
    <w:rsid w:val="00E72275"/>
    <w:rsid w:val="00E72F26"/>
    <w:rsid w:val="00E734ED"/>
    <w:rsid w:val="00E7377F"/>
    <w:rsid w:val="00E741E1"/>
    <w:rsid w:val="00E744AC"/>
    <w:rsid w:val="00E74F37"/>
    <w:rsid w:val="00E750C7"/>
    <w:rsid w:val="00E7530D"/>
    <w:rsid w:val="00E767AB"/>
    <w:rsid w:val="00E77045"/>
    <w:rsid w:val="00E80D58"/>
    <w:rsid w:val="00E813E8"/>
    <w:rsid w:val="00E82471"/>
    <w:rsid w:val="00E828EB"/>
    <w:rsid w:val="00E83094"/>
    <w:rsid w:val="00E83540"/>
    <w:rsid w:val="00E83FE1"/>
    <w:rsid w:val="00E84902"/>
    <w:rsid w:val="00E85771"/>
    <w:rsid w:val="00E85B5C"/>
    <w:rsid w:val="00E862D3"/>
    <w:rsid w:val="00E8767F"/>
    <w:rsid w:val="00E87B25"/>
    <w:rsid w:val="00E91686"/>
    <w:rsid w:val="00E925C4"/>
    <w:rsid w:val="00E93ACA"/>
    <w:rsid w:val="00E9557E"/>
    <w:rsid w:val="00E962D6"/>
    <w:rsid w:val="00E96F45"/>
    <w:rsid w:val="00E97254"/>
    <w:rsid w:val="00E97FE0"/>
    <w:rsid w:val="00EA00A4"/>
    <w:rsid w:val="00EA0BA4"/>
    <w:rsid w:val="00EA0D8A"/>
    <w:rsid w:val="00EA18E0"/>
    <w:rsid w:val="00EA1CDF"/>
    <w:rsid w:val="00EA244E"/>
    <w:rsid w:val="00EA24C3"/>
    <w:rsid w:val="00EA2797"/>
    <w:rsid w:val="00EA2B62"/>
    <w:rsid w:val="00EA2EED"/>
    <w:rsid w:val="00EA337D"/>
    <w:rsid w:val="00EA7C76"/>
    <w:rsid w:val="00EB0389"/>
    <w:rsid w:val="00EB0D53"/>
    <w:rsid w:val="00EB1E16"/>
    <w:rsid w:val="00EB265C"/>
    <w:rsid w:val="00EB2D32"/>
    <w:rsid w:val="00EB310E"/>
    <w:rsid w:val="00EB393C"/>
    <w:rsid w:val="00EB449B"/>
    <w:rsid w:val="00EB4F06"/>
    <w:rsid w:val="00EB5CB4"/>
    <w:rsid w:val="00EB637E"/>
    <w:rsid w:val="00EB6451"/>
    <w:rsid w:val="00EB66A9"/>
    <w:rsid w:val="00EB761C"/>
    <w:rsid w:val="00EB7D0E"/>
    <w:rsid w:val="00EC0E08"/>
    <w:rsid w:val="00EC1244"/>
    <w:rsid w:val="00EC23F6"/>
    <w:rsid w:val="00EC2B2F"/>
    <w:rsid w:val="00EC377E"/>
    <w:rsid w:val="00EC3C91"/>
    <w:rsid w:val="00EC6E16"/>
    <w:rsid w:val="00ED0D77"/>
    <w:rsid w:val="00EE043A"/>
    <w:rsid w:val="00EE0F6D"/>
    <w:rsid w:val="00EE0F74"/>
    <w:rsid w:val="00EE0F8E"/>
    <w:rsid w:val="00EE1445"/>
    <w:rsid w:val="00EE21EE"/>
    <w:rsid w:val="00EE275F"/>
    <w:rsid w:val="00EE27BE"/>
    <w:rsid w:val="00EE2ECB"/>
    <w:rsid w:val="00EE553F"/>
    <w:rsid w:val="00EE696A"/>
    <w:rsid w:val="00EE766E"/>
    <w:rsid w:val="00EF0BC8"/>
    <w:rsid w:val="00EF131D"/>
    <w:rsid w:val="00EF13F3"/>
    <w:rsid w:val="00EF1626"/>
    <w:rsid w:val="00EF1D53"/>
    <w:rsid w:val="00EF2D1E"/>
    <w:rsid w:val="00EF36F0"/>
    <w:rsid w:val="00EF3C27"/>
    <w:rsid w:val="00EF475E"/>
    <w:rsid w:val="00EF4C22"/>
    <w:rsid w:val="00EF51ED"/>
    <w:rsid w:val="00EF5377"/>
    <w:rsid w:val="00EF6712"/>
    <w:rsid w:val="00EF68F8"/>
    <w:rsid w:val="00EF77E1"/>
    <w:rsid w:val="00EF788D"/>
    <w:rsid w:val="00EF7CBF"/>
    <w:rsid w:val="00F01397"/>
    <w:rsid w:val="00F01578"/>
    <w:rsid w:val="00F01C08"/>
    <w:rsid w:val="00F024B4"/>
    <w:rsid w:val="00F03320"/>
    <w:rsid w:val="00F0351F"/>
    <w:rsid w:val="00F03C48"/>
    <w:rsid w:val="00F03D59"/>
    <w:rsid w:val="00F046C5"/>
    <w:rsid w:val="00F04713"/>
    <w:rsid w:val="00F04ADA"/>
    <w:rsid w:val="00F04F14"/>
    <w:rsid w:val="00F04F68"/>
    <w:rsid w:val="00F05BA6"/>
    <w:rsid w:val="00F06BE6"/>
    <w:rsid w:val="00F1013D"/>
    <w:rsid w:val="00F1079C"/>
    <w:rsid w:val="00F108B8"/>
    <w:rsid w:val="00F12C32"/>
    <w:rsid w:val="00F12EE3"/>
    <w:rsid w:val="00F13176"/>
    <w:rsid w:val="00F13C1C"/>
    <w:rsid w:val="00F13CF9"/>
    <w:rsid w:val="00F14B92"/>
    <w:rsid w:val="00F14E92"/>
    <w:rsid w:val="00F14FCA"/>
    <w:rsid w:val="00F15923"/>
    <w:rsid w:val="00F15A2F"/>
    <w:rsid w:val="00F15BD4"/>
    <w:rsid w:val="00F16383"/>
    <w:rsid w:val="00F168CA"/>
    <w:rsid w:val="00F1734A"/>
    <w:rsid w:val="00F17654"/>
    <w:rsid w:val="00F20A93"/>
    <w:rsid w:val="00F21179"/>
    <w:rsid w:val="00F2157C"/>
    <w:rsid w:val="00F21FD7"/>
    <w:rsid w:val="00F23869"/>
    <w:rsid w:val="00F256DB"/>
    <w:rsid w:val="00F257A2"/>
    <w:rsid w:val="00F260BD"/>
    <w:rsid w:val="00F260C4"/>
    <w:rsid w:val="00F26F88"/>
    <w:rsid w:val="00F270E4"/>
    <w:rsid w:val="00F27969"/>
    <w:rsid w:val="00F3018A"/>
    <w:rsid w:val="00F30626"/>
    <w:rsid w:val="00F30E4F"/>
    <w:rsid w:val="00F310F2"/>
    <w:rsid w:val="00F31191"/>
    <w:rsid w:val="00F3124A"/>
    <w:rsid w:val="00F316AE"/>
    <w:rsid w:val="00F3318F"/>
    <w:rsid w:val="00F332D9"/>
    <w:rsid w:val="00F34823"/>
    <w:rsid w:val="00F34BCA"/>
    <w:rsid w:val="00F34C5D"/>
    <w:rsid w:val="00F34E59"/>
    <w:rsid w:val="00F35265"/>
    <w:rsid w:val="00F35A66"/>
    <w:rsid w:val="00F35DAB"/>
    <w:rsid w:val="00F3613A"/>
    <w:rsid w:val="00F36A81"/>
    <w:rsid w:val="00F3740A"/>
    <w:rsid w:val="00F401C7"/>
    <w:rsid w:val="00F4276B"/>
    <w:rsid w:val="00F42D06"/>
    <w:rsid w:val="00F4361B"/>
    <w:rsid w:val="00F44819"/>
    <w:rsid w:val="00F44D1D"/>
    <w:rsid w:val="00F45245"/>
    <w:rsid w:val="00F455FA"/>
    <w:rsid w:val="00F45619"/>
    <w:rsid w:val="00F4570D"/>
    <w:rsid w:val="00F459BF"/>
    <w:rsid w:val="00F45B15"/>
    <w:rsid w:val="00F45E57"/>
    <w:rsid w:val="00F47140"/>
    <w:rsid w:val="00F50553"/>
    <w:rsid w:val="00F510DD"/>
    <w:rsid w:val="00F512A9"/>
    <w:rsid w:val="00F512B6"/>
    <w:rsid w:val="00F51BB9"/>
    <w:rsid w:val="00F51DC1"/>
    <w:rsid w:val="00F52571"/>
    <w:rsid w:val="00F529D2"/>
    <w:rsid w:val="00F52BD6"/>
    <w:rsid w:val="00F52EC5"/>
    <w:rsid w:val="00F53554"/>
    <w:rsid w:val="00F537C9"/>
    <w:rsid w:val="00F53A04"/>
    <w:rsid w:val="00F5421E"/>
    <w:rsid w:val="00F5522E"/>
    <w:rsid w:val="00F55483"/>
    <w:rsid w:val="00F556A2"/>
    <w:rsid w:val="00F560B7"/>
    <w:rsid w:val="00F56100"/>
    <w:rsid w:val="00F564A2"/>
    <w:rsid w:val="00F574A6"/>
    <w:rsid w:val="00F61068"/>
    <w:rsid w:val="00F61211"/>
    <w:rsid w:val="00F6129C"/>
    <w:rsid w:val="00F61773"/>
    <w:rsid w:val="00F61D62"/>
    <w:rsid w:val="00F62A3D"/>
    <w:rsid w:val="00F6345E"/>
    <w:rsid w:val="00F64635"/>
    <w:rsid w:val="00F648AB"/>
    <w:rsid w:val="00F6502C"/>
    <w:rsid w:val="00F65485"/>
    <w:rsid w:val="00F65DCE"/>
    <w:rsid w:val="00F665BA"/>
    <w:rsid w:val="00F66D30"/>
    <w:rsid w:val="00F674FF"/>
    <w:rsid w:val="00F67732"/>
    <w:rsid w:val="00F70C3E"/>
    <w:rsid w:val="00F714A2"/>
    <w:rsid w:val="00F71658"/>
    <w:rsid w:val="00F71860"/>
    <w:rsid w:val="00F71889"/>
    <w:rsid w:val="00F71F0F"/>
    <w:rsid w:val="00F72253"/>
    <w:rsid w:val="00F72CB2"/>
    <w:rsid w:val="00F72D5C"/>
    <w:rsid w:val="00F73DBA"/>
    <w:rsid w:val="00F74652"/>
    <w:rsid w:val="00F749C4"/>
    <w:rsid w:val="00F74F55"/>
    <w:rsid w:val="00F75D48"/>
    <w:rsid w:val="00F7710F"/>
    <w:rsid w:val="00F77394"/>
    <w:rsid w:val="00F80673"/>
    <w:rsid w:val="00F80764"/>
    <w:rsid w:val="00F81C6B"/>
    <w:rsid w:val="00F82671"/>
    <w:rsid w:val="00F836AB"/>
    <w:rsid w:val="00F83A83"/>
    <w:rsid w:val="00F84156"/>
    <w:rsid w:val="00F84223"/>
    <w:rsid w:val="00F8512E"/>
    <w:rsid w:val="00F851BA"/>
    <w:rsid w:val="00F87AA9"/>
    <w:rsid w:val="00F909BE"/>
    <w:rsid w:val="00F90B53"/>
    <w:rsid w:val="00F90FCB"/>
    <w:rsid w:val="00F91D01"/>
    <w:rsid w:val="00F91F57"/>
    <w:rsid w:val="00F92B4E"/>
    <w:rsid w:val="00F939AA"/>
    <w:rsid w:val="00F93B73"/>
    <w:rsid w:val="00F93C64"/>
    <w:rsid w:val="00F960DE"/>
    <w:rsid w:val="00F970CD"/>
    <w:rsid w:val="00F97200"/>
    <w:rsid w:val="00F975E4"/>
    <w:rsid w:val="00FA01B5"/>
    <w:rsid w:val="00FA162D"/>
    <w:rsid w:val="00FA1888"/>
    <w:rsid w:val="00FA1D05"/>
    <w:rsid w:val="00FA38E4"/>
    <w:rsid w:val="00FA39B7"/>
    <w:rsid w:val="00FA3C38"/>
    <w:rsid w:val="00FA3ED7"/>
    <w:rsid w:val="00FA5D3F"/>
    <w:rsid w:val="00FA6778"/>
    <w:rsid w:val="00FA6797"/>
    <w:rsid w:val="00FB09ED"/>
    <w:rsid w:val="00FB1446"/>
    <w:rsid w:val="00FB2E58"/>
    <w:rsid w:val="00FB4243"/>
    <w:rsid w:val="00FB446A"/>
    <w:rsid w:val="00FB49A6"/>
    <w:rsid w:val="00FB6D34"/>
    <w:rsid w:val="00FB7300"/>
    <w:rsid w:val="00FB7351"/>
    <w:rsid w:val="00FC07FE"/>
    <w:rsid w:val="00FC0BB3"/>
    <w:rsid w:val="00FC117D"/>
    <w:rsid w:val="00FC4762"/>
    <w:rsid w:val="00FC534C"/>
    <w:rsid w:val="00FC58C9"/>
    <w:rsid w:val="00FC5FC9"/>
    <w:rsid w:val="00FC72E6"/>
    <w:rsid w:val="00FD11EF"/>
    <w:rsid w:val="00FD12CB"/>
    <w:rsid w:val="00FD163E"/>
    <w:rsid w:val="00FD1DC2"/>
    <w:rsid w:val="00FD257B"/>
    <w:rsid w:val="00FD27D7"/>
    <w:rsid w:val="00FD33BB"/>
    <w:rsid w:val="00FD6192"/>
    <w:rsid w:val="00FD6AD3"/>
    <w:rsid w:val="00FE0438"/>
    <w:rsid w:val="00FE0738"/>
    <w:rsid w:val="00FE09FB"/>
    <w:rsid w:val="00FE0AC7"/>
    <w:rsid w:val="00FE0BBB"/>
    <w:rsid w:val="00FE1133"/>
    <w:rsid w:val="00FE1F2C"/>
    <w:rsid w:val="00FE2807"/>
    <w:rsid w:val="00FE2C3A"/>
    <w:rsid w:val="00FE39D7"/>
    <w:rsid w:val="00FE4807"/>
    <w:rsid w:val="00FE556A"/>
    <w:rsid w:val="00FE64FA"/>
    <w:rsid w:val="00FE65F6"/>
    <w:rsid w:val="00FF00A2"/>
    <w:rsid w:val="00FF1133"/>
    <w:rsid w:val="00FF135A"/>
    <w:rsid w:val="00FF269C"/>
    <w:rsid w:val="00FF325B"/>
    <w:rsid w:val="00FF364F"/>
    <w:rsid w:val="00FF528A"/>
    <w:rsid w:val="00FF5B86"/>
    <w:rsid w:val="00FF6920"/>
    <w:rsid w:val="00FF700F"/>
    <w:rsid w:val="00FF7314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E-mail Signature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72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1"/>
    <w:autoRedefine/>
    <w:uiPriority w:val="9"/>
    <w:qFormat/>
    <w:rsid w:val="00D6050A"/>
    <w:pPr>
      <w:keepNext/>
      <w:jc w:val="center"/>
      <w:outlineLvl w:val="0"/>
    </w:pPr>
    <w:rPr>
      <w:rFonts w:ascii="Liberation Serif" w:eastAsia="Calibri" w:hAnsi="Liberation Serif"/>
      <w:b/>
      <w:bCs/>
      <w:szCs w:val="28"/>
      <w:lang w:eastAsia="x-none"/>
    </w:rPr>
  </w:style>
  <w:style w:type="paragraph" w:styleId="2">
    <w:name w:val="heading 2"/>
    <w:basedOn w:val="a"/>
    <w:next w:val="a"/>
    <w:link w:val="21"/>
    <w:autoRedefine/>
    <w:qFormat/>
    <w:rsid w:val="00E83FE1"/>
    <w:pPr>
      <w:keepNext/>
      <w:tabs>
        <w:tab w:val="left" w:pos="567"/>
      </w:tabs>
      <w:ind w:firstLine="567"/>
      <w:jc w:val="center"/>
      <w:outlineLvl w:val="1"/>
    </w:pPr>
    <w:rPr>
      <w:rFonts w:ascii="Liberation Serif" w:eastAsia="Times New Roman" w:hAnsi="Liberation Serif"/>
      <w:b/>
      <w:bCs/>
      <w:iCs/>
      <w:lang w:val="x-none" w:eastAsia="x-none"/>
    </w:rPr>
  </w:style>
  <w:style w:type="paragraph" w:styleId="3">
    <w:name w:val="heading 3"/>
    <w:basedOn w:val="a"/>
    <w:next w:val="a"/>
    <w:link w:val="31"/>
    <w:autoRedefine/>
    <w:qFormat/>
    <w:rsid w:val="00524EDC"/>
    <w:pPr>
      <w:keepNext/>
      <w:spacing w:after="240"/>
      <w:ind w:firstLine="567"/>
      <w:jc w:val="both"/>
      <w:outlineLvl w:val="2"/>
    </w:pPr>
    <w:rPr>
      <w:rFonts w:ascii="Liberation Serif" w:hAnsi="Liberation Serif"/>
      <w:b/>
      <w:bCs/>
      <w:lang w:val="x-none" w:eastAsia="ru-RU"/>
    </w:rPr>
  </w:style>
  <w:style w:type="paragraph" w:styleId="4">
    <w:name w:val="heading 4"/>
    <w:basedOn w:val="a"/>
    <w:next w:val="a"/>
    <w:link w:val="40"/>
    <w:uiPriority w:val="9"/>
    <w:qFormat/>
    <w:rsid w:val="0047598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5">
    <w:name w:val="heading 5"/>
    <w:basedOn w:val="a"/>
    <w:next w:val="a"/>
    <w:qFormat/>
    <w:rsid w:val="00D45BD0"/>
    <w:pPr>
      <w:tabs>
        <w:tab w:val="num" w:pos="0"/>
        <w:tab w:val="left" w:pos="576"/>
        <w:tab w:val="left" w:pos="1584"/>
      </w:tabs>
      <w:spacing w:before="240" w:after="60" w:line="360" w:lineRule="auto"/>
      <w:ind w:left="576"/>
      <w:jc w:val="both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D45BD0"/>
    <w:pPr>
      <w:tabs>
        <w:tab w:val="num" w:pos="0"/>
        <w:tab w:val="left" w:pos="720"/>
        <w:tab w:val="left" w:pos="1872"/>
      </w:tabs>
      <w:spacing w:before="240" w:after="60" w:line="360" w:lineRule="auto"/>
      <w:ind w:left="720"/>
      <w:jc w:val="both"/>
      <w:outlineLvl w:val="5"/>
    </w:pPr>
    <w:rPr>
      <w:rFonts w:eastAsia="Times New Roman"/>
      <w:b/>
      <w:bCs/>
      <w:sz w:val="22"/>
      <w:szCs w:val="22"/>
      <w:lang w:val="x-none" w:eastAsia="ar-SA"/>
    </w:rPr>
  </w:style>
  <w:style w:type="paragraph" w:styleId="7">
    <w:name w:val="heading 7"/>
    <w:basedOn w:val="a0"/>
    <w:next w:val="a1"/>
    <w:qFormat/>
    <w:rsid w:val="00D45BD0"/>
    <w:pPr>
      <w:tabs>
        <w:tab w:val="num" w:pos="0"/>
        <w:tab w:val="left" w:pos="709"/>
        <w:tab w:val="left" w:pos="4719"/>
      </w:tabs>
      <w:ind w:left="709" w:firstLine="0"/>
      <w:outlineLvl w:val="6"/>
    </w:pPr>
    <w:rPr>
      <w:sz w:val="20"/>
      <w:szCs w:val="20"/>
    </w:rPr>
  </w:style>
  <w:style w:type="paragraph" w:styleId="8">
    <w:name w:val="heading 8"/>
    <w:basedOn w:val="a"/>
    <w:next w:val="a"/>
    <w:qFormat/>
    <w:rsid w:val="00D45BD0"/>
    <w:pPr>
      <w:tabs>
        <w:tab w:val="num" w:pos="0"/>
        <w:tab w:val="left" w:pos="709"/>
        <w:tab w:val="left" w:pos="5007"/>
      </w:tabs>
      <w:spacing w:before="240" w:after="60" w:line="360" w:lineRule="auto"/>
      <w:ind w:left="709"/>
      <w:jc w:val="both"/>
      <w:outlineLvl w:val="7"/>
    </w:pPr>
    <w:rPr>
      <w:rFonts w:eastAsia="Times New Roman"/>
      <w:i/>
      <w:iCs/>
      <w:sz w:val="28"/>
      <w:szCs w:val="28"/>
      <w:lang w:eastAsia="ar-SA"/>
    </w:rPr>
  </w:style>
  <w:style w:type="paragraph" w:styleId="9">
    <w:name w:val="heading 9"/>
    <w:basedOn w:val="a0"/>
    <w:next w:val="a1"/>
    <w:qFormat/>
    <w:rsid w:val="00D45BD0"/>
    <w:pPr>
      <w:tabs>
        <w:tab w:val="num" w:pos="0"/>
        <w:tab w:val="left" w:pos="709"/>
        <w:tab w:val="left" w:pos="5295"/>
      </w:tabs>
      <w:ind w:left="709" w:firstLine="0"/>
      <w:outlineLvl w:val="8"/>
    </w:pPr>
    <w:rPr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sid w:val="00D6050A"/>
    <w:rPr>
      <w:rFonts w:ascii="Liberation Serif" w:hAnsi="Liberation Serif"/>
      <w:b/>
      <w:bCs/>
      <w:sz w:val="24"/>
      <w:szCs w:val="28"/>
      <w:lang w:eastAsia="x-none"/>
    </w:rPr>
  </w:style>
  <w:style w:type="character" w:customStyle="1" w:styleId="21">
    <w:name w:val="Заголовок 2 Знак1"/>
    <w:link w:val="2"/>
    <w:rsid w:val="00E83FE1"/>
    <w:rPr>
      <w:rFonts w:ascii="Liberation Serif" w:eastAsia="Times New Roman" w:hAnsi="Liberation Serif"/>
      <w:b/>
      <w:bCs/>
      <w:iCs/>
      <w:sz w:val="24"/>
      <w:szCs w:val="24"/>
      <w:lang w:val="x-none" w:eastAsia="x-none"/>
    </w:rPr>
  </w:style>
  <w:style w:type="character" w:customStyle="1" w:styleId="31">
    <w:name w:val="Заголовок 3 Знак1"/>
    <w:link w:val="3"/>
    <w:rsid w:val="00524EDC"/>
    <w:rPr>
      <w:rFonts w:ascii="Liberation Serif" w:eastAsia="SimSun" w:hAnsi="Liberation Serif"/>
      <w:b/>
      <w:bCs/>
      <w:sz w:val="24"/>
      <w:szCs w:val="24"/>
      <w:lang w:val="x-none"/>
    </w:rPr>
  </w:style>
  <w:style w:type="paragraph" w:customStyle="1" w:styleId="a0">
    <w:name w:val="База заголовка"/>
    <w:basedOn w:val="a"/>
    <w:next w:val="a1"/>
    <w:rsid w:val="00D45BD0"/>
    <w:pPr>
      <w:keepNext/>
      <w:keepLines/>
      <w:spacing w:before="14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1"/>
      <w:sz w:val="22"/>
      <w:szCs w:val="22"/>
      <w:lang w:eastAsia="ar-SA"/>
    </w:rPr>
  </w:style>
  <w:style w:type="paragraph" w:styleId="a1">
    <w:name w:val="Body Text"/>
    <w:basedOn w:val="a"/>
    <w:link w:val="10"/>
    <w:rsid w:val="00D31B72"/>
    <w:pPr>
      <w:jc w:val="center"/>
    </w:pPr>
    <w:rPr>
      <w:rFonts w:eastAsia="Times New Roman"/>
      <w:b/>
      <w:bCs/>
      <w:lang w:val="x-none" w:eastAsia="ru-RU"/>
    </w:rPr>
  </w:style>
  <w:style w:type="character" w:customStyle="1" w:styleId="10">
    <w:name w:val="Основной текст Знак1"/>
    <w:link w:val="a1"/>
    <w:rsid w:val="00D31B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2">
    <w:name w:val="Заголовок 1 Знак"/>
    <w:uiPriority w:val="9"/>
    <w:rsid w:val="00D31B7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ConsNormal">
    <w:name w:val="ConsNormal"/>
    <w:rsid w:val="00D31B72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customStyle="1" w:styleId="ConsNonformat">
    <w:name w:val="ConsNonforma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ConsTitle">
    <w:name w:val="ConsTitle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lang w:eastAsia="zh-CN"/>
    </w:rPr>
  </w:style>
  <w:style w:type="paragraph" w:customStyle="1" w:styleId="ConsDocList">
    <w:name w:val="ConsDocLis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styleId="a5">
    <w:name w:val="Normal (Web)"/>
    <w:basedOn w:val="a"/>
    <w:uiPriority w:val="99"/>
    <w:rsid w:val="00D31B72"/>
    <w:pPr>
      <w:spacing w:before="75" w:after="75"/>
      <w:ind w:left="75" w:right="75" w:firstLine="225"/>
      <w:jc w:val="both"/>
    </w:pPr>
    <w:rPr>
      <w:rFonts w:ascii="Verdana" w:eastAsia="Times New Roman" w:hAnsi="Verdana" w:cs="Verdana"/>
      <w:color w:val="000000"/>
      <w:sz w:val="18"/>
      <w:szCs w:val="18"/>
      <w:lang w:eastAsia="ru-RU"/>
    </w:rPr>
  </w:style>
  <w:style w:type="paragraph" w:styleId="a6">
    <w:name w:val="Title"/>
    <w:basedOn w:val="a"/>
    <w:link w:val="a7"/>
    <w:uiPriority w:val="10"/>
    <w:qFormat/>
    <w:rsid w:val="00D31B72"/>
    <w:pPr>
      <w:jc w:val="center"/>
    </w:pPr>
    <w:rPr>
      <w:rFonts w:eastAsia="Times New Roman"/>
      <w:sz w:val="28"/>
      <w:szCs w:val="28"/>
      <w:lang w:val="x-none" w:eastAsia="ru-RU"/>
    </w:rPr>
  </w:style>
  <w:style w:type="character" w:customStyle="1" w:styleId="a7">
    <w:name w:val="Название Знак"/>
    <w:link w:val="a6"/>
    <w:uiPriority w:val="10"/>
    <w:rsid w:val="00D31B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-">
    <w:name w:val="- СТРАНИЦА -"/>
    <w:rsid w:val="00D31B72"/>
    <w:rPr>
      <w:rFonts w:ascii="Times New Roman" w:eastAsia="Times New Roman" w:hAnsi="Times New Roman"/>
    </w:rPr>
  </w:style>
  <w:style w:type="paragraph" w:styleId="a8">
    <w:name w:val="footer"/>
    <w:basedOn w:val="a"/>
    <w:link w:val="13"/>
    <w:uiPriority w:val="99"/>
    <w:rsid w:val="00D31B72"/>
    <w:pPr>
      <w:tabs>
        <w:tab w:val="center" w:pos="4677"/>
        <w:tab w:val="right" w:pos="9355"/>
      </w:tabs>
    </w:pPr>
    <w:rPr>
      <w:lang w:val="x-none"/>
    </w:rPr>
  </w:style>
  <w:style w:type="character" w:customStyle="1" w:styleId="13">
    <w:name w:val="Нижний колонтитул Знак1"/>
    <w:link w:val="a8"/>
    <w:uiPriority w:val="99"/>
    <w:rsid w:val="00D31B72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9">
    <w:name w:val="page number"/>
    <w:basedOn w:val="a2"/>
    <w:uiPriority w:val="99"/>
    <w:rsid w:val="00D31B72"/>
  </w:style>
  <w:style w:type="paragraph" w:customStyle="1" w:styleId="aa">
    <w:name w:val="Îáû÷íûé"/>
    <w:rsid w:val="00D31B72"/>
    <w:rPr>
      <w:rFonts w:ascii="Times New Roman" w:eastAsia="Times New Roman" w:hAnsi="Times New Roman"/>
      <w:lang w:val="en-US"/>
    </w:rPr>
  </w:style>
  <w:style w:type="paragraph" w:styleId="ab">
    <w:name w:val="Block Text"/>
    <w:basedOn w:val="a"/>
    <w:uiPriority w:val="99"/>
    <w:rsid w:val="00D31B72"/>
    <w:pPr>
      <w:tabs>
        <w:tab w:val="left" w:pos="10440"/>
      </w:tabs>
      <w:spacing w:before="120"/>
      <w:ind w:left="360" w:right="333"/>
      <w:jc w:val="both"/>
    </w:pPr>
    <w:rPr>
      <w:rFonts w:eastAsia="Times New Roman"/>
      <w:b/>
      <w:bCs/>
      <w:lang w:eastAsia="ru-RU"/>
    </w:rPr>
  </w:style>
  <w:style w:type="paragraph" w:styleId="ac">
    <w:name w:val="Body Text Indent"/>
    <w:basedOn w:val="a"/>
    <w:link w:val="ad"/>
    <w:uiPriority w:val="99"/>
    <w:rsid w:val="00D31B72"/>
    <w:pPr>
      <w:spacing w:after="120"/>
      <w:ind w:left="283"/>
    </w:pPr>
    <w:rPr>
      <w:rFonts w:eastAsia="Times New Roman"/>
      <w:lang w:val="x-none" w:eastAsia="ru-RU"/>
    </w:rPr>
  </w:style>
  <w:style w:type="character" w:customStyle="1" w:styleId="ad">
    <w:name w:val="Основной текст с отступом Знак"/>
    <w:link w:val="ac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2"/>
    <w:uiPriority w:val="99"/>
    <w:rsid w:val="00D31B72"/>
    <w:pPr>
      <w:spacing w:after="120" w:line="480" w:lineRule="auto"/>
      <w:ind w:left="283"/>
    </w:pPr>
    <w:rPr>
      <w:rFonts w:eastAsia="Times New Roman"/>
      <w:lang w:val="x-none" w:eastAsia="ru-RU"/>
    </w:rPr>
  </w:style>
  <w:style w:type="character" w:customStyle="1" w:styleId="22">
    <w:name w:val="Основной текст с отступом 2 Знак"/>
    <w:link w:val="20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D31B72"/>
    <w:pPr>
      <w:widowControl w:val="0"/>
      <w:autoSpaceDE w:val="0"/>
      <w:autoSpaceDN w:val="0"/>
      <w:adjustRightInd w:val="0"/>
      <w:ind w:left="540" w:firstLine="720"/>
      <w:jc w:val="both"/>
    </w:pPr>
    <w:rPr>
      <w:rFonts w:eastAsia="Times New Roman"/>
      <w:color w:val="FF0000"/>
      <w:sz w:val="20"/>
      <w:szCs w:val="20"/>
      <w:lang w:val="x-none" w:eastAsia="ru-RU"/>
    </w:rPr>
  </w:style>
  <w:style w:type="character" w:customStyle="1" w:styleId="24">
    <w:name w:val="Основной текст 2 Знак"/>
    <w:link w:val="23"/>
    <w:uiPriority w:val="99"/>
    <w:rsid w:val="00D31B72"/>
    <w:rPr>
      <w:rFonts w:ascii="Times New Roman" w:eastAsia="Times New Roman" w:hAnsi="Times New Roman" w:cs="Times New Roman"/>
      <w:color w:val="FF0000"/>
      <w:lang w:eastAsia="ru-RU"/>
    </w:rPr>
  </w:style>
  <w:style w:type="paragraph" w:styleId="30">
    <w:name w:val="Body Text Indent 3"/>
    <w:basedOn w:val="a"/>
    <w:link w:val="32"/>
    <w:uiPriority w:val="99"/>
    <w:rsid w:val="00D31B72"/>
    <w:pPr>
      <w:ind w:left="540" w:firstLine="720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32">
    <w:name w:val="Основной текст с отступом 3 Знак"/>
    <w:link w:val="30"/>
    <w:uiPriority w:val="99"/>
    <w:rsid w:val="00D31B72"/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Заголовок 1 Знак Знак"/>
    <w:rsid w:val="00D31B72"/>
    <w:rPr>
      <w:b/>
      <w:bCs/>
      <w:sz w:val="28"/>
      <w:szCs w:val="28"/>
      <w:lang w:val="ru-RU" w:eastAsia="ru-RU" w:bidi="ar-SA"/>
    </w:rPr>
  </w:style>
  <w:style w:type="paragraph" w:styleId="ae">
    <w:name w:val="header"/>
    <w:basedOn w:val="a"/>
    <w:link w:val="15"/>
    <w:uiPriority w:val="99"/>
    <w:rsid w:val="00D31B72"/>
    <w:pPr>
      <w:tabs>
        <w:tab w:val="center" w:pos="4677"/>
        <w:tab w:val="right" w:pos="9355"/>
      </w:tabs>
    </w:pPr>
    <w:rPr>
      <w:rFonts w:eastAsia="Times New Roman"/>
      <w:lang w:val="x-none" w:eastAsia="ru-RU"/>
    </w:rPr>
  </w:style>
  <w:style w:type="character" w:customStyle="1" w:styleId="15">
    <w:name w:val="Верхний колонтитул Знак1"/>
    <w:link w:val="ae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D31B72"/>
    <w:rPr>
      <w:i/>
      <w:iCs/>
    </w:rPr>
  </w:style>
  <w:style w:type="paragraph" w:customStyle="1" w:styleId="ConsPlusNormal">
    <w:name w:val="ConsPlusNormal"/>
    <w:rsid w:val="00D31B72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31B7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D31B72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6">
    <w:name w:val="текст 1"/>
    <w:basedOn w:val="a"/>
    <w:next w:val="a"/>
    <w:rsid w:val="00D31B72"/>
    <w:pPr>
      <w:ind w:firstLine="540"/>
      <w:jc w:val="both"/>
    </w:pPr>
    <w:rPr>
      <w:rFonts w:eastAsia="Times New Roman"/>
      <w:sz w:val="20"/>
      <w:lang w:eastAsia="ru-RU"/>
    </w:rPr>
  </w:style>
  <w:style w:type="paragraph" w:customStyle="1" w:styleId="S0">
    <w:name w:val="S_Титульный"/>
    <w:basedOn w:val="a"/>
    <w:rsid w:val="00D31B72"/>
    <w:pPr>
      <w:spacing w:line="360" w:lineRule="auto"/>
      <w:ind w:left="3060"/>
      <w:jc w:val="right"/>
    </w:pPr>
    <w:rPr>
      <w:rFonts w:eastAsia="Times New Roman"/>
      <w:b/>
      <w:caps/>
      <w:lang w:eastAsia="ru-RU"/>
    </w:rPr>
  </w:style>
  <w:style w:type="paragraph" w:customStyle="1" w:styleId="af0">
    <w:name w:val="Таблица"/>
    <w:basedOn w:val="a"/>
    <w:rsid w:val="00D31B72"/>
    <w:pPr>
      <w:jc w:val="both"/>
    </w:pPr>
    <w:rPr>
      <w:rFonts w:eastAsia="Times New Roman"/>
      <w:lang w:eastAsia="ru-RU"/>
    </w:rPr>
  </w:style>
  <w:style w:type="paragraph" w:styleId="af1">
    <w:name w:val="footnote text"/>
    <w:basedOn w:val="a"/>
    <w:link w:val="af2"/>
    <w:uiPriority w:val="99"/>
    <w:rsid w:val="00D31B72"/>
    <w:rPr>
      <w:rFonts w:eastAsia="Times New Roman"/>
      <w:sz w:val="20"/>
      <w:szCs w:val="20"/>
      <w:lang w:val="x-none" w:eastAsia="ru-RU"/>
    </w:rPr>
  </w:style>
  <w:style w:type="character" w:customStyle="1" w:styleId="af2">
    <w:name w:val="Текст сноски Знак"/>
    <w:link w:val="af1"/>
    <w:uiPriority w:val="99"/>
    <w:rsid w:val="00D31B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rsid w:val="00D31B72"/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af4">
    <w:name w:val="Текст Знак"/>
    <w:link w:val="af3"/>
    <w:uiPriority w:val="99"/>
    <w:rsid w:val="00D31B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17"/>
    <w:rsid w:val="00D31B72"/>
    <w:rPr>
      <w:rFonts w:ascii="Tahoma" w:hAnsi="Tahoma"/>
      <w:sz w:val="16"/>
      <w:szCs w:val="16"/>
      <w:lang w:val="x-none"/>
    </w:rPr>
  </w:style>
  <w:style w:type="character" w:customStyle="1" w:styleId="17">
    <w:name w:val="Текст выноски Знак1"/>
    <w:link w:val="af5"/>
    <w:rsid w:val="00D31B72"/>
    <w:rPr>
      <w:rFonts w:ascii="Tahoma" w:eastAsia="SimSun" w:hAnsi="Tahoma" w:cs="Tahoma"/>
      <w:sz w:val="16"/>
      <w:szCs w:val="16"/>
      <w:lang w:eastAsia="zh-CN"/>
    </w:rPr>
  </w:style>
  <w:style w:type="paragraph" w:styleId="af6">
    <w:name w:val="No Spacing"/>
    <w:link w:val="af7"/>
    <w:uiPriority w:val="1"/>
    <w:qFormat/>
    <w:rsid w:val="00D31B72"/>
    <w:rPr>
      <w:rFonts w:ascii="Times New Roman" w:hAnsi="Times New Roman"/>
      <w:sz w:val="24"/>
      <w:lang w:eastAsia="en-US"/>
    </w:rPr>
  </w:style>
  <w:style w:type="character" w:customStyle="1" w:styleId="af7">
    <w:name w:val="Без интервала Знак"/>
    <w:link w:val="af6"/>
    <w:uiPriority w:val="1"/>
    <w:rsid w:val="003E2971"/>
    <w:rPr>
      <w:rFonts w:ascii="Times New Roman" w:hAnsi="Times New Roman"/>
      <w:sz w:val="24"/>
      <w:lang w:val="ru-RU" w:eastAsia="en-US" w:bidi="ar-SA"/>
    </w:rPr>
  </w:style>
  <w:style w:type="paragraph" w:styleId="af8">
    <w:name w:val="List Paragraph"/>
    <w:basedOn w:val="a"/>
    <w:uiPriority w:val="99"/>
    <w:qFormat/>
    <w:rsid w:val="00D31B72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character" w:customStyle="1" w:styleId="af9">
    <w:name w:val="Стиль полужирный"/>
    <w:rsid w:val="00832E8A"/>
    <w:rPr>
      <w:b/>
      <w:bCs/>
    </w:rPr>
  </w:style>
  <w:style w:type="paragraph" w:customStyle="1" w:styleId="33">
    <w:name w:val="Стиль Заголовок 3 + Черный"/>
    <w:basedOn w:val="3"/>
    <w:link w:val="34"/>
    <w:autoRedefine/>
    <w:rsid w:val="00664A1A"/>
    <w:pPr>
      <w:jc w:val="center"/>
    </w:pPr>
    <w:rPr>
      <w:rFonts w:cs="Arial"/>
      <w:caps/>
      <w:color w:val="000000"/>
      <w:u w:val="single"/>
      <w:lang w:val="ru-RU"/>
    </w:rPr>
  </w:style>
  <w:style w:type="character" w:customStyle="1" w:styleId="34">
    <w:name w:val="Стиль Заголовок 3 + Черный Знак"/>
    <w:link w:val="33"/>
    <w:rsid w:val="00664A1A"/>
    <w:rPr>
      <w:rFonts w:ascii="Times New Roman" w:eastAsia="SimSun" w:hAnsi="Times New Roman" w:cs="Arial"/>
      <w:b/>
      <w:bCs/>
      <w:caps/>
      <w:color w:val="000000"/>
      <w:sz w:val="24"/>
      <w:szCs w:val="24"/>
      <w:u w:val="single"/>
      <w:lang w:val="ru-RU" w:eastAsia="zh-CN" w:bidi="ar-SA"/>
    </w:rPr>
  </w:style>
  <w:style w:type="paragraph" w:styleId="18">
    <w:name w:val="toc 1"/>
    <w:basedOn w:val="a"/>
    <w:next w:val="a"/>
    <w:autoRedefine/>
    <w:uiPriority w:val="39"/>
    <w:qFormat/>
    <w:rsid w:val="00542315"/>
    <w:pPr>
      <w:tabs>
        <w:tab w:val="right" w:leader="dot" w:pos="9343"/>
      </w:tabs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47598A"/>
    <w:pPr>
      <w:ind w:left="24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uiPriority w:val="39"/>
    <w:qFormat/>
    <w:rsid w:val="00542315"/>
    <w:pPr>
      <w:tabs>
        <w:tab w:val="right" w:leader="dot" w:pos="9356"/>
      </w:tabs>
      <w:ind w:left="284"/>
    </w:pPr>
    <w:rPr>
      <w:i/>
      <w:iCs/>
      <w:sz w:val="20"/>
      <w:szCs w:val="20"/>
    </w:rPr>
  </w:style>
  <w:style w:type="character" w:styleId="afa">
    <w:name w:val="Hyperlink"/>
    <w:uiPriority w:val="99"/>
    <w:rsid w:val="0047598A"/>
    <w:rPr>
      <w:color w:val="0000FF"/>
      <w:u w:val="single"/>
    </w:rPr>
  </w:style>
  <w:style w:type="paragraph" w:customStyle="1" w:styleId="Normal">
    <w:name w:val="Normal"/>
    <w:rsid w:val="00A215D5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customStyle="1" w:styleId="BodyTextIndent">
    <w:name w:val="Body Text Indent"/>
    <w:basedOn w:val="a"/>
    <w:rsid w:val="00A215D5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rFonts w:eastAsia="Times New Roman"/>
      <w:sz w:val="28"/>
      <w:szCs w:val="20"/>
      <w:lang w:eastAsia="ar-SA"/>
    </w:rPr>
  </w:style>
  <w:style w:type="paragraph" w:styleId="41">
    <w:name w:val="toc 4"/>
    <w:basedOn w:val="a"/>
    <w:next w:val="a"/>
    <w:autoRedefine/>
    <w:uiPriority w:val="39"/>
    <w:rsid w:val="004A7098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rsid w:val="004A7098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4A7098"/>
    <w:pPr>
      <w:ind w:left="1200"/>
    </w:pPr>
    <w:rPr>
      <w:sz w:val="18"/>
      <w:szCs w:val="18"/>
    </w:rPr>
  </w:style>
  <w:style w:type="paragraph" w:styleId="70">
    <w:name w:val="toc 7"/>
    <w:basedOn w:val="a"/>
    <w:next w:val="a"/>
    <w:autoRedefine/>
    <w:uiPriority w:val="39"/>
    <w:rsid w:val="004A7098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4A7098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39"/>
    <w:rsid w:val="004A7098"/>
    <w:pPr>
      <w:ind w:left="1920"/>
    </w:pPr>
    <w:rPr>
      <w:sz w:val="18"/>
      <w:szCs w:val="18"/>
    </w:rPr>
  </w:style>
  <w:style w:type="paragraph" w:customStyle="1" w:styleId="36">
    <w:name w:val="Стиль Заголовок 3 + подчеркивание"/>
    <w:basedOn w:val="3"/>
    <w:rsid w:val="00664A1A"/>
    <w:pPr>
      <w:jc w:val="center"/>
    </w:pPr>
    <w:rPr>
      <w:u w:val="single"/>
    </w:rPr>
  </w:style>
  <w:style w:type="character" w:styleId="afb">
    <w:name w:val="annotation reference"/>
    <w:uiPriority w:val="99"/>
    <w:unhideWhenUsed/>
    <w:rsid w:val="002F7A32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2F7A32"/>
    <w:rPr>
      <w:sz w:val="20"/>
      <w:szCs w:val="20"/>
      <w:lang w:val="x-none"/>
    </w:rPr>
  </w:style>
  <w:style w:type="character" w:customStyle="1" w:styleId="afd">
    <w:name w:val="Текст примечания Знак"/>
    <w:link w:val="afc"/>
    <w:uiPriority w:val="99"/>
    <w:rsid w:val="002F7A32"/>
    <w:rPr>
      <w:rFonts w:ascii="Times New Roman" w:eastAsia="SimSun" w:hAnsi="Times New Roman"/>
      <w:lang w:eastAsia="zh-CN"/>
    </w:rPr>
  </w:style>
  <w:style w:type="paragraph" w:styleId="afe">
    <w:name w:val="annotation subject"/>
    <w:basedOn w:val="afc"/>
    <w:next w:val="afc"/>
    <w:link w:val="aff"/>
    <w:uiPriority w:val="99"/>
    <w:unhideWhenUsed/>
    <w:rsid w:val="002F7A32"/>
    <w:rPr>
      <w:b/>
      <w:bCs/>
    </w:rPr>
  </w:style>
  <w:style w:type="character" w:customStyle="1" w:styleId="aff">
    <w:name w:val="Тема примечания Знак"/>
    <w:link w:val="afe"/>
    <w:uiPriority w:val="99"/>
    <w:rsid w:val="002F7A32"/>
    <w:rPr>
      <w:rFonts w:ascii="Times New Roman" w:eastAsia="SimSun" w:hAnsi="Times New Roman"/>
      <w:b/>
      <w:bCs/>
      <w:lang w:eastAsia="zh-CN"/>
    </w:rPr>
  </w:style>
  <w:style w:type="paragraph" w:styleId="aff0">
    <w:name w:val="Subtitle"/>
    <w:basedOn w:val="a"/>
    <w:next w:val="a"/>
    <w:link w:val="aff1"/>
    <w:uiPriority w:val="11"/>
    <w:qFormat/>
    <w:rsid w:val="002748E1"/>
    <w:pPr>
      <w:spacing w:after="60"/>
      <w:jc w:val="center"/>
      <w:outlineLvl w:val="1"/>
    </w:pPr>
    <w:rPr>
      <w:rFonts w:ascii="Cambria" w:eastAsia="Times New Roman" w:hAnsi="Cambria"/>
      <w:lang w:val="x-none"/>
    </w:rPr>
  </w:style>
  <w:style w:type="character" w:customStyle="1" w:styleId="aff1">
    <w:name w:val="Подзаголовок Знак"/>
    <w:link w:val="aff0"/>
    <w:uiPriority w:val="11"/>
    <w:rsid w:val="002748E1"/>
    <w:rPr>
      <w:rFonts w:ascii="Cambria" w:eastAsia="Times New Roman" w:hAnsi="Cambria" w:cs="Times New Roman"/>
      <w:sz w:val="24"/>
      <w:szCs w:val="24"/>
      <w:lang w:eastAsia="zh-CN"/>
    </w:rPr>
  </w:style>
  <w:style w:type="table" w:styleId="aff2">
    <w:name w:val="Table Grid"/>
    <w:basedOn w:val="a3"/>
    <w:uiPriority w:val="59"/>
    <w:rsid w:val="00BA4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D45BD0"/>
    <w:rPr>
      <w:rFonts w:ascii="Symbol" w:hAnsi="Symbol"/>
    </w:rPr>
  </w:style>
  <w:style w:type="character" w:customStyle="1" w:styleId="WW8Num3z0">
    <w:name w:val="WW8Num3z0"/>
    <w:rsid w:val="00D45BD0"/>
    <w:rPr>
      <w:rFonts w:ascii="Symbol" w:hAnsi="Symbol"/>
    </w:rPr>
  </w:style>
  <w:style w:type="character" w:customStyle="1" w:styleId="WW8Num4z0">
    <w:name w:val="WW8Num4z0"/>
    <w:rsid w:val="00D45BD0"/>
    <w:rPr>
      <w:rFonts w:ascii="Symbol" w:hAnsi="Symbol"/>
    </w:rPr>
  </w:style>
  <w:style w:type="character" w:customStyle="1" w:styleId="WW8Num5z0">
    <w:name w:val="WW8Num5z0"/>
    <w:rsid w:val="00D45BD0"/>
    <w:rPr>
      <w:color w:val="auto"/>
    </w:rPr>
  </w:style>
  <w:style w:type="character" w:customStyle="1" w:styleId="WW8Num7z0">
    <w:name w:val="WW8Num7z0"/>
    <w:rsid w:val="00D45BD0"/>
    <w:rPr>
      <w:rFonts w:ascii="Symbol" w:hAnsi="Symbol"/>
      <w:color w:val="auto"/>
    </w:rPr>
  </w:style>
  <w:style w:type="character" w:customStyle="1" w:styleId="WW8Num8z0">
    <w:name w:val="WW8Num8z0"/>
    <w:rsid w:val="00D45BD0"/>
    <w:rPr>
      <w:rFonts w:ascii="Symbol" w:hAnsi="Symbol"/>
    </w:rPr>
  </w:style>
  <w:style w:type="character" w:customStyle="1" w:styleId="WW8Num9z0">
    <w:name w:val="WW8Num9z0"/>
    <w:rsid w:val="00D45BD0"/>
    <w:rPr>
      <w:rFonts w:ascii="Symbol" w:hAnsi="Symbol"/>
    </w:rPr>
  </w:style>
  <w:style w:type="character" w:customStyle="1" w:styleId="WW8Num10z0">
    <w:name w:val="WW8Num10z0"/>
    <w:rsid w:val="00D45BD0"/>
    <w:rPr>
      <w:rFonts w:ascii="Symbol" w:hAnsi="Symbol"/>
    </w:rPr>
  </w:style>
  <w:style w:type="character" w:customStyle="1" w:styleId="WW8Num11z0">
    <w:name w:val="WW8Num11z0"/>
    <w:rsid w:val="00D45BD0"/>
    <w:rPr>
      <w:rFonts w:ascii="Symbol" w:hAnsi="Symbol"/>
    </w:rPr>
  </w:style>
  <w:style w:type="character" w:customStyle="1" w:styleId="WW8Num12z0">
    <w:name w:val="WW8Num12z0"/>
    <w:rsid w:val="00D45BD0"/>
    <w:rPr>
      <w:rFonts w:ascii="Symbol" w:hAnsi="Symbol"/>
    </w:rPr>
  </w:style>
  <w:style w:type="character" w:customStyle="1" w:styleId="WW8Num12z2">
    <w:name w:val="WW8Num12z2"/>
    <w:rsid w:val="00D45BD0"/>
    <w:rPr>
      <w:rFonts w:ascii="Wingdings" w:hAnsi="Wingdings"/>
    </w:rPr>
  </w:style>
  <w:style w:type="character" w:customStyle="1" w:styleId="WW8Num12z4">
    <w:name w:val="WW8Num12z4"/>
    <w:rsid w:val="00D45BD0"/>
    <w:rPr>
      <w:rFonts w:ascii="Courier New" w:hAnsi="Courier New" w:cs="Courier New"/>
    </w:rPr>
  </w:style>
  <w:style w:type="character" w:customStyle="1" w:styleId="WW8Num14z0">
    <w:name w:val="WW8Num14z0"/>
    <w:rsid w:val="00D45BD0"/>
    <w:rPr>
      <w:rFonts w:cs="Times New Roman"/>
    </w:rPr>
  </w:style>
  <w:style w:type="character" w:customStyle="1" w:styleId="WW8Num15z0">
    <w:name w:val="WW8Num15z0"/>
    <w:rsid w:val="00D45BD0"/>
    <w:rPr>
      <w:b/>
    </w:rPr>
  </w:style>
  <w:style w:type="character" w:customStyle="1" w:styleId="WW8Num16z0">
    <w:name w:val="WW8Num16z0"/>
    <w:rsid w:val="00D45BD0"/>
    <w:rPr>
      <w:rFonts w:ascii="Symbol" w:hAnsi="Symbol"/>
      <w:color w:val="auto"/>
    </w:rPr>
  </w:style>
  <w:style w:type="character" w:customStyle="1" w:styleId="WW8Num17z0">
    <w:name w:val="WW8Num17z0"/>
    <w:rsid w:val="00D45BD0"/>
    <w:rPr>
      <w:rFonts w:ascii="Symbol" w:hAnsi="Symbol"/>
      <w:color w:val="auto"/>
    </w:rPr>
  </w:style>
  <w:style w:type="character" w:customStyle="1" w:styleId="WW8Num18z0">
    <w:name w:val="WW8Num18z0"/>
    <w:rsid w:val="00D45BD0"/>
    <w:rPr>
      <w:b/>
    </w:rPr>
  </w:style>
  <w:style w:type="character" w:customStyle="1" w:styleId="WW8Num19z0">
    <w:name w:val="WW8Num19z0"/>
    <w:rsid w:val="00D45BD0"/>
    <w:rPr>
      <w:rFonts w:ascii="Times New Roman" w:hAnsi="Times New Roman" w:cs="Times New Roman"/>
    </w:rPr>
  </w:style>
  <w:style w:type="character" w:customStyle="1" w:styleId="WW8Num20z0">
    <w:name w:val="WW8Num20z0"/>
    <w:rsid w:val="00D45BD0"/>
    <w:rPr>
      <w:rFonts w:ascii="Symbol" w:hAnsi="Symbol"/>
    </w:rPr>
  </w:style>
  <w:style w:type="character" w:customStyle="1" w:styleId="WW8Num20z1">
    <w:name w:val="WW8Num20z1"/>
    <w:rsid w:val="00D45BD0"/>
    <w:rPr>
      <w:rFonts w:ascii="Courier New" w:hAnsi="Courier New" w:cs="Courier New"/>
    </w:rPr>
  </w:style>
  <w:style w:type="character" w:customStyle="1" w:styleId="WW8Num20z2">
    <w:name w:val="WW8Num20z2"/>
    <w:rsid w:val="00D45BD0"/>
    <w:rPr>
      <w:rFonts w:ascii="Wingdings" w:hAnsi="Wingdings"/>
    </w:rPr>
  </w:style>
  <w:style w:type="character" w:customStyle="1" w:styleId="WW8Num21z0">
    <w:name w:val="WW8Num21z0"/>
    <w:rsid w:val="00D45BD0"/>
    <w:rPr>
      <w:rFonts w:ascii="Symbol" w:hAnsi="Symbol"/>
    </w:rPr>
  </w:style>
  <w:style w:type="character" w:customStyle="1" w:styleId="WW8Num21z1">
    <w:name w:val="WW8Num21z1"/>
    <w:rsid w:val="00D45BD0"/>
    <w:rPr>
      <w:rFonts w:ascii="Courier New" w:hAnsi="Courier New" w:cs="Courier New"/>
    </w:rPr>
  </w:style>
  <w:style w:type="character" w:customStyle="1" w:styleId="WW8Num21z2">
    <w:name w:val="WW8Num21z2"/>
    <w:rsid w:val="00D45BD0"/>
    <w:rPr>
      <w:rFonts w:ascii="Wingdings" w:hAnsi="Wingdings"/>
    </w:rPr>
  </w:style>
  <w:style w:type="character" w:customStyle="1" w:styleId="WW8Num22z0">
    <w:name w:val="WW8Num22z0"/>
    <w:rsid w:val="00D45BD0"/>
    <w:rPr>
      <w:rFonts w:ascii="Symbol" w:hAnsi="Symbol"/>
    </w:rPr>
  </w:style>
  <w:style w:type="character" w:customStyle="1" w:styleId="WW8Num22z1">
    <w:name w:val="WW8Num22z1"/>
    <w:rsid w:val="00D45BD0"/>
    <w:rPr>
      <w:rFonts w:ascii="Courier New" w:hAnsi="Courier New" w:cs="Courier New"/>
    </w:rPr>
  </w:style>
  <w:style w:type="character" w:customStyle="1" w:styleId="WW8Num22z2">
    <w:name w:val="WW8Num22z2"/>
    <w:rsid w:val="00D45BD0"/>
    <w:rPr>
      <w:rFonts w:ascii="Wingdings" w:hAnsi="Wingdings"/>
    </w:rPr>
  </w:style>
  <w:style w:type="character" w:customStyle="1" w:styleId="WW8Num23z0">
    <w:name w:val="WW8Num23z0"/>
    <w:rsid w:val="00D45BD0"/>
    <w:rPr>
      <w:rFonts w:ascii="Symbol" w:hAnsi="Symbol"/>
    </w:rPr>
  </w:style>
  <w:style w:type="character" w:customStyle="1" w:styleId="WW8Num23z1">
    <w:name w:val="WW8Num23z1"/>
    <w:rsid w:val="00D45BD0"/>
    <w:rPr>
      <w:rFonts w:ascii="Courier New" w:hAnsi="Courier New" w:cs="Courier New"/>
    </w:rPr>
  </w:style>
  <w:style w:type="character" w:customStyle="1" w:styleId="WW8Num23z2">
    <w:name w:val="WW8Num23z2"/>
    <w:rsid w:val="00D45BD0"/>
    <w:rPr>
      <w:rFonts w:ascii="Wingdings" w:hAnsi="Wingdings"/>
    </w:rPr>
  </w:style>
  <w:style w:type="character" w:customStyle="1" w:styleId="WW8Num24z0">
    <w:name w:val="WW8Num24z0"/>
    <w:rsid w:val="00D45BD0"/>
    <w:rPr>
      <w:rFonts w:ascii="Symbol" w:hAnsi="Symbol"/>
    </w:rPr>
  </w:style>
  <w:style w:type="character" w:customStyle="1" w:styleId="WW8Num24z1">
    <w:name w:val="WW8Num24z1"/>
    <w:rsid w:val="00D45BD0"/>
    <w:rPr>
      <w:rFonts w:ascii="Courier New" w:hAnsi="Courier New"/>
    </w:rPr>
  </w:style>
  <w:style w:type="character" w:customStyle="1" w:styleId="WW8Num24z2">
    <w:name w:val="WW8Num24z2"/>
    <w:rsid w:val="00D45BD0"/>
    <w:rPr>
      <w:rFonts w:ascii="Wingdings" w:hAnsi="Wingdings"/>
    </w:rPr>
  </w:style>
  <w:style w:type="character" w:customStyle="1" w:styleId="WW8Num25z0">
    <w:name w:val="WW8Num25z0"/>
    <w:rsid w:val="00D45BD0"/>
    <w:rPr>
      <w:rFonts w:ascii="Symbol" w:hAnsi="Symbol"/>
    </w:rPr>
  </w:style>
  <w:style w:type="character" w:customStyle="1" w:styleId="WW8Num25z1">
    <w:name w:val="WW8Num25z1"/>
    <w:rsid w:val="00D45BD0"/>
    <w:rPr>
      <w:rFonts w:ascii="Courier New" w:hAnsi="Courier New" w:cs="Courier New"/>
    </w:rPr>
  </w:style>
  <w:style w:type="character" w:customStyle="1" w:styleId="WW8Num25z2">
    <w:name w:val="WW8Num25z2"/>
    <w:rsid w:val="00D45BD0"/>
    <w:rPr>
      <w:rFonts w:ascii="Wingdings" w:hAnsi="Wingdings"/>
    </w:rPr>
  </w:style>
  <w:style w:type="character" w:customStyle="1" w:styleId="WW8Num26z0">
    <w:name w:val="WW8Num26z0"/>
    <w:rsid w:val="00D45BD0"/>
    <w:rPr>
      <w:rFonts w:ascii="Symbol" w:hAnsi="Symbol"/>
    </w:rPr>
  </w:style>
  <w:style w:type="character" w:customStyle="1" w:styleId="WW8Num27z0">
    <w:name w:val="WW8Num27z0"/>
    <w:rsid w:val="00D45BD0"/>
    <w:rPr>
      <w:rFonts w:ascii="Symbol" w:hAnsi="Symbol"/>
    </w:rPr>
  </w:style>
  <w:style w:type="character" w:customStyle="1" w:styleId="WW8Num27z1">
    <w:name w:val="WW8Num27z1"/>
    <w:rsid w:val="00D45BD0"/>
    <w:rPr>
      <w:rFonts w:ascii="Courier New" w:hAnsi="Courier New" w:cs="Courier New"/>
    </w:rPr>
  </w:style>
  <w:style w:type="character" w:customStyle="1" w:styleId="WW8Num27z2">
    <w:name w:val="WW8Num27z2"/>
    <w:rsid w:val="00D45BD0"/>
    <w:rPr>
      <w:rFonts w:ascii="Wingdings" w:hAnsi="Wingdings"/>
    </w:rPr>
  </w:style>
  <w:style w:type="character" w:customStyle="1" w:styleId="WW8Num28z0">
    <w:name w:val="WW8Num28z0"/>
    <w:rsid w:val="00D45BD0"/>
    <w:rPr>
      <w:rFonts w:ascii="Symbol" w:hAnsi="Symbol"/>
      <w:color w:val="auto"/>
    </w:rPr>
  </w:style>
  <w:style w:type="character" w:customStyle="1" w:styleId="WW8Num28z1">
    <w:name w:val="WW8Num28z1"/>
    <w:rsid w:val="00D45BD0"/>
    <w:rPr>
      <w:rFonts w:ascii="Courier New" w:hAnsi="Courier New" w:cs="Courier New"/>
    </w:rPr>
  </w:style>
  <w:style w:type="character" w:customStyle="1" w:styleId="WW8Num28z2">
    <w:name w:val="WW8Num28z2"/>
    <w:rsid w:val="00D45BD0"/>
    <w:rPr>
      <w:rFonts w:ascii="Wingdings" w:hAnsi="Wingdings"/>
    </w:rPr>
  </w:style>
  <w:style w:type="character" w:customStyle="1" w:styleId="WW8Num28z3">
    <w:name w:val="WW8Num28z3"/>
    <w:rsid w:val="00D45BD0"/>
    <w:rPr>
      <w:rFonts w:ascii="Symbol" w:hAnsi="Symbol"/>
    </w:rPr>
  </w:style>
  <w:style w:type="character" w:customStyle="1" w:styleId="WW8Num29z0">
    <w:name w:val="WW8Num29z0"/>
    <w:rsid w:val="00D45BD0"/>
    <w:rPr>
      <w:rFonts w:ascii="Symbol" w:hAnsi="Symbol"/>
    </w:rPr>
  </w:style>
  <w:style w:type="character" w:customStyle="1" w:styleId="WW8Num29z1">
    <w:name w:val="WW8Num29z1"/>
    <w:rsid w:val="00D45BD0"/>
    <w:rPr>
      <w:rFonts w:ascii="Courier New" w:hAnsi="Courier New" w:cs="Courier New"/>
    </w:rPr>
  </w:style>
  <w:style w:type="character" w:customStyle="1" w:styleId="WW8Num29z2">
    <w:name w:val="WW8Num29z2"/>
    <w:rsid w:val="00D45BD0"/>
    <w:rPr>
      <w:rFonts w:ascii="Wingdings" w:hAnsi="Wingdings"/>
    </w:rPr>
  </w:style>
  <w:style w:type="character" w:customStyle="1" w:styleId="WW8Num30z0">
    <w:name w:val="WW8Num30z0"/>
    <w:rsid w:val="00D45BD0"/>
    <w:rPr>
      <w:rFonts w:ascii="Symbol" w:hAnsi="Symbol"/>
    </w:rPr>
  </w:style>
  <w:style w:type="character" w:customStyle="1" w:styleId="WW8Num30z1">
    <w:name w:val="WW8Num30z1"/>
    <w:rsid w:val="00D45BD0"/>
    <w:rPr>
      <w:rFonts w:ascii="Courier New" w:hAnsi="Courier New" w:cs="Courier New"/>
    </w:rPr>
  </w:style>
  <w:style w:type="character" w:customStyle="1" w:styleId="WW8Num30z2">
    <w:name w:val="WW8Num30z2"/>
    <w:rsid w:val="00D45BD0"/>
    <w:rPr>
      <w:rFonts w:ascii="Wingdings" w:hAnsi="Wingdings"/>
    </w:rPr>
  </w:style>
  <w:style w:type="character" w:customStyle="1" w:styleId="WW8Num31z0">
    <w:name w:val="WW8Num31z0"/>
    <w:rsid w:val="00D45BD0"/>
    <w:rPr>
      <w:rFonts w:ascii="Wingdings" w:hAnsi="Wingdings"/>
    </w:rPr>
  </w:style>
  <w:style w:type="character" w:customStyle="1" w:styleId="WW8Num31z1">
    <w:name w:val="WW8Num31z1"/>
    <w:rsid w:val="00D45BD0"/>
    <w:rPr>
      <w:rFonts w:ascii="Courier New" w:hAnsi="Courier New" w:cs="Courier New"/>
    </w:rPr>
  </w:style>
  <w:style w:type="character" w:customStyle="1" w:styleId="WW8Num31z2">
    <w:name w:val="WW8Num31z2"/>
    <w:rsid w:val="00D45BD0"/>
    <w:rPr>
      <w:rFonts w:ascii="Wingdings" w:hAnsi="Wingdings"/>
    </w:rPr>
  </w:style>
  <w:style w:type="character" w:customStyle="1" w:styleId="WW8Num32z0">
    <w:name w:val="WW8Num32z0"/>
    <w:rsid w:val="00D45BD0"/>
    <w:rPr>
      <w:rFonts w:ascii="Symbol" w:hAnsi="Symbol"/>
    </w:rPr>
  </w:style>
  <w:style w:type="character" w:customStyle="1" w:styleId="WW8Num32z1">
    <w:name w:val="WW8Num32z1"/>
    <w:rsid w:val="00D45BD0"/>
    <w:rPr>
      <w:rFonts w:ascii="Courier New" w:hAnsi="Courier New" w:cs="Courier New"/>
    </w:rPr>
  </w:style>
  <w:style w:type="character" w:customStyle="1" w:styleId="WW8Num32z2">
    <w:name w:val="WW8Num32z2"/>
    <w:rsid w:val="00D45BD0"/>
    <w:rPr>
      <w:rFonts w:ascii="Wingdings" w:hAnsi="Wingdings"/>
    </w:rPr>
  </w:style>
  <w:style w:type="character" w:customStyle="1" w:styleId="WW8Num33z0">
    <w:name w:val="WW8Num33z0"/>
    <w:rsid w:val="00D45BD0"/>
    <w:rPr>
      <w:rFonts w:ascii="Symbol" w:hAnsi="Symbol"/>
    </w:rPr>
  </w:style>
  <w:style w:type="character" w:customStyle="1" w:styleId="WW8Num33z1">
    <w:name w:val="WW8Num33z1"/>
    <w:rsid w:val="00D45BD0"/>
    <w:rPr>
      <w:rFonts w:ascii="Courier New" w:hAnsi="Courier New" w:cs="Courier New"/>
    </w:rPr>
  </w:style>
  <w:style w:type="character" w:customStyle="1" w:styleId="WW8Num33z2">
    <w:name w:val="WW8Num33z2"/>
    <w:rsid w:val="00D45BD0"/>
    <w:rPr>
      <w:rFonts w:ascii="Wingdings" w:hAnsi="Wingdings"/>
    </w:rPr>
  </w:style>
  <w:style w:type="character" w:customStyle="1" w:styleId="WW8Num34z0">
    <w:name w:val="WW8Num34z0"/>
    <w:rsid w:val="00D45BD0"/>
    <w:rPr>
      <w:rFonts w:ascii="Symbol" w:hAnsi="Symbol"/>
    </w:rPr>
  </w:style>
  <w:style w:type="character" w:customStyle="1" w:styleId="WW8Num34z1">
    <w:name w:val="WW8Num34z1"/>
    <w:rsid w:val="00D45BD0"/>
    <w:rPr>
      <w:sz w:val="24"/>
      <w:lang w:val="ru-RU" w:eastAsia="ar-SA" w:bidi="ar-SA"/>
    </w:rPr>
  </w:style>
  <w:style w:type="character" w:customStyle="1" w:styleId="WW8Num34z2">
    <w:name w:val="WW8Num34z2"/>
    <w:rsid w:val="00D45BD0"/>
    <w:rPr>
      <w:rFonts w:ascii="Wingdings" w:hAnsi="Wingdings"/>
    </w:rPr>
  </w:style>
  <w:style w:type="character" w:customStyle="1" w:styleId="WW8Num35z0">
    <w:name w:val="WW8Num35z0"/>
    <w:rsid w:val="00D45BD0"/>
    <w:rPr>
      <w:rFonts w:ascii="Courier New" w:hAnsi="Courier New"/>
    </w:rPr>
  </w:style>
  <w:style w:type="character" w:customStyle="1" w:styleId="WW8Num35z1">
    <w:name w:val="WW8Num35z1"/>
    <w:rsid w:val="00D45BD0"/>
    <w:rPr>
      <w:rFonts w:ascii="Courier New" w:hAnsi="Courier New" w:cs="Courier New"/>
    </w:rPr>
  </w:style>
  <w:style w:type="character" w:customStyle="1" w:styleId="WW8Num35z2">
    <w:name w:val="WW8Num35z2"/>
    <w:rsid w:val="00D45BD0"/>
    <w:rPr>
      <w:rFonts w:ascii="Wingdings" w:hAnsi="Wingdings"/>
    </w:rPr>
  </w:style>
  <w:style w:type="character" w:customStyle="1" w:styleId="WW8Num36z0">
    <w:name w:val="WW8Num36z0"/>
    <w:rsid w:val="00D45BD0"/>
    <w:rPr>
      <w:rFonts w:ascii="Symbol" w:hAnsi="Symbol"/>
    </w:rPr>
  </w:style>
  <w:style w:type="character" w:customStyle="1" w:styleId="WW8Num36z1">
    <w:name w:val="WW8Num36z1"/>
    <w:rsid w:val="00D45BD0"/>
    <w:rPr>
      <w:rFonts w:ascii="Courier New" w:hAnsi="Courier New" w:cs="Courier New"/>
    </w:rPr>
  </w:style>
  <w:style w:type="character" w:customStyle="1" w:styleId="WW8Num36z2">
    <w:name w:val="WW8Num36z2"/>
    <w:rsid w:val="00D45BD0"/>
    <w:rPr>
      <w:rFonts w:ascii="Wingdings" w:hAnsi="Wingdings"/>
    </w:rPr>
  </w:style>
  <w:style w:type="character" w:customStyle="1" w:styleId="WW8Num37z0">
    <w:name w:val="WW8Num37z0"/>
    <w:rsid w:val="00D45BD0"/>
    <w:rPr>
      <w:rFonts w:ascii="Symbol" w:hAnsi="Symbol"/>
      <w:color w:val="auto"/>
    </w:rPr>
  </w:style>
  <w:style w:type="character" w:customStyle="1" w:styleId="WW8Num37z1">
    <w:name w:val="WW8Num37z1"/>
    <w:rsid w:val="00D45BD0"/>
    <w:rPr>
      <w:rFonts w:ascii="Courier New" w:hAnsi="Courier New" w:cs="Courier New"/>
    </w:rPr>
  </w:style>
  <w:style w:type="character" w:customStyle="1" w:styleId="WW8Num37z2">
    <w:name w:val="WW8Num37z2"/>
    <w:rsid w:val="00D45BD0"/>
    <w:rPr>
      <w:rFonts w:ascii="Wingdings" w:hAnsi="Wingdings"/>
    </w:rPr>
  </w:style>
  <w:style w:type="character" w:customStyle="1" w:styleId="WW8Num38z0">
    <w:name w:val="WW8Num38z0"/>
    <w:rsid w:val="00D45BD0"/>
    <w:rPr>
      <w:rFonts w:ascii="Symbol" w:hAnsi="Symbol"/>
    </w:rPr>
  </w:style>
  <w:style w:type="character" w:customStyle="1" w:styleId="WW8Num38z1">
    <w:name w:val="WW8Num38z1"/>
    <w:rsid w:val="00D45BD0"/>
    <w:rPr>
      <w:rFonts w:ascii="Courier New" w:hAnsi="Courier New" w:cs="Courier New"/>
    </w:rPr>
  </w:style>
  <w:style w:type="character" w:customStyle="1" w:styleId="WW8Num38z2">
    <w:name w:val="WW8Num38z2"/>
    <w:rsid w:val="00D45BD0"/>
    <w:rPr>
      <w:rFonts w:ascii="Wingdings" w:hAnsi="Wingdings"/>
    </w:rPr>
  </w:style>
  <w:style w:type="character" w:customStyle="1" w:styleId="WW8Num39z0">
    <w:name w:val="WW8Num39z0"/>
    <w:rsid w:val="00D45BD0"/>
    <w:rPr>
      <w:rFonts w:ascii="Symbol" w:hAnsi="Symbol"/>
    </w:rPr>
  </w:style>
  <w:style w:type="character" w:customStyle="1" w:styleId="WW8Num39z1">
    <w:name w:val="WW8Num39z1"/>
    <w:rsid w:val="00D45BD0"/>
    <w:rPr>
      <w:rFonts w:ascii="Courier New" w:hAnsi="Courier New" w:cs="Courier New"/>
    </w:rPr>
  </w:style>
  <w:style w:type="character" w:customStyle="1" w:styleId="WW8Num39z2">
    <w:name w:val="WW8Num39z2"/>
    <w:rsid w:val="00D45BD0"/>
    <w:rPr>
      <w:rFonts w:ascii="Wingdings" w:hAnsi="Wingdings"/>
    </w:rPr>
  </w:style>
  <w:style w:type="character" w:customStyle="1" w:styleId="WW8Num40z0">
    <w:name w:val="WW8Num40z0"/>
    <w:rsid w:val="00D45BD0"/>
    <w:rPr>
      <w:rFonts w:ascii="Symbol" w:hAnsi="Symbol"/>
    </w:rPr>
  </w:style>
  <w:style w:type="character" w:customStyle="1" w:styleId="WW8Num40z1">
    <w:name w:val="WW8Num40z1"/>
    <w:rsid w:val="00D45BD0"/>
    <w:rPr>
      <w:rFonts w:ascii="Courier New" w:hAnsi="Courier New" w:cs="Courier New"/>
    </w:rPr>
  </w:style>
  <w:style w:type="character" w:customStyle="1" w:styleId="WW8Num40z2">
    <w:name w:val="WW8Num40z2"/>
    <w:rsid w:val="00D45BD0"/>
    <w:rPr>
      <w:rFonts w:ascii="Wingdings" w:hAnsi="Wingdings"/>
    </w:rPr>
  </w:style>
  <w:style w:type="character" w:customStyle="1" w:styleId="81">
    <w:name w:val="Основной шрифт абзаца8"/>
    <w:rsid w:val="00D45BD0"/>
  </w:style>
  <w:style w:type="character" w:customStyle="1" w:styleId="71">
    <w:name w:val="Основной шрифт абзаца7"/>
    <w:rsid w:val="00D45BD0"/>
  </w:style>
  <w:style w:type="character" w:customStyle="1" w:styleId="WW8Num12z3">
    <w:name w:val="WW8Num12z3"/>
    <w:rsid w:val="00D45BD0"/>
    <w:rPr>
      <w:rFonts w:ascii="Symbol" w:hAnsi="Symbol"/>
    </w:rPr>
  </w:style>
  <w:style w:type="character" w:customStyle="1" w:styleId="62">
    <w:name w:val="Основной шрифт абзаца6"/>
    <w:rsid w:val="00D45BD0"/>
  </w:style>
  <w:style w:type="character" w:customStyle="1" w:styleId="WW8Num1z0">
    <w:name w:val="WW8Num1z0"/>
    <w:rsid w:val="00D45BD0"/>
    <w:rPr>
      <w:rFonts w:ascii="Symbol" w:hAnsi="Symbol"/>
      <w:color w:val="auto"/>
    </w:rPr>
  </w:style>
  <w:style w:type="character" w:customStyle="1" w:styleId="WW8Num6z0">
    <w:name w:val="WW8Num6z0"/>
    <w:rsid w:val="00D45BD0"/>
    <w:rPr>
      <w:rFonts w:ascii="Symbol" w:hAnsi="Symbol"/>
      <w:color w:val="auto"/>
    </w:rPr>
  </w:style>
  <w:style w:type="character" w:customStyle="1" w:styleId="WW8Num13z0">
    <w:name w:val="WW8Num13z0"/>
    <w:rsid w:val="00D45BD0"/>
    <w:rPr>
      <w:rFonts w:ascii="Symbol" w:hAnsi="Symbol"/>
    </w:rPr>
  </w:style>
  <w:style w:type="character" w:customStyle="1" w:styleId="WW8Num14z2">
    <w:name w:val="WW8Num14z2"/>
    <w:rsid w:val="00D45BD0"/>
    <w:rPr>
      <w:rFonts w:ascii="Wingdings" w:hAnsi="Wingdings"/>
    </w:rPr>
  </w:style>
  <w:style w:type="character" w:customStyle="1" w:styleId="WW8Num14z3">
    <w:name w:val="WW8Num14z3"/>
    <w:rsid w:val="00D45BD0"/>
    <w:rPr>
      <w:rFonts w:ascii="Symbol" w:hAnsi="Symbol"/>
    </w:rPr>
  </w:style>
  <w:style w:type="character" w:customStyle="1" w:styleId="WW8Num14z4">
    <w:name w:val="WW8Num14z4"/>
    <w:rsid w:val="00D45BD0"/>
    <w:rPr>
      <w:rFonts w:ascii="Courier New" w:hAnsi="Courier New" w:cs="Courier New"/>
    </w:rPr>
  </w:style>
  <w:style w:type="character" w:customStyle="1" w:styleId="51">
    <w:name w:val="Основной шрифт абзаца5"/>
    <w:rsid w:val="00D45BD0"/>
  </w:style>
  <w:style w:type="character" w:customStyle="1" w:styleId="42">
    <w:name w:val="Основной шрифт абзаца4"/>
    <w:rsid w:val="00D45BD0"/>
  </w:style>
  <w:style w:type="character" w:customStyle="1" w:styleId="37">
    <w:name w:val="Основной шрифт абзаца3"/>
    <w:rsid w:val="00D45BD0"/>
  </w:style>
  <w:style w:type="character" w:customStyle="1" w:styleId="26">
    <w:name w:val="Основной шрифт абзаца2"/>
    <w:rsid w:val="00D45BD0"/>
  </w:style>
  <w:style w:type="character" w:customStyle="1" w:styleId="Absatz-Standardschriftart">
    <w:name w:val="Absatz-Standardschriftart"/>
    <w:rsid w:val="00D45BD0"/>
  </w:style>
  <w:style w:type="character" w:customStyle="1" w:styleId="WW-Absatz-Standardschriftart">
    <w:name w:val="WW-Absatz-Standardschriftart"/>
    <w:rsid w:val="00D45BD0"/>
  </w:style>
  <w:style w:type="character" w:customStyle="1" w:styleId="WW-Absatz-Standardschriftart1">
    <w:name w:val="WW-Absatz-Standardschriftart1"/>
    <w:rsid w:val="00D45BD0"/>
  </w:style>
  <w:style w:type="character" w:customStyle="1" w:styleId="WW-Absatz-Standardschriftart11">
    <w:name w:val="WW-Absatz-Standardschriftart11"/>
    <w:rsid w:val="00D45BD0"/>
  </w:style>
  <w:style w:type="character" w:customStyle="1" w:styleId="WW8Num5z1">
    <w:name w:val="WW8Num5z1"/>
    <w:rsid w:val="00D45BD0"/>
    <w:rPr>
      <w:rFonts w:ascii="Symbol" w:hAnsi="Symbol"/>
    </w:rPr>
  </w:style>
  <w:style w:type="character" w:customStyle="1" w:styleId="WW8Num6z1">
    <w:name w:val="WW8Num6z1"/>
    <w:rsid w:val="00D45BD0"/>
    <w:rPr>
      <w:rFonts w:ascii="Courier New" w:hAnsi="Courier New" w:cs="Courier New"/>
    </w:rPr>
  </w:style>
  <w:style w:type="character" w:customStyle="1" w:styleId="WW8Num6z2">
    <w:name w:val="WW8Num6z2"/>
    <w:rsid w:val="00D45BD0"/>
    <w:rPr>
      <w:rFonts w:ascii="Wingdings" w:hAnsi="Wingdings"/>
    </w:rPr>
  </w:style>
  <w:style w:type="character" w:customStyle="1" w:styleId="WW8Num6z3">
    <w:name w:val="WW8Num6z3"/>
    <w:rsid w:val="00D45BD0"/>
    <w:rPr>
      <w:rFonts w:ascii="Symbol" w:hAnsi="Symbol"/>
    </w:rPr>
  </w:style>
  <w:style w:type="character" w:customStyle="1" w:styleId="WW8Num8z1">
    <w:name w:val="WW8Num8z1"/>
    <w:rsid w:val="00D45BD0"/>
    <w:rPr>
      <w:rFonts w:ascii="Courier New" w:hAnsi="Courier New" w:cs="Courier New"/>
    </w:rPr>
  </w:style>
  <w:style w:type="character" w:customStyle="1" w:styleId="WW8Num8z2">
    <w:name w:val="WW8Num8z2"/>
    <w:rsid w:val="00D45BD0"/>
    <w:rPr>
      <w:rFonts w:ascii="Wingdings" w:hAnsi="Wingdings"/>
    </w:rPr>
  </w:style>
  <w:style w:type="character" w:customStyle="1" w:styleId="WW8Num9z1">
    <w:name w:val="WW8Num9z1"/>
    <w:rsid w:val="00D45BD0"/>
    <w:rPr>
      <w:rFonts w:ascii="Courier New" w:hAnsi="Courier New" w:cs="Courier New"/>
    </w:rPr>
  </w:style>
  <w:style w:type="character" w:customStyle="1" w:styleId="WW8Num9z2">
    <w:name w:val="WW8Num9z2"/>
    <w:rsid w:val="00D45BD0"/>
    <w:rPr>
      <w:rFonts w:ascii="Wingdings" w:hAnsi="Wingdings"/>
    </w:rPr>
  </w:style>
  <w:style w:type="character" w:customStyle="1" w:styleId="WW8Num10z1">
    <w:name w:val="WW8Num10z1"/>
    <w:rsid w:val="00D45BD0"/>
    <w:rPr>
      <w:rFonts w:ascii="Courier New" w:hAnsi="Courier New" w:cs="Courier New"/>
    </w:rPr>
  </w:style>
  <w:style w:type="character" w:customStyle="1" w:styleId="WW8Num10z2">
    <w:name w:val="WW8Num10z2"/>
    <w:rsid w:val="00D45BD0"/>
    <w:rPr>
      <w:rFonts w:ascii="Wingdings" w:hAnsi="Wingdings"/>
    </w:rPr>
  </w:style>
  <w:style w:type="character" w:customStyle="1" w:styleId="WW8Num16z1">
    <w:name w:val="WW8Num16z1"/>
    <w:rsid w:val="00D45BD0"/>
    <w:rPr>
      <w:rFonts w:ascii="Courier New" w:hAnsi="Courier New" w:cs="Courier New"/>
    </w:rPr>
  </w:style>
  <w:style w:type="character" w:customStyle="1" w:styleId="WW8Num16z2">
    <w:name w:val="WW8Num16z2"/>
    <w:rsid w:val="00D45BD0"/>
    <w:rPr>
      <w:rFonts w:ascii="Wingdings" w:hAnsi="Wingdings"/>
    </w:rPr>
  </w:style>
  <w:style w:type="character" w:customStyle="1" w:styleId="WW8Num16z3">
    <w:name w:val="WW8Num16z3"/>
    <w:rsid w:val="00D45BD0"/>
    <w:rPr>
      <w:rFonts w:ascii="Symbol" w:hAnsi="Symbol"/>
    </w:rPr>
  </w:style>
  <w:style w:type="character" w:customStyle="1" w:styleId="WW8Num17z1">
    <w:name w:val="WW8Num17z1"/>
    <w:rsid w:val="00D45BD0"/>
    <w:rPr>
      <w:rFonts w:ascii="Courier New" w:hAnsi="Courier New" w:cs="Courier New"/>
    </w:rPr>
  </w:style>
  <w:style w:type="character" w:customStyle="1" w:styleId="WW8Num17z2">
    <w:name w:val="WW8Num17z2"/>
    <w:rsid w:val="00D45BD0"/>
    <w:rPr>
      <w:rFonts w:ascii="Wingdings" w:hAnsi="Wingdings"/>
    </w:rPr>
  </w:style>
  <w:style w:type="character" w:customStyle="1" w:styleId="WW8Num17z3">
    <w:name w:val="WW8Num17z3"/>
    <w:rsid w:val="00D45BD0"/>
    <w:rPr>
      <w:rFonts w:ascii="Symbol" w:hAnsi="Symbol"/>
    </w:rPr>
  </w:style>
  <w:style w:type="character" w:customStyle="1" w:styleId="WW8Num18z1">
    <w:name w:val="WW8Num18z1"/>
    <w:rsid w:val="00D45BD0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1">
    <w:name w:val="WW8Num26z1"/>
    <w:rsid w:val="00D45BD0"/>
    <w:rPr>
      <w:rFonts w:ascii="Courier New" w:hAnsi="Courier New" w:cs="Courier New"/>
    </w:rPr>
  </w:style>
  <w:style w:type="character" w:customStyle="1" w:styleId="WW8Num26z2">
    <w:name w:val="WW8Num26z2"/>
    <w:rsid w:val="00D45BD0"/>
    <w:rPr>
      <w:rFonts w:ascii="Wingdings" w:hAnsi="Wingdings"/>
    </w:rPr>
  </w:style>
  <w:style w:type="character" w:customStyle="1" w:styleId="WW8Num28z4">
    <w:name w:val="WW8Num28z4"/>
    <w:rsid w:val="00D45BD0"/>
    <w:rPr>
      <w:rFonts w:ascii="Courier New" w:hAnsi="Courier New" w:cs="Courier New"/>
    </w:rPr>
  </w:style>
  <w:style w:type="character" w:customStyle="1" w:styleId="WW8Num31z3">
    <w:name w:val="WW8Num31z3"/>
    <w:rsid w:val="00D45BD0"/>
    <w:rPr>
      <w:rFonts w:ascii="Symbol" w:hAnsi="Symbol"/>
    </w:rPr>
  </w:style>
  <w:style w:type="character" w:customStyle="1" w:styleId="WW8Num35z3">
    <w:name w:val="WW8Num35z3"/>
    <w:rsid w:val="00D45BD0"/>
    <w:rPr>
      <w:rFonts w:ascii="Symbol" w:hAnsi="Symbol"/>
    </w:rPr>
  </w:style>
  <w:style w:type="character" w:customStyle="1" w:styleId="WW8Num37z3">
    <w:name w:val="WW8Num37z3"/>
    <w:rsid w:val="00D45BD0"/>
    <w:rPr>
      <w:rFonts w:ascii="Symbol" w:hAnsi="Symbol"/>
    </w:rPr>
  </w:style>
  <w:style w:type="character" w:customStyle="1" w:styleId="WW8NumSt13z0">
    <w:name w:val="WW8NumSt13z0"/>
    <w:rsid w:val="00D45BD0"/>
    <w:rPr>
      <w:rFonts w:ascii="Times New Roman" w:hAnsi="Times New Roman" w:cs="Times New Roman"/>
    </w:rPr>
  </w:style>
  <w:style w:type="character" w:customStyle="1" w:styleId="19">
    <w:name w:val="Основной шрифт абзаца1"/>
    <w:rsid w:val="00D45BD0"/>
  </w:style>
  <w:style w:type="character" w:customStyle="1" w:styleId="1a">
    <w:name w:val="Знак примечания1"/>
    <w:rsid w:val="00D45BD0"/>
    <w:rPr>
      <w:sz w:val="16"/>
      <w:szCs w:val="16"/>
    </w:rPr>
  </w:style>
  <w:style w:type="character" w:customStyle="1" w:styleId="aff3">
    <w:name w:val="Вступление"/>
    <w:rsid w:val="00D45BD0"/>
    <w:rPr>
      <w:rFonts w:ascii="Arial Black" w:hAnsi="Arial Black" w:cs="Arial Black"/>
      <w:spacing w:val="-4"/>
      <w:sz w:val="18"/>
      <w:szCs w:val="18"/>
    </w:rPr>
  </w:style>
  <w:style w:type="character" w:customStyle="1" w:styleId="aff4">
    <w:name w:val="Девиз"/>
    <w:rsid w:val="00D45BD0"/>
    <w:rPr>
      <w:i/>
      <w:iCs/>
      <w:spacing w:val="-6"/>
      <w:sz w:val="24"/>
      <w:szCs w:val="24"/>
      <w:lang w:val="ru-RU"/>
    </w:rPr>
  </w:style>
  <w:style w:type="character" w:customStyle="1" w:styleId="aff5">
    <w:name w:val="Надстрочный"/>
    <w:rsid w:val="00D45BD0"/>
    <w:rPr>
      <w:b/>
      <w:bCs/>
      <w:vertAlign w:val="superscript"/>
    </w:rPr>
  </w:style>
  <w:style w:type="character" w:styleId="HTML">
    <w:name w:val="HTML Acronym"/>
    <w:rsid w:val="00D45BD0"/>
    <w:rPr>
      <w:lang w:val="ru-RU"/>
    </w:rPr>
  </w:style>
  <w:style w:type="character" w:styleId="HTML0">
    <w:name w:val="HTML Keyboard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1">
    <w:name w:val="HTML Code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2">
    <w:name w:val="HTML Sample"/>
    <w:rsid w:val="00D45BD0"/>
    <w:rPr>
      <w:rFonts w:ascii="Courier New" w:hAnsi="Courier New" w:cs="Courier New"/>
      <w:lang w:val="ru-RU"/>
    </w:rPr>
  </w:style>
  <w:style w:type="character" w:styleId="HTML3">
    <w:name w:val="HTML Definition"/>
    <w:rsid w:val="00D45BD0"/>
    <w:rPr>
      <w:i/>
      <w:iCs/>
      <w:lang w:val="ru-RU"/>
    </w:rPr>
  </w:style>
  <w:style w:type="character" w:styleId="HTML4">
    <w:name w:val="HTML Variable"/>
    <w:rsid w:val="00D45BD0"/>
    <w:rPr>
      <w:i/>
      <w:iCs/>
      <w:lang w:val="ru-RU"/>
    </w:rPr>
  </w:style>
  <w:style w:type="character" w:styleId="HTML5">
    <w:name w:val="HTML Typewriter"/>
    <w:rsid w:val="00D45BD0"/>
    <w:rPr>
      <w:rFonts w:ascii="Courier New" w:hAnsi="Courier New" w:cs="Courier New"/>
      <w:sz w:val="20"/>
      <w:szCs w:val="20"/>
      <w:lang w:val="ru-RU"/>
    </w:rPr>
  </w:style>
  <w:style w:type="character" w:styleId="aff6">
    <w:name w:val="Strong"/>
    <w:qFormat/>
    <w:rsid w:val="00D45BD0"/>
    <w:rPr>
      <w:b/>
      <w:bCs/>
      <w:lang w:val="ru-RU"/>
    </w:rPr>
  </w:style>
  <w:style w:type="character" w:styleId="HTML6">
    <w:name w:val="HTML Cite"/>
    <w:rsid w:val="00D45BD0"/>
    <w:rPr>
      <w:i/>
      <w:iCs/>
      <w:lang w:val="ru-RU"/>
    </w:rPr>
  </w:style>
  <w:style w:type="character" w:customStyle="1" w:styleId="aff7">
    <w:name w:val=" Знак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8">
    <w:name w:val="Заголовок 3 Знак"/>
    <w:uiPriority w:val="9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1b">
    <w:name w:val="Заголовок 1 Знак Знак Знак Знак"/>
    <w:rsid w:val="00D45BD0"/>
    <w:rPr>
      <w:bCs/>
      <w:sz w:val="28"/>
      <w:szCs w:val="28"/>
      <w:lang w:val="ru-RU" w:eastAsia="ar-SA" w:bidi="ar-SA"/>
    </w:rPr>
  </w:style>
  <w:style w:type="character" w:customStyle="1" w:styleId="1c">
    <w:name w:val="Заголовок_1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8">
    <w:name w:val="Подчеркнутый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d">
    <w:name w:val="Маркированный_1 Знак Знак"/>
    <w:rsid w:val="00D45BD0"/>
    <w:rPr>
      <w:sz w:val="24"/>
      <w:szCs w:val="24"/>
    </w:rPr>
  </w:style>
  <w:style w:type="character" w:customStyle="1" w:styleId="27">
    <w:name w:val="Заголовок 2 Знак"/>
    <w:uiPriority w:val="9"/>
    <w:rsid w:val="00D45BD0"/>
    <w:rPr>
      <w:b/>
      <w:bCs/>
      <w:sz w:val="24"/>
      <w:szCs w:val="24"/>
      <w:lang w:val="ru-RU" w:eastAsia="ar-SA" w:bidi="ar-SA"/>
    </w:rPr>
  </w:style>
  <w:style w:type="character" w:customStyle="1" w:styleId="aff9">
    <w:name w:val="Подчеркнутый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affa">
    <w:name w:val="Основной текст Знак"/>
    <w:uiPriority w:val="99"/>
    <w:rsid w:val="00D45BD0"/>
    <w:rPr>
      <w:sz w:val="24"/>
      <w:szCs w:val="24"/>
      <w:lang w:val="ru-RU" w:eastAsia="ar-SA" w:bidi="ar-SA"/>
    </w:rPr>
  </w:style>
  <w:style w:type="character" w:customStyle="1" w:styleId="affb">
    <w:name w:val="Знак"/>
    <w:rsid w:val="00D45BD0"/>
    <w:rPr>
      <w:sz w:val="24"/>
      <w:szCs w:val="24"/>
      <w:lang w:val="ru-RU" w:eastAsia="ar-SA" w:bidi="ar-SA"/>
    </w:rPr>
  </w:style>
  <w:style w:type="character" w:customStyle="1" w:styleId="1e">
    <w:name w:val=" Знак Знак Знак1"/>
    <w:rsid w:val="00D45BD0"/>
    <w:rPr>
      <w:sz w:val="24"/>
      <w:szCs w:val="24"/>
      <w:lang w:val="ru-RU" w:eastAsia="ar-SA" w:bidi="ar-SA"/>
    </w:rPr>
  </w:style>
  <w:style w:type="character" w:customStyle="1" w:styleId="1f">
    <w:name w:val="Маркированный_1 Знак Знак Знак"/>
    <w:rsid w:val="00D45BD0"/>
    <w:rPr>
      <w:sz w:val="24"/>
      <w:szCs w:val="24"/>
      <w:lang w:val="ru-RU" w:eastAsia="ar-SA" w:bidi="ar-SA"/>
    </w:rPr>
  </w:style>
  <w:style w:type="character" w:customStyle="1" w:styleId="affc">
    <w:name w:val="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affd">
    <w:name w:val="Знак Знак"/>
    <w:rsid w:val="00D45BD0"/>
    <w:rPr>
      <w:sz w:val="24"/>
      <w:szCs w:val="24"/>
      <w:lang w:val="ru-RU" w:eastAsia="ar-SA" w:bidi="ar-SA"/>
    </w:rPr>
  </w:style>
  <w:style w:type="character" w:customStyle="1" w:styleId="210">
    <w:name w:val="21"/>
    <w:rsid w:val="00D45BD0"/>
    <w:rPr>
      <w:rFonts w:ascii="Tahoma" w:hAnsi="Tahoma" w:cs="Tahoma"/>
      <w:b w:val="0"/>
      <w:bCs w:val="0"/>
      <w:i w:val="0"/>
      <w:iCs w:val="0"/>
      <w:caps w:val="0"/>
      <w:smallCaps w:val="0"/>
      <w:sz w:val="31"/>
      <w:szCs w:val="31"/>
    </w:rPr>
  </w:style>
  <w:style w:type="character" w:customStyle="1" w:styleId="affe">
    <w:name w:val=" Знак Знак Знак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afff">
    <w:name w:val="Обычный в таблице Знак Знак"/>
    <w:rsid w:val="00D45BD0"/>
    <w:rPr>
      <w:sz w:val="24"/>
      <w:szCs w:val="24"/>
      <w:lang w:val="ru-RU" w:eastAsia="ar-SA" w:bidi="ar-SA"/>
    </w:rPr>
  </w:style>
  <w:style w:type="character" w:customStyle="1" w:styleId="S1">
    <w:name w:val="S_Обычный Знак"/>
    <w:rsid w:val="00D45BD0"/>
    <w:rPr>
      <w:sz w:val="24"/>
      <w:szCs w:val="24"/>
      <w:lang w:val="ru-RU" w:eastAsia="ar-SA" w:bidi="ar-SA"/>
    </w:rPr>
  </w:style>
  <w:style w:type="character" w:customStyle="1" w:styleId="S2">
    <w:name w:val="S_Маркированный Знак Знак"/>
    <w:rsid w:val="00D45BD0"/>
    <w:rPr>
      <w:sz w:val="24"/>
      <w:szCs w:val="24"/>
    </w:rPr>
  </w:style>
  <w:style w:type="character" w:customStyle="1" w:styleId="110">
    <w:name w:val="Маркированный_1 Знак1"/>
    <w:rsid w:val="00D45BD0"/>
    <w:rPr>
      <w:sz w:val="24"/>
      <w:szCs w:val="24"/>
    </w:rPr>
  </w:style>
  <w:style w:type="character" w:customStyle="1" w:styleId="S3">
    <w:name w:val="S_Заголовок таблицы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S4">
    <w:name w:val="S_Таблица Знак"/>
    <w:rsid w:val="00D45BD0"/>
    <w:rPr>
      <w:sz w:val="24"/>
      <w:szCs w:val="24"/>
      <w:lang w:val="ru-RU" w:eastAsia="ar-SA" w:bidi="ar-SA"/>
    </w:rPr>
  </w:style>
  <w:style w:type="character" w:customStyle="1" w:styleId="S5">
    <w:name w:val="S_Маркированный Знак"/>
    <w:rsid w:val="00D45BD0"/>
    <w:rPr>
      <w:sz w:val="24"/>
      <w:szCs w:val="24"/>
      <w:lang w:val="ru-RU" w:eastAsia="ar-SA" w:bidi="ar-SA"/>
    </w:rPr>
  </w:style>
  <w:style w:type="character" w:customStyle="1" w:styleId="S30">
    <w:name w:val="S_Заголовок 3 Знак"/>
    <w:rsid w:val="00D45BD0"/>
    <w:rPr>
      <w:sz w:val="24"/>
      <w:szCs w:val="24"/>
      <w:u w:val="single"/>
    </w:rPr>
  </w:style>
  <w:style w:type="character" w:customStyle="1" w:styleId="S6">
    <w:name w:val="S_Обычный в таблице Знак"/>
    <w:rsid w:val="00D45BD0"/>
    <w:rPr>
      <w:sz w:val="24"/>
      <w:szCs w:val="24"/>
      <w:lang w:val="ru-RU" w:eastAsia="ar-SA" w:bidi="ar-SA"/>
    </w:rPr>
  </w:style>
  <w:style w:type="character" w:customStyle="1" w:styleId="afff0">
    <w:name w:val="Верхний колонтитул Знак"/>
    <w:uiPriority w:val="99"/>
    <w:rsid w:val="00D45BD0"/>
    <w:rPr>
      <w:sz w:val="24"/>
      <w:szCs w:val="24"/>
      <w:lang w:val="en-US"/>
    </w:rPr>
  </w:style>
  <w:style w:type="character" w:customStyle="1" w:styleId="afff1">
    <w:name w:val="Нижний колонтитул Знак"/>
    <w:uiPriority w:val="99"/>
    <w:rsid w:val="00D45BD0"/>
    <w:rPr>
      <w:sz w:val="24"/>
      <w:szCs w:val="24"/>
    </w:rPr>
  </w:style>
  <w:style w:type="character" w:customStyle="1" w:styleId="1f0">
    <w:name w:val="Заголовок_1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f1">
    <w:name w:val=" Знак1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afff2">
    <w:name w:val="Подчеркнутый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2">
    <w:name w:val="Маркированный_1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3">
    <w:name w:val="Подчеркнутый Знак Знак1"/>
    <w:rsid w:val="00D45BD0"/>
    <w:rPr>
      <w:sz w:val="24"/>
      <w:szCs w:val="24"/>
      <w:u w:val="single"/>
      <w:lang w:val="ru-RU" w:eastAsia="ar-SA" w:bidi="ar-SA"/>
    </w:rPr>
  </w:style>
  <w:style w:type="character" w:customStyle="1" w:styleId="28">
    <w:name w:val="Знак2"/>
    <w:rsid w:val="00D45BD0"/>
    <w:rPr>
      <w:b/>
      <w:bCs/>
      <w:sz w:val="24"/>
      <w:szCs w:val="24"/>
      <w:lang w:val="ru-RU" w:eastAsia="ar-SA" w:bidi="ar-SA"/>
    </w:rPr>
  </w:style>
  <w:style w:type="character" w:customStyle="1" w:styleId="S40">
    <w:name w:val="S_Заголовок 4 Знак"/>
    <w:rsid w:val="00D45BD0"/>
    <w:rPr>
      <w:i/>
      <w:sz w:val="24"/>
      <w:szCs w:val="24"/>
    </w:rPr>
  </w:style>
  <w:style w:type="character" w:customStyle="1" w:styleId="1f4">
    <w:name w:val="Заголовок_1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f3">
    <w:name w:val="Заголовок таблицы + Обычный Знак"/>
    <w:rsid w:val="00D45BD0"/>
    <w:rPr>
      <w:spacing w:val="2"/>
      <w:sz w:val="24"/>
      <w:szCs w:val="24"/>
      <w:shd w:val="clear" w:color="auto" w:fill="FFFFFF"/>
    </w:rPr>
  </w:style>
  <w:style w:type="character" w:customStyle="1" w:styleId="afff4">
    <w:name w:val="Подчеркнутый Знак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5">
    <w:name w:val="Маркированный_1 Знак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6">
    <w:name w:val="Заголовок_1 Знак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11">
    <w:name w:val="Маркированный_1 Знак Знак1"/>
    <w:rsid w:val="00D45BD0"/>
    <w:rPr>
      <w:sz w:val="24"/>
      <w:szCs w:val="24"/>
      <w:lang w:val="ru-RU" w:eastAsia="ar-SA" w:bidi="ar-SA"/>
    </w:rPr>
  </w:style>
  <w:style w:type="character" w:customStyle="1" w:styleId="S7">
    <w:name w:val="S_Обычный Знак Знак Знак"/>
    <w:rsid w:val="00D45BD0"/>
    <w:rPr>
      <w:sz w:val="24"/>
      <w:szCs w:val="24"/>
    </w:rPr>
  </w:style>
  <w:style w:type="character" w:customStyle="1" w:styleId="afff5">
    <w:name w:val="Текст выноски Знак"/>
    <w:uiPriority w:val="99"/>
    <w:rsid w:val="00D45BD0"/>
    <w:rPr>
      <w:rFonts w:ascii="Tahoma" w:hAnsi="Tahoma" w:cs="Tahoma"/>
      <w:sz w:val="16"/>
      <w:szCs w:val="16"/>
    </w:rPr>
  </w:style>
  <w:style w:type="character" w:customStyle="1" w:styleId="afff6">
    <w:name w:val="Маркеры списка"/>
    <w:rsid w:val="00D45BD0"/>
    <w:rPr>
      <w:rFonts w:ascii="StarSymbol" w:eastAsia="StarSymbol" w:hAnsi="StarSymbol" w:cs="StarSymbol"/>
      <w:sz w:val="18"/>
      <w:szCs w:val="18"/>
    </w:rPr>
  </w:style>
  <w:style w:type="paragraph" w:customStyle="1" w:styleId="afff7">
    <w:name w:val="Заголовок"/>
    <w:basedOn w:val="a"/>
    <w:next w:val="a1"/>
    <w:rsid w:val="00D45BD0"/>
    <w:pPr>
      <w:keepNext/>
      <w:spacing w:before="240" w:after="120" w:line="360" w:lineRule="auto"/>
      <w:ind w:firstLine="68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8">
    <w:name w:val="List"/>
    <w:basedOn w:val="a1"/>
    <w:semiHidden/>
    <w:rsid w:val="00D45BD0"/>
    <w:pPr>
      <w:spacing w:after="240" w:line="240" w:lineRule="atLeast"/>
      <w:ind w:left="1440" w:hanging="36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82">
    <w:name w:val="Название8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3">
    <w:name w:val="Указатель8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11">
    <w:name w:val="Основной текст 21"/>
    <w:basedOn w:val="a"/>
    <w:rsid w:val="00D45BD0"/>
    <w:pPr>
      <w:spacing w:line="360" w:lineRule="auto"/>
      <w:ind w:firstLine="680"/>
      <w:jc w:val="center"/>
    </w:pPr>
    <w:rPr>
      <w:rFonts w:eastAsia="Times New Roman"/>
      <w:b/>
      <w:bCs/>
      <w:caps/>
      <w:lang w:eastAsia="ar-SA"/>
    </w:rPr>
  </w:style>
  <w:style w:type="paragraph" w:customStyle="1" w:styleId="72">
    <w:name w:val="Название7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3">
    <w:name w:val="Указатель7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63">
    <w:name w:val="Название6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4">
    <w:name w:val="Указатель6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52">
    <w:name w:val="Название5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3">
    <w:name w:val="Указатель5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43">
    <w:name w:val="Название4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4">
    <w:name w:val="Указатель4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39">
    <w:name w:val="Название3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a">
    <w:name w:val="Указатель3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9">
    <w:name w:val="Название2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a">
    <w:name w:val="Указатель2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1f7">
    <w:name w:val="Название1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f8">
    <w:name w:val="Указатель1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xl22">
    <w:name w:val="xl22"/>
    <w:basedOn w:val="a"/>
    <w:rsid w:val="00D45BD0"/>
    <w:pPr>
      <w:spacing w:before="280" w:after="280" w:line="360" w:lineRule="auto"/>
      <w:ind w:firstLine="680"/>
      <w:jc w:val="center"/>
    </w:pPr>
    <w:rPr>
      <w:rFonts w:ascii="Times New Roman CYR" w:eastAsia="Times New Roman" w:hAnsi="Times New Roman CYR" w:cs="Times New Roman CYR"/>
      <w:lang w:eastAsia="ar-SA"/>
    </w:rPr>
  </w:style>
  <w:style w:type="paragraph" w:customStyle="1" w:styleId="212">
    <w:name w:val="Основной текст с отступом 21"/>
    <w:basedOn w:val="a"/>
    <w:rsid w:val="00D45BD0"/>
    <w:pPr>
      <w:spacing w:after="120" w:line="480" w:lineRule="auto"/>
      <w:ind w:left="283" w:firstLine="680"/>
      <w:jc w:val="both"/>
    </w:pPr>
    <w:rPr>
      <w:rFonts w:eastAsia="Times New Roman"/>
      <w:lang w:eastAsia="ar-SA"/>
    </w:rPr>
  </w:style>
  <w:style w:type="paragraph" w:customStyle="1" w:styleId="1f9">
    <w:name w:val="Название объекта1"/>
    <w:basedOn w:val="a"/>
    <w:next w:val="a"/>
    <w:rsid w:val="00D45BD0"/>
    <w:pPr>
      <w:spacing w:line="360" w:lineRule="auto"/>
      <w:ind w:firstLine="680"/>
      <w:jc w:val="both"/>
    </w:pPr>
    <w:rPr>
      <w:rFonts w:eastAsia="Times New Roman"/>
      <w:b/>
      <w:bCs/>
      <w:sz w:val="20"/>
      <w:szCs w:val="20"/>
      <w:lang w:eastAsia="ar-SA"/>
    </w:rPr>
  </w:style>
  <w:style w:type="paragraph" w:customStyle="1" w:styleId="1fa">
    <w:name w:val="Текст примечания1"/>
    <w:basedOn w:val="a"/>
    <w:rsid w:val="00D45BD0"/>
    <w:pPr>
      <w:spacing w:line="360" w:lineRule="auto"/>
      <w:ind w:firstLine="680"/>
      <w:jc w:val="both"/>
    </w:pPr>
    <w:rPr>
      <w:rFonts w:eastAsia="Times New Roman"/>
      <w:sz w:val="20"/>
      <w:szCs w:val="20"/>
      <w:lang w:eastAsia="ar-SA"/>
    </w:rPr>
  </w:style>
  <w:style w:type="paragraph" w:customStyle="1" w:styleId="1fb">
    <w:name w:val="Заголовок1"/>
    <w:basedOn w:val="a"/>
    <w:rsid w:val="00D45BD0"/>
    <w:pPr>
      <w:tabs>
        <w:tab w:val="left" w:pos="8460"/>
      </w:tabs>
      <w:spacing w:line="360" w:lineRule="auto"/>
      <w:ind w:firstLine="540"/>
      <w:jc w:val="center"/>
    </w:pPr>
    <w:rPr>
      <w:rFonts w:eastAsia="Times New Roman"/>
      <w:caps/>
      <w:lang w:eastAsia="ar-SA"/>
    </w:rPr>
  </w:style>
  <w:style w:type="paragraph" w:customStyle="1" w:styleId="310">
    <w:name w:val="Основной текст 31"/>
    <w:basedOn w:val="a"/>
    <w:rsid w:val="00D45BD0"/>
    <w:pPr>
      <w:spacing w:after="120" w:line="360" w:lineRule="auto"/>
      <w:ind w:firstLine="680"/>
      <w:jc w:val="both"/>
    </w:pPr>
    <w:rPr>
      <w:rFonts w:eastAsia="Times New Roman"/>
      <w:sz w:val="16"/>
      <w:szCs w:val="16"/>
      <w:lang w:eastAsia="ar-SA"/>
    </w:rPr>
  </w:style>
  <w:style w:type="paragraph" w:customStyle="1" w:styleId="311">
    <w:name w:val="Основной текст с отступом 31"/>
    <w:basedOn w:val="a"/>
    <w:rsid w:val="00D45BD0"/>
    <w:pPr>
      <w:spacing w:line="360" w:lineRule="auto"/>
      <w:ind w:left="708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c">
    <w:name w:val="Цитата1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d">
    <w:name w:val="Схема документа1"/>
    <w:basedOn w:val="a"/>
    <w:rsid w:val="00D45BD0"/>
    <w:pPr>
      <w:shd w:val="clear" w:color="auto" w:fill="000080"/>
      <w:spacing w:line="360" w:lineRule="auto"/>
      <w:ind w:firstLine="709"/>
      <w:jc w:val="both"/>
    </w:pPr>
    <w:rPr>
      <w:rFonts w:ascii="Tahoma" w:eastAsia="Times New Roman" w:hAnsi="Tahoma" w:cs="Tahoma"/>
      <w:sz w:val="28"/>
      <w:szCs w:val="28"/>
      <w:lang w:eastAsia="ar-SA"/>
    </w:rPr>
  </w:style>
  <w:style w:type="paragraph" w:customStyle="1" w:styleId="afff9">
    <w:name w:val="Цитаты"/>
    <w:basedOn w:val="a"/>
    <w:rsid w:val="00D45BD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  <w:lang w:eastAsia="ar-SA"/>
    </w:rPr>
  </w:style>
  <w:style w:type="paragraph" w:customStyle="1" w:styleId="afffa">
    <w:name w:val="Неразрывный основной текст"/>
    <w:basedOn w:val="a1"/>
    <w:rsid w:val="00D45BD0"/>
    <w:pPr>
      <w:keepNext/>
      <w:spacing w:after="240" w:line="240" w:lineRule="atLeast"/>
      <w:ind w:left="1080" w:firstLine="709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afffb">
    <w:name w:val="Рисунок"/>
    <w:basedOn w:val="a"/>
    <w:next w:val="1f9"/>
    <w:rsid w:val="00D45BD0"/>
    <w:pPr>
      <w:keepNext/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c">
    <w:name w:val="Название части"/>
    <w:basedOn w:val="a"/>
    <w:rsid w:val="00D45BD0"/>
    <w:pPr>
      <w:shd w:val="clear" w:color="auto" w:fill="000000"/>
      <w:spacing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  <w:lang w:eastAsia="ar-SA"/>
    </w:rPr>
  </w:style>
  <w:style w:type="paragraph" w:customStyle="1" w:styleId="afffd">
    <w:name w:val="Заголовок части"/>
    <w:basedOn w:val="a"/>
    <w:rsid w:val="00D45BD0"/>
    <w:pPr>
      <w:shd w:val="clear" w:color="auto" w:fill="000000"/>
      <w:spacing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e">
    <w:name w:val="Подзаголовок главы"/>
    <w:basedOn w:val="aff0"/>
    <w:rsid w:val="00D45BD0"/>
    <w:pPr>
      <w:keepNext/>
      <w:keepLines/>
      <w:spacing w:before="60" w:after="120" w:line="340" w:lineRule="atLeast"/>
      <w:ind w:firstLine="709"/>
      <w:jc w:val="left"/>
      <w:outlineLvl w:val="9"/>
    </w:pPr>
    <w:rPr>
      <w:rFonts w:ascii="Arial" w:hAnsi="Arial" w:cs="Arial"/>
      <w:spacing w:val="-16"/>
      <w:kern w:val="1"/>
      <w:sz w:val="32"/>
      <w:szCs w:val="32"/>
      <w:lang w:eastAsia="ar-SA"/>
    </w:rPr>
  </w:style>
  <w:style w:type="paragraph" w:customStyle="1" w:styleId="affff">
    <w:name w:val="Название предприятия"/>
    <w:basedOn w:val="a"/>
    <w:rsid w:val="00D45BD0"/>
    <w:pPr>
      <w:keepNext/>
      <w:keepLines/>
      <w:spacing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1"/>
      <w:sz w:val="32"/>
      <w:szCs w:val="32"/>
      <w:lang w:eastAsia="ar-SA"/>
    </w:rPr>
  </w:style>
  <w:style w:type="paragraph" w:customStyle="1" w:styleId="affff0">
    <w:name w:val="Заголовок главы"/>
    <w:basedOn w:val="a"/>
    <w:rsid w:val="00D45BD0"/>
    <w:pPr>
      <w:spacing w:before="12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1">
    <w:name w:val="База сноски"/>
    <w:basedOn w:val="a"/>
    <w:rsid w:val="00D45BD0"/>
    <w:pPr>
      <w:keepLines/>
      <w:spacing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2">
    <w:name w:val="Текст таблицы"/>
    <w:basedOn w:val="a"/>
    <w:rsid w:val="00D45BD0"/>
    <w:pPr>
      <w:spacing w:before="60" w:line="360" w:lineRule="auto"/>
      <w:ind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3">
    <w:name w:val="Заголовок титульного листа"/>
    <w:basedOn w:val="a0"/>
    <w:next w:val="a"/>
    <w:rsid w:val="00D45BD0"/>
    <w:pPr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4">
    <w:name w:val="Название документа"/>
    <w:basedOn w:val="affff3"/>
    <w:rsid w:val="00D45BD0"/>
  </w:style>
  <w:style w:type="paragraph" w:customStyle="1" w:styleId="affff5">
    <w:name w:val="База верхнего колонтитула"/>
    <w:basedOn w:val="a"/>
    <w:rsid w:val="00D45BD0"/>
    <w:pPr>
      <w:keepLines/>
      <w:tabs>
        <w:tab w:val="center" w:pos="6480"/>
        <w:tab w:val="right" w:pos="10800"/>
      </w:tabs>
      <w:spacing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Верхний колонтитул (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Верхний колонтитул (первый)"/>
    <w:basedOn w:val="ae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b">
    <w:name w:val="Верхний колонтитул (не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c">
    <w:name w:val="База указателя"/>
    <w:basedOn w:val="a"/>
    <w:rsid w:val="00D45BD0"/>
    <w:pPr>
      <w:spacing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  <w:lang w:eastAsia="ar-SA"/>
    </w:rPr>
  </w:style>
  <w:style w:type="paragraph" w:customStyle="1" w:styleId="213">
    <w:name w:val="Список 21"/>
    <w:basedOn w:val="afff8"/>
    <w:rsid w:val="00D45BD0"/>
    <w:pPr>
      <w:ind w:left="1800"/>
    </w:pPr>
  </w:style>
  <w:style w:type="paragraph" w:customStyle="1" w:styleId="312">
    <w:name w:val="Список 31"/>
    <w:basedOn w:val="afff8"/>
    <w:rsid w:val="00D45BD0"/>
    <w:pPr>
      <w:ind w:left="2160"/>
    </w:pPr>
  </w:style>
  <w:style w:type="paragraph" w:customStyle="1" w:styleId="410">
    <w:name w:val="Список 41"/>
    <w:basedOn w:val="afff8"/>
    <w:rsid w:val="00D45BD0"/>
    <w:pPr>
      <w:ind w:left="2520"/>
    </w:pPr>
  </w:style>
  <w:style w:type="paragraph" w:customStyle="1" w:styleId="510">
    <w:name w:val="Список 51"/>
    <w:basedOn w:val="afff8"/>
    <w:rsid w:val="00D45BD0"/>
    <w:pPr>
      <w:ind w:left="2880"/>
    </w:pPr>
  </w:style>
  <w:style w:type="paragraph" w:customStyle="1" w:styleId="1fe">
    <w:name w:val="Маркированный_1"/>
    <w:basedOn w:val="a"/>
    <w:rsid w:val="00D45BD0"/>
    <w:pPr>
      <w:tabs>
        <w:tab w:val="left" w:pos="-14628"/>
      </w:tabs>
      <w:spacing w:line="360" w:lineRule="auto"/>
      <w:ind w:left="-17486"/>
      <w:jc w:val="both"/>
    </w:pPr>
    <w:rPr>
      <w:rFonts w:eastAsia="Times New Roman"/>
      <w:lang w:eastAsia="ar-SA"/>
    </w:rPr>
  </w:style>
  <w:style w:type="paragraph" w:customStyle="1" w:styleId="1ff">
    <w:name w:val="Маркированный список1"/>
    <w:basedOn w:val="1fe"/>
    <w:rsid w:val="00D45BD0"/>
    <w:pPr>
      <w:tabs>
        <w:tab w:val="left" w:pos="1026"/>
        <w:tab w:val="left" w:pos="2858"/>
      </w:tabs>
      <w:ind w:left="0" w:firstLine="741"/>
    </w:pPr>
  </w:style>
  <w:style w:type="paragraph" w:customStyle="1" w:styleId="214">
    <w:name w:val="Маркированный список 21"/>
    <w:basedOn w:val="1ff"/>
    <w:rsid w:val="00D45BD0"/>
    <w:pPr>
      <w:tabs>
        <w:tab w:val="left" w:pos="2826"/>
        <w:tab w:val="left" w:pos="3960"/>
        <w:tab w:val="left" w:pos="4626"/>
        <w:tab w:val="left" w:pos="4658"/>
      </w:tabs>
      <w:spacing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3">
    <w:name w:val="Маркированный список 31"/>
    <w:basedOn w:val="1ff"/>
    <w:rsid w:val="00D45BD0"/>
    <w:pPr>
      <w:tabs>
        <w:tab w:val="left" w:pos="3186"/>
        <w:tab w:val="left" w:pos="4680"/>
        <w:tab w:val="left" w:pos="5018"/>
        <w:tab w:val="left" w:pos="5346"/>
      </w:tabs>
      <w:spacing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1">
    <w:name w:val="Маркированный список 41"/>
    <w:basedOn w:val="1ff"/>
    <w:rsid w:val="00D45BD0"/>
    <w:pPr>
      <w:tabs>
        <w:tab w:val="left" w:pos="3546"/>
        <w:tab w:val="left" w:pos="5378"/>
        <w:tab w:val="left" w:pos="5400"/>
        <w:tab w:val="left" w:pos="6066"/>
      </w:tabs>
      <w:spacing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1">
    <w:name w:val="Маркированный список 51"/>
    <w:basedOn w:val="1ff"/>
    <w:rsid w:val="00D45BD0"/>
    <w:pPr>
      <w:tabs>
        <w:tab w:val="left" w:pos="3906"/>
        <w:tab w:val="left" w:pos="5738"/>
        <w:tab w:val="left" w:pos="6120"/>
        <w:tab w:val="left" w:pos="6786"/>
      </w:tabs>
      <w:spacing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0">
    <w:name w:val="Продолжение списка1"/>
    <w:basedOn w:val="afff8"/>
    <w:rsid w:val="00D45BD0"/>
    <w:pPr>
      <w:ind w:firstLine="0"/>
    </w:pPr>
  </w:style>
  <w:style w:type="paragraph" w:customStyle="1" w:styleId="215">
    <w:name w:val="Продолжение списка 21"/>
    <w:basedOn w:val="1ff0"/>
    <w:rsid w:val="00D45BD0"/>
    <w:pPr>
      <w:ind w:left="2160"/>
    </w:pPr>
  </w:style>
  <w:style w:type="paragraph" w:customStyle="1" w:styleId="314">
    <w:name w:val="Продолжение списка 31"/>
    <w:basedOn w:val="1ff0"/>
    <w:rsid w:val="00D45BD0"/>
    <w:pPr>
      <w:ind w:left="2520"/>
    </w:pPr>
  </w:style>
  <w:style w:type="paragraph" w:customStyle="1" w:styleId="412">
    <w:name w:val="Продолжение списка 41"/>
    <w:basedOn w:val="1ff0"/>
    <w:rsid w:val="00D45BD0"/>
    <w:pPr>
      <w:ind w:left="2880"/>
    </w:pPr>
  </w:style>
  <w:style w:type="paragraph" w:customStyle="1" w:styleId="512">
    <w:name w:val="Продолжение списка 51"/>
    <w:basedOn w:val="1ff0"/>
    <w:rsid w:val="00D45BD0"/>
    <w:pPr>
      <w:ind w:left="3240"/>
    </w:pPr>
  </w:style>
  <w:style w:type="paragraph" w:customStyle="1" w:styleId="1ff1">
    <w:name w:val="Нумерованный список1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216">
    <w:name w:val="Нумерованный список 21"/>
    <w:basedOn w:val="1ff1"/>
    <w:rsid w:val="00D45BD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5">
    <w:name w:val="Нумерованный список 31"/>
    <w:basedOn w:val="1ff1"/>
    <w:rsid w:val="00D45BD0"/>
    <w:pPr>
      <w:tabs>
        <w:tab w:val="left" w:pos="5040"/>
      </w:tabs>
      <w:spacing w:before="0" w:after="240" w:line="240" w:lineRule="atLeast"/>
      <w:ind w:left="21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1"/>
    <w:rsid w:val="00D45BD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1"/>
    <w:rsid w:val="00D45BD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affffd">
    <w:name w:val="Содержимое таблицы"/>
    <w:basedOn w:val="a"/>
    <w:rsid w:val="00D45BD0"/>
    <w:pPr>
      <w:suppressLineNumbers/>
      <w:spacing w:line="360" w:lineRule="auto"/>
      <w:ind w:firstLine="680"/>
      <w:jc w:val="both"/>
    </w:pPr>
    <w:rPr>
      <w:rFonts w:eastAsia="Times New Roman"/>
      <w:lang w:eastAsia="ar-SA"/>
    </w:rPr>
  </w:style>
  <w:style w:type="paragraph" w:customStyle="1" w:styleId="affffe">
    <w:name w:val="Заголовок таблицы"/>
    <w:basedOn w:val="a"/>
    <w:rsid w:val="00D45BD0"/>
    <w:pPr>
      <w:spacing w:before="6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ar-SA"/>
    </w:rPr>
  </w:style>
  <w:style w:type="paragraph" w:customStyle="1" w:styleId="1ff2">
    <w:name w:val="Шапка1"/>
    <w:basedOn w:val="a1"/>
    <w:rsid w:val="00D45BD0"/>
    <w:pPr>
      <w:keepLines/>
      <w:tabs>
        <w:tab w:val="left" w:pos="5760"/>
        <w:tab w:val="left" w:pos="6840"/>
      </w:tabs>
      <w:spacing w:after="120" w:line="280" w:lineRule="exact"/>
      <w:ind w:left="1080" w:right="2160" w:hanging="1080"/>
      <w:jc w:val="both"/>
    </w:pPr>
    <w:rPr>
      <w:rFonts w:ascii="Arial" w:hAnsi="Arial" w:cs="Arial"/>
      <w:b w:val="0"/>
      <w:bCs w:val="0"/>
      <w:sz w:val="22"/>
      <w:szCs w:val="22"/>
      <w:lang w:eastAsia="ar-SA"/>
    </w:rPr>
  </w:style>
  <w:style w:type="paragraph" w:customStyle="1" w:styleId="1ff3">
    <w:name w:val="Обычный отступ1"/>
    <w:basedOn w:val="a"/>
    <w:rsid w:val="00D45BD0"/>
    <w:pPr>
      <w:spacing w:line="360" w:lineRule="auto"/>
      <w:ind w:left="144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">
    <w:name w:val="Подзаголовок части"/>
    <w:basedOn w:val="a"/>
    <w:next w:val="a1"/>
    <w:rsid w:val="00D45BD0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0">
    <w:name w:val="Обратный адрес"/>
    <w:basedOn w:val="a"/>
    <w:rsid w:val="00D45BD0"/>
    <w:pPr>
      <w:keepLines/>
      <w:tabs>
        <w:tab w:val="left" w:pos="2160"/>
      </w:tabs>
      <w:spacing w:line="160" w:lineRule="atLeast"/>
      <w:ind w:firstLine="709"/>
      <w:jc w:val="both"/>
    </w:pPr>
    <w:rPr>
      <w:rFonts w:ascii="Arial" w:eastAsia="Times New Roman" w:hAnsi="Arial" w:cs="Arial"/>
      <w:sz w:val="14"/>
      <w:szCs w:val="14"/>
      <w:lang w:eastAsia="ar-SA"/>
    </w:rPr>
  </w:style>
  <w:style w:type="paragraph" w:customStyle="1" w:styleId="afffff1">
    <w:name w:val="Заглавие раздела"/>
    <w:basedOn w:val="2"/>
    <w:rsid w:val="00D45BD0"/>
    <w:pPr>
      <w:keepNext w:val="0"/>
      <w:tabs>
        <w:tab w:val="clear" w:pos="567"/>
        <w:tab w:val="left" w:pos="360"/>
        <w:tab w:val="left" w:pos="570"/>
        <w:tab w:val="left" w:pos="2509"/>
      </w:tabs>
      <w:spacing w:after="240" w:line="360" w:lineRule="auto"/>
      <w:ind w:left="360"/>
    </w:pPr>
    <w:rPr>
      <w:i/>
      <w:caps/>
      <w:lang w:eastAsia="ar-SA"/>
    </w:rPr>
  </w:style>
  <w:style w:type="paragraph" w:customStyle="1" w:styleId="afffff2">
    <w:name w:val="Название раздела"/>
    <w:basedOn w:val="a0"/>
    <w:next w:val="a1"/>
    <w:rsid w:val="00D45BD0"/>
    <w:pPr>
      <w:pBdr>
        <w:bottom w:val="single" w:sz="4" w:space="2" w:color="000000"/>
      </w:pBdr>
      <w:spacing w:before="360" w:after="960"/>
      <w:ind w:left="0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ff3">
    <w:name w:val="Подзаголовок титульного листа"/>
    <w:basedOn w:val="affff3"/>
    <w:next w:val="a1"/>
    <w:rsid w:val="00D45BD0"/>
    <w:pPr>
      <w:pBdr>
        <w:top w:val="single" w:sz="4" w:space="24" w:color="000000"/>
      </w:pBdr>
      <w:spacing w:before="0" w:after="0" w:line="480" w:lineRule="atLeast"/>
      <w:ind w:left="835" w:right="835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customStyle="1" w:styleId="afffff4">
    <w:name w:val="База оглавления"/>
    <w:basedOn w:val="a"/>
    <w:rsid w:val="00D45BD0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7">
    <w:name w:val="HTML Address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sz w:val="20"/>
      <w:szCs w:val="20"/>
      <w:lang w:eastAsia="ar-SA"/>
    </w:rPr>
  </w:style>
  <w:style w:type="paragraph" w:customStyle="1" w:styleId="1ff4">
    <w:name w:val="Дата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5">
    <w:name w:val="Заголовок записки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6">
    <w:name w:val="Красная строка1"/>
    <w:basedOn w:val="a1"/>
    <w:rsid w:val="00D45BD0"/>
    <w:pPr>
      <w:spacing w:after="120" w:line="360" w:lineRule="auto"/>
      <w:ind w:left="1080" w:firstLine="21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217">
    <w:name w:val="Красная строка 21"/>
    <w:basedOn w:val="ac"/>
    <w:rsid w:val="00D45BD0"/>
    <w:pPr>
      <w:spacing w:line="360" w:lineRule="auto"/>
      <w:ind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7">
    <w:name w:val="Приветствие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8">
    <w:name w:val="Прощание1"/>
    <w:basedOn w:val="a"/>
    <w:rsid w:val="00D45BD0"/>
    <w:pPr>
      <w:spacing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8">
    <w:name w:val="HTML Preformatted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customStyle="1" w:styleId="1ff9">
    <w:name w:val="Текст1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styleId="afffff5">
    <w:name w:val="E-mail Signature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Caption">
    <w:name w:val="Caption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6">
    <w:name w:val="Обычный в таблице Знак"/>
    <w:basedOn w:val="a"/>
    <w:rsid w:val="00D45BD0"/>
    <w:pPr>
      <w:spacing w:line="360" w:lineRule="auto"/>
      <w:ind w:hanging="6"/>
      <w:jc w:val="center"/>
    </w:pPr>
    <w:rPr>
      <w:rFonts w:eastAsia="Times New Roman"/>
      <w:lang w:eastAsia="ar-SA"/>
    </w:rPr>
  </w:style>
  <w:style w:type="paragraph" w:customStyle="1" w:styleId="BodyText2">
    <w:name w:val="Body Text 2"/>
    <w:basedOn w:val="a"/>
    <w:rsid w:val="00D45BD0"/>
    <w:pPr>
      <w:spacing w:line="360" w:lineRule="auto"/>
      <w:ind w:left="426" w:hanging="426"/>
      <w:jc w:val="both"/>
    </w:pPr>
    <w:rPr>
      <w:rFonts w:eastAsia="Times New Roman"/>
      <w:b/>
      <w:sz w:val="28"/>
      <w:szCs w:val="20"/>
      <w:lang w:eastAsia="ar-SA"/>
    </w:rPr>
  </w:style>
  <w:style w:type="paragraph" w:customStyle="1" w:styleId="BlockText">
    <w:name w:val="Block Text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0"/>
      <w:lang w:eastAsia="ar-SA"/>
    </w:rPr>
  </w:style>
  <w:style w:type="paragraph" w:customStyle="1" w:styleId="ListBullet">
    <w:name w:val="List Bullet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ListNumber">
    <w:name w:val="List Number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1ffa">
    <w:name w:val="Маркированный_1 Знак"/>
    <w:basedOn w:val="a"/>
    <w:rsid w:val="00D45BD0"/>
    <w:pPr>
      <w:tabs>
        <w:tab w:val="left" w:pos="-28960"/>
        <w:tab w:val="left" w:pos="-17556"/>
      </w:tabs>
      <w:spacing w:line="360" w:lineRule="auto"/>
      <w:ind w:left="-20902"/>
      <w:jc w:val="both"/>
    </w:pPr>
    <w:rPr>
      <w:rFonts w:eastAsia="Times New Roman"/>
      <w:lang w:eastAsia="ar-SA"/>
    </w:rPr>
  </w:style>
  <w:style w:type="paragraph" w:customStyle="1" w:styleId="1ffb">
    <w:name w:val="Заголовок_1 Знак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afffff7">
    <w:name w:val="Подчеркнутый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xl47">
    <w:name w:val="xl4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1ffc">
    <w:name w:val="Заголовок_1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xl24">
    <w:name w:val="xl2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5">
    <w:name w:val="xl2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6">
    <w:name w:val="xl2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7">
    <w:name w:val="xl2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8">
    <w:name w:val="xl2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9">
    <w:name w:val="xl2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0">
    <w:name w:val="xl3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1">
    <w:name w:val="xl3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2">
    <w:name w:val="xl3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3">
    <w:name w:val="xl3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4">
    <w:name w:val="xl3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5">
    <w:name w:val="xl3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6">
    <w:name w:val="xl3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7">
    <w:name w:val="xl3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8">
    <w:name w:val="xl3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9">
    <w:name w:val="xl3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40">
    <w:name w:val="xl4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1">
    <w:name w:val="xl4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42">
    <w:name w:val="xl4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3">
    <w:name w:val="xl4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4">
    <w:name w:val="xl4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5">
    <w:name w:val="xl4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6">
    <w:name w:val="xl4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font5">
    <w:name w:val="font5"/>
    <w:basedOn w:val="a"/>
    <w:rsid w:val="00D45BD0"/>
    <w:pPr>
      <w:spacing w:before="280" w:after="280"/>
    </w:pPr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xl48">
    <w:name w:val="xl4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9">
    <w:name w:val="xl4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0">
    <w:name w:val="xl5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51">
    <w:name w:val="xl51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2">
    <w:name w:val="xl52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53">
    <w:name w:val="xl5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4">
    <w:name w:val="xl54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5">
    <w:name w:val="xl5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S">
    <w:name w:val="S_Маркированный"/>
    <w:basedOn w:val="1ff"/>
    <w:link w:val="S10"/>
    <w:autoRedefine/>
    <w:rsid w:val="007F67D9"/>
    <w:pPr>
      <w:numPr>
        <w:numId w:val="4"/>
      </w:numPr>
      <w:tabs>
        <w:tab w:val="clear" w:pos="1026"/>
        <w:tab w:val="left" w:pos="-15099"/>
        <w:tab w:val="left" w:pos="-6457"/>
        <w:tab w:val="left" w:pos="-6054"/>
        <w:tab w:val="left" w:pos="-4625"/>
        <w:tab w:val="left" w:pos="993"/>
      </w:tabs>
      <w:ind w:left="0" w:firstLine="709"/>
    </w:pPr>
    <w:rPr>
      <w:lang w:val="x-none"/>
    </w:rPr>
  </w:style>
  <w:style w:type="paragraph" w:customStyle="1" w:styleId="S8">
    <w:name w:val="S_Обычный"/>
    <w:basedOn w:val="a"/>
    <w:qFormat/>
    <w:rsid w:val="00D45BD0"/>
    <w:pPr>
      <w:ind w:firstLine="709"/>
      <w:jc w:val="both"/>
    </w:pPr>
    <w:rPr>
      <w:rFonts w:eastAsia="Times New Roman"/>
      <w:lang w:eastAsia="ar-SA"/>
    </w:rPr>
  </w:style>
  <w:style w:type="paragraph" w:customStyle="1" w:styleId="S11">
    <w:name w:val="S_Заголовок 1"/>
    <w:basedOn w:val="a"/>
    <w:rsid w:val="00D45BD0"/>
    <w:pPr>
      <w:spacing w:line="360" w:lineRule="auto"/>
      <w:jc w:val="center"/>
    </w:pPr>
    <w:rPr>
      <w:rFonts w:eastAsia="Times New Roman"/>
      <w:b/>
      <w:caps/>
      <w:lang w:eastAsia="ar-SA"/>
    </w:rPr>
  </w:style>
  <w:style w:type="paragraph" w:customStyle="1" w:styleId="S20">
    <w:name w:val="S_Заголовок 2"/>
    <w:basedOn w:val="2"/>
    <w:rsid w:val="00D45BD0"/>
    <w:pPr>
      <w:keepNext w:val="0"/>
      <w:tabs>
        <w:tab w:val="clear" w:pos="567"/>
        <w:tab w:val="left" w:pos="570"/>
      </w:tabs>
      <w:spacing w:line="360" w:lineRule="auto"/>
      <w:jc w:val="both"/>
    </w:pPr>
    <w:rPr>
      <w:bCs w:val="0"/>
      <w:iCs w:val="0"/>
      <w:caps/>
      <w:lang w:eastAsia="ar-SA"/>
    </w:rPr>
  </w:style>
  <w:style w:type="paragraph" w:customStyle="1" w:styleId="S31">
    <w:name w:val="S_Заголовок 3"/>
    <w:basedOn w:val="3"/>
    <w:rsid w:val="00D45BD0"/>
    <w:pPr>
      <w:keepNext w:val="0"/>
      <w:tabs>
        <w:tab w:val="left" w:pos="539"/>
      </w:tabs>
      <w:spacing w:line="360" w:lineRule="auto"/>
      <w:ind w:firstLine="0"/>
      <w:jc w:val="left"/>
    </w:pPr>
    <w:rPr>
      <w:rFonts w:eastAsia="Times New Roman"/>
      <w:b w:val="0"/>
      <w:bCs w:val="0"/>
      <w:u w:val="single"/>
      <w:lang w:eastAsia="ar-SA"/>
    </w:rPr>
  </w:style>
  <w:style w:type="paragraph" w:customStyle="1" w:styleId="S41">
    <w:name w:val="S_Заголовок 4"/>
    <w:basedOn w:val="4"/>
    <w:rsid w:val="00D45BD0"/>
    <w:pPr>
      <w:keepNext w:val="0"/>
      <w:tabs>
        <w:tab w:val="left" w:pos="539"/>
      </w:tabs>
      <w:spacing w:before="0" w:after="0"/>
    </w:pPr>
    <w:rPr>
      <w:rFonts w:eastAsia="Times New Roman"/>
      <w:b w:val="0"/>
      <w:bCs w:val="0"/>
      <w:i/>
      <w:sz w:val="24"/>
      <w:szCs w:val="24"/>
      <w:lang w:eastAsia="ar-SA"/>
    </w:rPr>
  </w:style>
  <w:style w:type="paragraph" w:customStyle="1" w:styleId="S9">
    <w:name w:val="S_Заголовок таблицы"/>
    <w:basedOn w:val="S8"/>
    <w:rsid w:val="00D45BD0"/>
    <w:pPr>
      <w:jc w:val="center"/>
    </w:pPr>
    <w:rPr>
      <w:u w:val="single"/>
    </w:rPr>
  </w:style>
  <w:style w:type="paragraph" w:customStyle="1" w:styleId="Sa">
    <w:name w:val="S_Таблица"/>
    <w:basedOn w:val="a"/>
    <w:rsid w:val="00D45BD0"/>
    <w:pPr>
      <w:numPr>
        <w:numId w:val="1"/>
      </w:numPr>
      <w:tabs>
        <w:tab w:val="left" w:pos="8943"/>
      </w:tabs>
      <w:spacing w:line="360" w:lineRule="auto"/>
      <w:jc w:val="right"/>
    </w:pPr>
    <w:rPr>
      <w:rFonts w:eastAsia="Times New Roman"/>
      <w:lang w:eastAsia="ar-SA"/>
    </w:rPr>
  </w:style>
  <w:style w:type="paragraph" w:customStyle="1" w:styleId="Sb">
    <w:name w:val="S_рисунок"/>
    <w:basedOn w:val="a"/>
    <w:rsid w:val="00D45BD0"/>
    <w:pPr>
      <w:numPr>
        <w:numId w:val="2"/>
      </w:numPr>
      <w:tabs>
        <w:tab w:val="left" w:pos="-3309"/>
      </w:tabs>
      <w:jc w:val="center"/>
    </w:pPr>
    <w:rPr>
      <w:rFonts w:eastAsia="Times New Roman"/>
      <w:lang w:eastAsia="ar-SA"/>
    </w:rPr>
  </w:style>
  <w:style w:type="paragraph" w:customStyle="1" w:styleId="S222">
    <w:name w:val="Стиль S_Маркированный + полужирный Первая строка:  222 см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afffff8">
    <w:name w:val="Обычный в таблице"/>
    <w:basedOn w:val="a"/>
    <w:rsid w:val="00D45BD0"/>
    <w:pPr>
      <w:spacing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Sc">
    <w:name w:val="S_Обычный в таблице"/>
    <w:basedOn w:val="a"/>
    <w:rsid w:val="00D45BD0"/>
    <w:pPr>
      <w:spacing w:line="360" w:lineRule="auto"/>
      <w:jc w:val="center"/>
    </w:pPr>
    <w:rPr>
      <w:rFonts w:eastAsia="Times New Roman"/>
      <w:lang w:eastAsia="ar-SA"/>
    </w:rPr>
  </w:style>
  <w:style w:type="paragraph" w:customStyle="1" w:styleId="xl56">
    <w:name w:val="xl5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57">
    <w:name w:val="xl5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58">
    <w:name w:val="xl5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59">
    <w:name w:val="xl5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0">
    <w:name w:val="xl6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color w:val="FF0000"/>
      <w:lang w:eastAsia="ar-SA"/>
    </w:rPr>
  </w:style>
  <w:style w:type="paragraph" w:customStyle="1" w:styleId="xl61">
    <w:name w:val="xl6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2">
    <w:name w:val="xl6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3">
    <w:name w:val="xl6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4">
    <w:name w:val="xl6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5">
    <w:name w:val="xl6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6">
    <w:name w:val="xl6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7">
    <w:name w:val="xl67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8">
    <w:name w:val="xl68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9">
    <w:name w:val="xl6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70">
    <w:name w:val="xl7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u w:val="single"/>
      <w:lang w:eastAsia="ar-SA"/>
    </w:rPr>
  </w:style>
  <w:style w:type="paragraph" w:customStyle="1" w:styleId="xl71">
    <w:name w:val="xl7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2">
    <w:name w:val="xl7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3">
    <w:name w:val="xl73"/>
    <w:basedOn w:val="a"/>
    <w:rsid w:val="00D45BD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4">
    <w:name w:val="xl7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75">
    <w:name w:val="xl7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xl76">
    <w:name w:val="xl7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lang w:eastAsia="ar-SA"/>
    </w:rPr>
  </w:style>
  <w:style w:type="paragraph" w:customStyle="1" w:styleId="xl77">
    <w:name w:val="xl7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center"/>
    </w:pPr>
    <w:rPr>
      <w:rFonts w:eastAsia="Times New Roman"/>
      <w:b/>
      <w:bCs/>
      <w:lang w:eastAsia="ar-SA"/>
    </w:rPr>
  </w:style>
  <w:style w:type="paragraph" w:customStyle="1" w:styleId="xl78">
    <w:name w:val="xl7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79">
    <w:name w:val="xl7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i/>
      <w:iCs/>
      <w:lang w:eastAsia="ar-SA"/>
    </w:rPr>
  </w:style>
  <w:style w:type="paragraph" w:customStyle="1" w:styleId="xl80">
    <w:name w:val="xl8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1">
    <w:name w:val="xl8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2">
    <w:name w:val="xl82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3">
    <w:name w:val="xl83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4">
    <w:name w:val="xl8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85">
    <w:name w:val="xl85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86">
    <w:name w:val="xl8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7">
    <w:name w:val="xl8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8">
    <w:name w:val="xl8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9">
    <w:name w:val="xl8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0">
    <w:name w:val="xl90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1">
    <w:name w:val="xl9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2">
    <w:name w:val="xl92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3">
    <w:name w:val="xl9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4">
    <w:name w:val="xl9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5">
    <w:name w:val="xl9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96">
    <w:name w:val="xl9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7">
    <w:name w:val="xl9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8">
    <w:name w:val="xl9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9">
    <w:name w:val="xl9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0">
    <w:name w:val="xl100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1">
    <w:name w:val="xl10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2">
    <w:name w:val="xl10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3">
    <w:name w:val="xl10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104">
    <w:name w:val="xl10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105">
    <w:name w:val="xl105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Sd">
    <w:name w:val="S_Обычный с подчеркиванием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1ffd">
    <w:name w:val="Стиль1"/>
    <w:basedOn w:val="a"/>
    <w:rsid w:val="00D45BD0"/>
    <w:pPr>
      <w:spacing w:line="360" w:lineRule="auto"/>
      <w:ind w:firstLine="540"/>
      <w:jc w:val="center"/>
    </w:pPr>
    <w:rPr>
      <w:rFonts w:eastAsia="Times New Roman"/>
      <w:b/>
      <w:lang w:eastAsia="ar-SA"/>
    </w:rPr>
  </w:style>
  <w:style w:type="paragraph" w:customStyle="1" w:styleId="2b">
    <w:name w:val="Стиль2"/>
    <w:basedOn w:val="a"/>
    <w:next w:val="1ffd"/>
    <w:rsid w:val="00D45BD0"/>
    <w:pPr>
      <w:spacing w:line="360" w:lineRule="auto"/>
      <w:ind w:right="-8" w:firstLine="720"/>
      <w:jc w:val="center"/>
    </w:pPr>
    <w:rPr>
      <w:rFonts w:eastAsia="Times New Roman"/>
      <w:b/>
      <w:caps/>
      <w:lang w:eastAsia="ar-SA"/>
    </w:rPr>
  </w:style>
  <w:style w:type="paragraph" w:customStyle="1" w:styleId="afffff9">
    <w:name w:val="Статья"/>
    <w:basedOn w:val="a"/>
    <w:rsid w:val="00D45BD0"/>
    <w:pPr>
      <w:jc w:val="both"/>
    </w:pPr>
    <w:rPr>
      <w:rFonts w:eastAsia="Times New Roman"/>
      <w:lang w:eastAsia="ar-SA"/>
    </w:rPr>
  </w:style>
  <w:style w:type="paragraph" w:customStyle="1" w:styleId="afffffa">
    <w:name w:val="Заголовок таблици"/>
    <w:basedOn w:val="16"/>
    <w:rsid w:val="00D45BD0"/>
    <w:rPr>
      <w:sz w:val="22"/>
      <w:lang w:eastAsia="ar-SA"/>
    </w:rPr>
  </w:style>
  <w:style w:type="paragraph" w:customStyle="1" w:styleId="afffffb">
    <w:name w:val="Номер таблици"/>
    <w:basedOn w:val="a"/>
    <w:next w:val="a"/>
    <w:rsid w:val="00D45BD0"/>
    <w:pPr>
      <w:jc w:val="right"/>
    </w:pPr>
    <w:rPr>
      <w:rFonts w:eastAsia="Times New Roman"/>
      <w:b/>
      <w:sz w:val="20"/>
      <w:lang w:eastAsia="ar-SA"/>
    </w:rPr>
  </w:style>
  <w:style w:type="paragraph" w:customStyle="1" w:styleId="afffffc">
    <w:name w:val="Приложение"/>
    <w:basedOn w:val="a"/>
    <w:next w:val="a"/>
    <w:rsid w:val="00D45BD0"/>
    <w:pPr>
      <w:jc w:val="right"/>
    </w:pPr>
    <w:rPr>
      <w:rFonts w:eastAsia="Times New Roman"/>
      <w:sz w:val="20"/>
      <w:lang w:eastAsia="ar-SA"/>
    </w:rPr>
  </w:style>
  <w:style w:type="paragraph" w:customStyle="1" w:styleId="afffffd">
    <w:name w:val="Обычный по таблице"/>
    <w:basedOn w:val="a"/>
    <w:rsid w:val="00D45BD0"/>
    <w:rPr>
      <w:rFonts w:eastAsia="Times New Roman"/>
      <w:lang w:eastAsia="ar-SA"/>
    </w:rPr>
  </w:style>
  <w:style w:type="paragraph" w:customStyle="1" w:styleId="font6">
    <w:name w:val="font6"/>
    <w:basedOn w:val="a"/>
    <w:rsid w:val="00D45BD0"/>
    <w:pPr>
      <w:spacing w:before="280" w:after="280"/>
    </w:pPr>
    <w:rPr>
      <w:rFonts w:eastAsia="Times New Roman"/>
      <w:b/>
      <w:bCs/>
      <w:sz w:val="22"/>
      <w:szCs w:val="22"/>
      <w:lang w:eastAsia="ar-SA"/>
    </w:rPr>
  </w:style>
  <w:style w:type="paragraph" w:customStyle="1" w:styleId="xl23">
    <w:name w:val="xl23"/>
    <w:basedOn w:val="a"/>
    <w:rsid w:val="00D45BD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1ffe">
    <w:name w:val="Таблица 1 + Обычный"/>
    <w:basedOn w:val="a"/>
    <w:rsid w:val="00D45BD0"/>
    <w:pPr>
      <w:spacing w:line="360" w:lineRule="auto"/>
      <w:jc w:val="right"/>
    </w:pPr>
    <w:rPr>
      <w:rFonts w:eastAsia="Times New Roman"/>
      <w:spacing w:val="2"/>
      <w:lang w:eastAsia="ar-SA"/>
    </w:rPr>
  </w:style>
  <w:style w:type="paragraph" w:customStyle="1" w:styleId="afffffe">
    <w:name w:val="Заголовок таблицы + Обычный"/>
    <w:basedOn w:val="a"/>
    <w:rsid w:val="00D45BD0"/>
    <w:pPr>
      <w:shd w:val="clear" w:color="auto" w:fill="FFFFFF"/>
      <w:spacing w:line="360" w:lineRule="auto"/>
      <w:ind w:right="76"/>
      <w:jc w:val="right"/>
    </w:pPr>
    <w:rPr>
      <w:rFonts w:eastAsia="Times New Roman"/>
      <w:spacing w:val="2"/>
      <w:lang w:eastAsia="ar-SA"/>
    </w:rPr>
  </w:style>
  <w:style w:type="paragraph" w:customStyle="1" w:styleId="1fff">
    <w:name w:val="Рисунок 1 + Обычный"/>
    <w:basedOn w:val="S8"/>
    <w:rsid w:val="00D45BD0"/>
    <w:pPr>
      <w:ind w:firstLine="0"/>
      <w:jc w:val="right"/>
    </w:pPr>
  </w:style>
  <w:style w:type="paragraph" w:customStyle="1" w:styleId="S00">
    <w:name w:val="Стиль S_Маркированный+Обычеый + Первая строка:  0 см"/>
    <w:basedOn w:val="a"/>
    <w:rsid w:val="00D45BD0"/>
    <w:pPr>
      <w:tabs>
        <w:tab w:val="left" w:pos="1080"/>
      </w:tabs>
      <w:spacing w:line="360" w:lineRule="auto"/>
      <w:ind w:firstLine="720"/>
    </w:pPr>
    <w:rPr>
      <w:rFonts w:eastAsia="Times New Roman"/>
      <w:szCs w:val="20"/>
      <w:lang w:eastAsia="ar-SA"/>
    </w:rPr>
  </w:style>
  <w:style w:type="paragraph" w:customStyle="1" w:styleId="-S">
    <w:name w:val="- S_Маркированный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Se">
    <w:name w:val="S_Обычный Знак Знак"/>
    <w:basedOn w:val="a"/>
    <w:rsid w:val="00D45BD0"/>
    <w:pPr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1fff0">
    <w:name w:val="Рисунок 1"/>
    <w:basedOn w:val="a"/>
    <w:rsid w:val="00D45BD0"/>
    <w:pPr>
      <w:spacing w:line="360" w:lineRule="auto"/>
      <w:ind w:left="1069"/>
      <w:jc w:val="right"/>
    </w:pPr>
    <w:rPr>
      <w:rFonts w:eastAsia="Times New Roman"/>
      <w:lang w:eastAsia="ar-SA"/>
    </w:rPr>
  </w:style>
  <w:style w:type="paragraph" w:customStyle="1" w:styleId="affffff">
    <w:name w:val="Т"/>
    <w:basedOn w:val="a"/>
    <w:rsid w:val="00D45BD0"/>
    <w:pPr>
      <w:spacing w:line="360" w:lineRule="auto"/>
      <w:ind w:right="-158"/>
      <w:jc w:val="right"/>
    </w:pPr>
    <w:rPr>
      <w:rFonts w:eastAsia="Times New Roman"/>
      <w:lang w:eastAsia="ar-SA"/>
    </w:rPr>
  </w:style>
  <w:style w:type="paragraph" w:customStyle="1" w:styleId="45">
    <w:name w:val="Стиль4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2TimesNewRoman12">
    <w:name w:val="Стиль Заголовок 2 + Times New Roman 12 пт не полужирный не курси..."/>
    <w:basedOn w:val="2"/>
    <w:rsid w:val="00D45BD0"/>
    <w:pPr>
      <w:tabs>
        <w:tab w:val="clear" w:pos="567"/>
        <w:tab w:val="left" w:pos="570"/>
      </w:tabs>
      <w:spacing w:before="240" w:after="60" w:line="360" w:lineRule="auto"/>
      <w:jc w:val="both"/>
    </w:pPr>
    <w:rPr>
      <w:b w:val="0"/>
      <w:bCs w:val="0"/>
      <w:iCs w:val="0"/>
      <w:caps/>
      <w:szCs w:val="20"/>
      <w:lang w:eastAsia="ar-SA"/>
    </w:rPr>
  </w:style>
  <w:style w:type="paragraph" w:customStyle="1" w:styleId="S2254">
    <w:name w:val="Стиль S_Заголовок 2 + Слева:  254 см"/>
    <w:basedOn w:val="a"/>
    <w:rsid w:val="00D45BD0"/>
    <w:pPr>
      <w:spacing w:line="360" w:lineRule="auto"/>
      <w:jc w:val="both"/>
    </w:pPr>
    <w:rPr>
      <w:rFonts w:eastAsia="Times New Roman"/>
      <w:szCs w:val="20"/>
      <w:lang w:eastAsia="ar-SA"/>
    </w:rPr>
  </w:style>
  <w:style w:type="paragraph" w:customStyle="1" w:styleId="54">
    <w:name w:val="Стиль5"/>
    <w:basedOn w:val="S2254"/>
    <w:rsid w:val="00D45BD0"/>
  </w:style>
  <w:style w:type="paragraph" w:customStyle="1" w:styleId="65">
    <w:name w:val="Стиль6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74">
    <w:name w:val="Стиль7"/>
    <w:basedOn w:val="a"/>
    <w:rsid w:val="00D45BD0"/>
    <w:pPr>
      <w:keepNext/>
      <w:spacing w:before="240" w:after="60" w:line="360" w:lineRule="auto"/>
      <w:jc w:val="both"/>
    </w:pPr>
    <w:rPr>
      <w:rFonts w:eastAsia="Times New Roman"/>
      <w:bCs/>
      <w:iCs/>
      <w:lang w:eastAsia="ar-SA"/>
    </w:rPr>
  </w:style>
  <w:style w:type="paragraph" w:customStyle="1" w:styleId="100">
    <w:name w:val="Оглавление 10"/>
    <w:basedOn w:val="1f8"/>
    <w:rsid w:val="00D45BD0"/>
    <w:pPr>
      <w:tabs>
        <w:tab w:val="right" w:leader="dot" w:pos="14731"/>
      </w:tabs>
      <w:ind w:left="2547" w:firstLine="0"/>
    </w:pPr>
  </w:style>
  <w:style w:type="paragraph" w:customStyle="1" w:styleId="affffff0">
    <w:name w:val="Содержимое врезки"/>
    <w:basedOn w:val="a1"/>
    <w:rsid w:val="00D45BD0"/>
    <w:pPr>
      <w:spacing w:after="120" w:line="360" w:lineRule="auto"/>
      <w:ind w:firstLine="684"/>
      <w:jc w:val="both"/>
    </w:pPr>
    <w:rPr>
      <w:b w:val="0"/>
      <w:bCs w:val="0"/>
      <w:lang w:eastAsia="ar-SA"/>
    </w:rPr>
  </w:style>
  <w:style w:type="paragraph" w:customStyle="1" w:styleId="3b">
    <w:name w:val="Стиль3"/>
    <w:basedOn w:val="Sa"/>
    <w:rsid w:val="00D45BD0"/>
    <w:pPr>
      <w:ind w:left="1134" w:firstLine="6237"/>
    </w:pPr>
  </w:style>
  <w:style w:type="paragraph" w:customStyle="1" w:styleId="84">
    <w:name w:val="Стиль8"/>
    <w:basedOn w:val="3b"/>
    <w:rsid w:val="00D45BD0"/>
    <w:pPr>
      <w:ind w:left="9858" w:hanging="360"/>
    </w:pPr>
  </w:style>
  <w:style w:type="character" w:customStyle="1" w:styleId="S12">
    <w:name w:val="S_Маркированный Знак Знак1"/>
    <w:rsid w:val="00D45BD0"/>
    <w:rPr>
      <w:sz w:val="24"/>
      <w:szCs w:val="24"/>
      <w:lang w:val="ru-RU" w:eastAsia="ar-SA" w:bidi="ar-SA"/>
    </w:rPr>
  </w:style>
  <w:style w:type="character" w:customStyle="1" w:styleId="rvts23">
    <w:name w:val="rvts23"/>
    <w:basedOn w:val="a2"/>
    <w:rsid w:val="00D45BD0"/>
  </w:style>
  <w:style w:type="paragraph" w:customStyle="1" w:styleId="rvps59">
    <w:name w:val="rvps59"/>
    <w:basedOn w:val="a"/>
    <w:rsid w:val="00D45BD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9">
    <w:name w:val="Style9"/>
    <w:basedOn w:val="a"/>
    <w:rsid w:val="00D45BD0"/>
    <w:pPr>
      <w:widowControl w:val="0"/>
      <w:autoSpaceDE w:val="0"/>
      <w:autoSpaceDN w:val="0"/>
      <w:adjustRightInd w:val="0"/>
      <w:spacing w:line="254" w:lineRule="exact"/>
      <w:jc w:val="both"/>
    </w:pPr>
    <w:rPr>
      <w:rFonts w:eastAsia="Times New Roman"/>
      <w:lang w:eastAsia="ru-RU"/>
    </w:rPr>
  </w:style>
  <w:style w:type="paragraph" w:customStyle="1" w:styleId="Style15">
    <w:name w:val="Style15"/>
    <w:basedOn w:val="a"/>
    <w:rsid w:val="00D45BD0"/>
    <w:pPr>
      <w:widowControl w:val="0"/>
      <w:autoSpaceDE w:val="0"/>
      <w:autoSpaceDN w:val="0"/>
      <w:adjustRightInd w:val="0"/>
      <w:spacing w:line="281" w:lineRule="exact"/>
      <w:jc w:val="both"/>
    </w:pPr>
    <w:rPr>
      <w:rFonts w:eastAsia="Times New Roman"/>
      <w:lang w:eastAsia="ru-RU"/>
    </w:rPr>
  </w:style>
  <w:style w:type="character" w:customStyle="1" w:styleId="FontStyle93">
    <w:name w:val="Font Style93"/>
    <w:rsid w:val="00D45BD0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13">
    <w:name w:val="Style13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7">
    <w:name w:val="Style3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8">
    <w:name w:val="Style38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39">
    <w:name w:val="Style39"/>
    <w:basedOn w:val="a"/>
    <w:rsid w:val="00D45BD0"/>
    <w:pPr>
      <w:widowControl w:val="0"/>
      <w:autoSpaceDE w:val="0"/>
      <w:autoSpaceDN w:val="0"/>
      <w:adjustRightInd w:val="0"/>
      <w:spacing w:line="209" w:lineRule="exact"/>
      <w:jc w:val="center"/>
    </w:pPr>
    <w:rPr>
      <w:rFonts w:eastAsia="Times New Roman"/>
      <w:lang w:eastAsia="ru-RU"/>
    </w:rPr>
  </w:style>
  <w:style w:type="character" w:customStyle="1" w:styleId="FontStyle74">
    <w:name w:val="Font Style74"/>
    <w:rsid w:val="00D45BD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85">
    <w:name w:val="Font Style85"/>
    <w:rsid w:val="00D45BD0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92">
    <w:name w:val="Font Style92"/>
    <w:rsid w:val="00D45BD0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02">
    <w:name w:val="Font Style102"/>
    <w:rsid w:val="00D45BD0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customStyle="1" w:styleId="Style40">
    <w:name w:val="Style40"/>
    <w:basedOn w:val="a"/>
    <w:rsid w:val="00D45BD0"/>
    <w:pPr>
      <w:widowControl w:val="0"/>
      <w:autoSpaceDE w:val="0"/>
      <w:autoSpaceDN w:val="0"/>
      <w:adjustRightInd w:val="0"/>
      <w:spacing w:line="257" w:lineRule="exact"/>
      <w:ind w:firstLine="410"/>
      <w:jc w:val="both"/>
    </w:pPr>
    <w:rPr>
      <w:rFonts w:eastAsia="Times New Roman"/>
      <w:lang w:eastAsia="ru-RU"/>
    </w:rPr>
  </w:style>
  <w:style w:type="character" w:customStyle="1" w:styleId="FontStyle91">
    <w:name w:val="Font Style91"/>
    <w:rsid w:val="00D45BD0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D45BD0"/>
    <w:pPr>
      <w:widowControl w:val="0"/>
      <w:autoSpaceDE w:val="0"/>
      <w:autoSpaceDN w:val="0"/>
      <w:adjustRightInd w:val="0"/>
      <w:spacing w:line="253" w:lineRule="exact"/>
      <w:ind w:firstLine="691"/>
      <w:jc w:val="both"/>
    </w:pPr>
    <w:rPr>
      <w:rFonts w:eastAsia="Times New Roman"/>
      <w:lang w:eastAsia="ru-RU"/>
    </w:rPr>
  </w:style>
  <w:style w:type="paragraph" w:customStyle="1" w:styleId="Style47">
    <w:name w:val="Style4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1">
    <w:name w:val="Style51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75">
    <w:name w:val="Font Style75"/>
    <w:rsid w:val="00D45BD0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77">
    <w:name w:val="Font Style77"/>
    <w:rsid w:val="00D45BD0"/>
    <w:rPr>
      <w:rFonts w:ascii="Times New Roman" w:hAnsi="Times New Roman" w:cs="Times New Roman"/>
      <w:b/>
      <w:bCs/>
      <w:smallCaps/>
      <w:spacing w:val="10"/>
      <w:sz w:val="14"/>
      <w:szCs w:val="14"/>
    </w:rPr>
  </w:style>
  <w:style w:type="character" w:customStyle="1" w:styleId="FontStyle81">
    <w:name w:val="Font Style81"/>
    <w:rsid w:val="00D45BD0"/>
    <w:rPr>
      <w:rFonts w:ascii="Times New Roman" w:hAnsi="Times New Roman" w:cs="Times New Roman"/>
      <w:b/>
      <w:bCs/>
      <w:sz w:val="8"/>
      <w:szCs w:val="8"/>
    </w:rPr>
  </w:style>
  <w:style w:type="paragraph" w:customStyle="1" w:styleId="Style44">
    <w:name w:val="Style44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288"/>
      <w:jc w:val="both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D45BD0"/>
    <w:pPr>
      <w:widowControl w:val="0"/>
      <w:autoSpaceDE w:val="0"/>
      <w:autoSpaceDN w:val="0"/>
      <w:adjustRightInd w:val="0"/>
      <w:spacing w:line="256" w:lineRule="exact"/>
    </w:pPr>
    <w:rPr>
      <w:rFonts w:eastAsia="Times New Roman"/>
      <w:lang w:eastAsia="ru-RU"/>
    </w:rPr>
  </w:style>
  <w:style w:type="paragraph" w:customStyle="1" w:styleId="Style46">
    <w:name w:val="Style46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569"/>
    </w:pPr>
    <w:rPr>
      <w:rFonts w:eastAsia="Times New Roman"/>
      <w:lang w:eastAsia="ru-RU"/>
    </w:rPr>
  </w:style>
  <w:style w:type="character" w:customStyle="1" w:styleId="FontStyle76">
    <w:name w:val="Font Style76"/>
    <w:rsid w:val="00D45BD0"/>
    <w:rPr>
      <w:rFonts w:ascii="Trebuchet MS" w:hAnsi="Trebuchet MS" w:cs="Trebuchet MS"/>
      <w:i/>
      <w:iCs/>
      <w:sz w:val="16"/>
      <w:szCs w:val="16"/>
    </w:rPr>
  </w:style>
  <w:style w:type="paragraph" w:customStyle="1" w:styleId="Style7">
    <w:name w:val="Style7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720"/>
    </w:pPr>
    <w:rPr>
      <w:rFonts w:eastAsia="Times New Roman"/>
      <w:lang w:eastAsia="ru-RU"/>
    </w:rPr>
  </w:style>
  <w:style w:type="paragraph" w:customStyle="1" w:styleId="Style3">
    <w:name w:val="Style3"/>
    <w:basedOn w:val="a"/>
    <w:rsid w:val="00D45BD0"/>
    <w:pPr>
      <w:widowControl w:val="0"/>
      <w:autoSpaceDE w:val="0"/>
      <w:autoSpaceDN w:val="0"/>
      <w:adjustRightInd w:val="0"/>
      <w:spacing w:line="295" w:lineRule="exact"/>
      <w:jc w:val="both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D45BD0"/>
    <w:pPr>
      <w:widowControl w:val="0"/>
      <w:autoSpaceDE w:val="0"/>
      <w:autoSpaceDN w:val="0"/>
      <w:adjustRightInd w:val="0"/>
      <w:spacing w:line="253" w:lineRule="exact"/>
    </w:pPr>
    <w:rPr>
      <w:rFonts w:eastAsia="Times New Roman"/>
      <w:lang w:eastAsia="ru-RU"/>
    </w:rPr>
  </w:style>
  <w:style w:type="paragraph" w:customStyle="1" w:styleId="Style24">
    <w:name w:val="Style24"/>
    <w:basedOn w:val="a"/>
    <w:rsid w:val="00D45BD0"/>
    <w:pPr>
      <w:widowControl w:val="0"/>
      <w:autoSpaceDE w:val="0"/>
      <w:autoSpaceDN w:val="0"/>
      <w:adjustRightInd w:val="0"/>
      <w:spacing w:line="274" w:lineRule="exact"/>
    </w:pPr>
    <w:rPr>
      <w:rFonts w:eastAsia="Times New Roman"/>
      <w:lang w:eastAsia="ru-RU"/>
    </w:rPr>
  </w:style>
  <w:style w:type="paragraph" w:customStyle="1" w:styleId="Style59">
    <w:name w:val="Style59"/>
    <w:basedOn w:val="a"/>
    <w:rsid w:val="00D45BD0"/>
    <w:pPr>
      <w:widowControl w:val="0"/>
      <w:autoSpaceDE w:val="0"/>
      <w:autoSpaceDN w:val="0"/>
      <w:adjustRightInd w:val="0"/>
      <w:jc w:val="right"/>
    </w:pPr>
    <w:rPr>
      <w:rFonts w:eastAsia="Times New Roman"/>
      <w:lang w:eastAsia="ru-RU"/>
    </w:rPr>
  </w:style>
  <w:style w:type="paragraph" w:customStyle="1" w:styleId="Style65">
    <w:name w:val="Style65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310"/>
      <w:jc w:val="both"/>
    </w:pPr>
    <w:rPr>
      <w:rFonts w:eastAsia="Times New Roman"/>
      <w:lang w:eastAsia="ru-RU"/>
    </w:rPr>
  </w:style>
  <w:style w:type="paragraph" w:customStyle="1" w:styleId="Style27">
    <w:name w:val="Style27"/>
    <w:basedOn w:val="a"/>
    <w:rsid w:val="00D45BD0"/>
    <w:pPr>
      <w:widowControl w:val="0"/>
      <w:autoSpaceDE w:val="0"/>
      <w:autoSpaceDN w:val="0"/>
      <w:adjustRightInd w:val="0"/>
      <w:spacing w:line="274" w:lineRule="exact"/>
      <w:ind w:firstLine="720"/>
    </w:pPr>
    <w:rPr>
      <w:rFonts w:eastAsia="Times New Roman"/>
      <w:lang w:eastAsia="ru-RU"/>
    </w:rPr>
  </w:style>
  <w:style w:type="paragraph" w:customStyle="1" w:styleId="Style18">
    <w:name w:val="Style18"/>
    <w:basedOn w:val="a"/>
    <w:rsid w:val="00D45BD0"/>
    <w:pPr>
      <w:widowControl w:val="0"/>
      <w:autoSpaceDE w:val="0"/>
      <w:autoSpaceDN w:val="0"/>
      <w:adjustRightInd w:val="0"/>
      <w:spacing w:line="281" w:lineRule="exact"/>
      <w:ind w:firstLine="382"/>
      <w:jc w:val="both"/>
    </w:pPr>
    <w:rPr>
      <w:rFonts w:eastAsia="Times New Roman"/>
      <w:lang w:eastAsia="ru-RU"/>
    </w:rPr>
  </w:style>
  <w:style w:type="paragraph" w:customStyle="1" w:styleId="Style20">
    <w:name w:val="Style20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49">
    <w:name w:val="Style49"/>
    <w:basedOn w:val="a"/>
    <w:rsid w:val="00D45BD0"/>
    <w:pPr>
      <w:widowControl w:val="0"/>
      <w:autoSpaceDE w:val="0"/>
      <w:autoSpaceDN w:val="0"/>
      <w:adjustRightInd w:val="0"/>
      <w:spacing w:line="256" w:lineRule="exact"/>
      <w:ind w:firstLine="684"/>
      <w:jc w:val="both"/>
    </w:pPr>
    <w:rPr>
      <w:rFonts w:eastAsia="Times New Roman"/>
      <w:lang w:eastAsia="ru-RU"/>
    </w:rPr>
  </w:style>
  <w:style w:type="paragraph" w:customStyle="1" w:styleId="Style60">
    <w:name w:val="Style6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1">
    <w:name w:val="Style61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698"/>
    </w:pPr>
    <w:rPr>
      <w:rFonts w:eastAsia="Times New Roman"/>
      <w:lang w:eastAsia="ru-RU"/>
    </w:rPr>
  </w:style>
  <w:style w:type="character" w:customStyle="1" w:styleId="FontStyle101">
    <w:name w:val="Font Style101"/>
    <w:rsid w:val="00D45BD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rsid w:val="00D45BD0"/>
    <w:pPr>
      <w:widowControl w:val="0"/>
      <w:autoSpaceDE w:val="0"/>
      <w:autoSpaceDN w:val="0"/>
      <w:adjustRightInd w:val="0"/>
      <w:spacing w:line="288" w:lineRule="exact"/>
      <w:ind w:firstLine="706"/>
      <w:jc w:val="both"/>
    </w:pPr>
    <w:rPr>
      <w:rFonts w:eastAsia="Times New Roman"/>
      <w:lang w:eastAsia="ru-RU"/>
    </w:rPr>
  </w:style>
  <w:style w:type="character" w:customStyle="1" w:styleId="FontStyle60">
    <w:name w:val="Font Style60"/>
    <w:rsid w:val="00D45BD0"/>
    <w:rPr>
      <w:rFonts w:ascii="Times New Roman" w:hAnsi="Times New Roman" w:cs="Times New Roman"/>
      <w:sz w:val="22"/>
      <w:szCs w:val="22"/>
    </w:rPr>
  </w:style>
  <w:style w:type="character" w:customStyle="1" w:styleId="FontStyle61">
    <w:name w:val="Font Style61"/>
    <w:rsid w:val="00D45BD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2">
    <w:name w:val="Font Style62"/>
    <w:rsid w:val="00D45BD0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5">
    <w:name w:val="Style35"/>
    <w:basedOn w:val="a"/>
    <w:rsid w:val="00D45BD0"/>
    <w:pPr>
      <w:widowControl w:val="0"/>
      <w:autoSpaceDE w:val="0"/>
      <w:autoSpaceDN w:val="0"/>
      <w:adjustRightInd w:val="0"/>
      <w:spacing w:line="281" w:lineRule="exact"/>
    </w:pPr>
    <w:rPr>
      <w:rFonts w:eastAsia="Times New Roman"/>
      <w:lang w:eastAsia="ru-RU"/>
    </w:rPr>
  </w:style>
  <w:style w:type="character" w:styleId="affffff1">
    <w:name w:val="FollowedHyperlink"/>
    <w:rsid w:val="00757AB4"/>
    <w:rPr>
      <w:color w:val="800080"/>
      <w:u w:val="single"/>
    </w:rPr>
  </w:style>
  <w:style w:type="character" w:customStyle="1" w:styleId="affffff2">
    <w:name w:val="Цветовое выделение"/>
    <w:uiPriority w:val="99"/>
    <w:rsid w:val="001F6030"/>
    <w:rPr>
      <w:b/>
      <w:color w:val="000080"/>
    </w:rPr>
  </w:style>
  <w:style w:type="character" w:customStyle="1" w:styleId="affffff3">
    <w:name w:val="Гипертекстовая ссылка"/>
    <w:uiPriority w:val="99"/>
    <w:rsid w:val="001F6030"/>
    <w:rPr>
      <w:rFonts w:cs="Times New Roman"/>
      <w:b/>
      <w:color w:val="0000FF"/>
      <w:sz w:val="28"/>
      <w:szCs w:val="28"/>
      <w:u w:val="single"/>
    </w:rPr>
  </w:style>
  <w:style w:type="paragraph" w:styleId="affffff4">
    <w:name w:val="TOC Heading"/>
    <w:basedOn w:val="1"/>
    <w:next w:val="a"/>
    <w:uiPriority w:val="39"/>
    <w:semiHidden/>
    <w:unhideWhenUsed/>
    <w:qFormat/>
    <w:rsid w:val="003E66C6"/>
    <w:pPr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lang w:eastAsia="en-US"/>
    </w:rPr>
  </w:style>
  <w:style w:type="character" w:customStyle="1" w:styleId="S10">
    <w:name w:val="S_Маркированный Знак1"/>
    <w:link w:val="S"/>
    <w:rsid w:val="007F67D9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affffff5">
    <w:name w:val="Нормальный (таблица)"/>
    <w:basedOn w:val="a"/>
    <w:next w:val="a"/>
    <w:uiPriority w:val="99"/>
    <w:rsid w:val="00B879EF"/>
    <w:pPr>
      <w:autoSpaceDE w:val="0"/>
      <w:autoSpaceDN w:val="0"/>
      <w:adjustRightInd w:val="0"/>
      <w:jc w:val="both"/>
    </w:pPr>
    <w:rPr>
      <w:rFonts w:ascii="Arial" w:eastAsia="Calibri" w:hAnsi="Arial" w:cs="Arial"/>
      <w:lang w:eastAsia="ru-RU"/>
    </w:rPr>
  </w:style>
  <w:style w:type="paragraph" w:customStyle="1" w:styleId="affffff6">
    <w:name w:val="Прижатый влево"/>
    <w:basedOn w:val="a"/>
    <w:next w:val="a"/>
    <w:uiPriority w:val="99"/>
    <w:rsid w:val="00B879EF"/>
    <w:pPr>
      <w:autoSpaceDE w:val="0"/>
      <w:autoSpaceDN w:val="0"/>
      <w:adjustRightInd w:val="0"/>
    </w:pPr>
    <w:rPr>
      <w:rFonts w:ascii="Arial" w:eastAsia="Calibri" w:hAnsi="Arial" w:cs="Arial"/>
      <w:lang w:eastAsia="ru-RU"/>
    </w:rPr>
  </w:style>
  <w:style w:type="paragraph" w:customStyle="1" w:styleId="affffff7">
    <w:name w:val="Заголовок статьи"/>
    <w:basedOn w:val="a"/>
    <w:next w:val="a"/>
    <w:uiPriority w:val="99"/>
    <w:rsid w:val="00B879EF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lang w:eastAsia="ru-RU"/>
    </w:rPr>
  </w:style>
  <w:style w:type="paragraph" w:styleId="affffff8">
    <w:name w:val="caption"/>
    <w:basedOn w:val="a"/>
    <w:next w:val="a"/>
    <w:uiPriority w:val="35"/>
    <w:unhideWhenUsed/>
    <w:qFormat/>
    <w:rsid w:val="00B879EF"/>
    <w:rPr>
      <w:b/>
      <w:bCs/>
      <w:sz w:val="20"/>
      <w:szCs w:val="20"/>
    </w:rPr>
  </w:style>
  <w:style w:type="character" w:customStyle="1" w:styleId="40">
    <w:name w:val="Заголовок 4 Знак"/>
    <w:link w:val="4"/>
    <w:uiPriority w:val="9"/>
    <w:rsid w:val="00F71658"/>
    <w:rPr>
      <w:rFonts w:ascii="Times New Roman" w:eastAsia="SimSun" w:hAnsi="Times New Roman"/>
      <w:b/>
      <w:bCs/>
      <w:sz w:val="28"/>
      <w:szCs w:val="28"/>
      <w:lang w:eastAsia="zh-CN"/>
    </w:rPr>
  </w:style>
  <w:style w:type="character" w:customStyle="1" w:styleId="60">
    <w:name w:val="Заголовок 6 Знак"/>
    <w:link w:val="6"/>
    <w:rsid w:val="00F71658"/>
    <w:rPr>
      <w:rFonts w:ascii="Times New Roman" w:eastAsia="Times New Roman" w:hAnsi="Times New Roman"/>
      <w:b/>
      <w:bCs/>
      <w:sz w:val="22"/>
      <w:szCs w:val="22"/>
      <w:lang w:eastAsia="ar-SA"/>
    </w:rPr>
  </w:style>
  <w:style w:type="paragraph" w:customStyle="1" w:styleId="11Char">
    <w:name w:val="Знак1 Знак Знак Знак Знак Знак Знак Знак Знак1 Char"/>
    <w:basedOn w:val="a"/>
    <w:rsid w:val="00F71658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ffffff9">
    <w:name w:val="List Bullet"/>
    <w:basedOn w:val="a"/>
    <w:autoRedefine/>
    <w:rsid w:val="00F71658"/>
    <w:pPr>
      <w:numPr>
        <w:numId w:val="1"/>
      </w:numPr>
      <w:spacing w:line="360" w:lineRule="auto"/>
      <w:jc w:val="both"/>
    </w:pPr>
    <w:rPr>
      <w:rFonts w:eastAsia="Times New Roman"/>
      <w:w w:val="109"/>
      <w:lang w:eastAsia="ru-RU"/>
    </w:rPr>
  </w:style>
  <w:style w:type="paragraph" w:styleId="affffffa">
    <w:name w:val="endnote text"/>
    <w:basedOn w:val="a"/>
    <w:link w:val="affffffb"/>
    <w:rsid w:val="00F71658"/>
    <w:rPr>
      <w:rFonts w:eastAsia="Times New Roman"/>
      <w:sz w:val="20"/>
      <w:szCs w:val="20"/>
      <w:lang w:eastAsia="ru-RU"/>
    </w:rPr>
  </w:style>
  <w:style w:type="character" w:customStyle="1" w:styleId="affffffb">
    <w:name w:val="Текст концевой сноски Знак"/>
    <w:link w:val="affffffa"/>
    <w:rsid w:val="00F71658"/>
    <w:rPr>
      <w:rFonts w:ascii="Times New Roman" w:eastAsia="Times New Roman" w:hAnsi="Times New Roman"/>
    </w:rPr>
  </w:style>
  <w:style w:type="character" w:styleId="affffffc">
    <w:name w:val="endnote reference"/>
    <w:rsid w:val="00F71658"/>
    <w:rPr>
      <w:vertAlign w:val="superscript"/>
    </w:rPr>
  </w:style>
  <w:style w:type="character" w:styleId="affffffd">
    <w:name w:val="footnote reference"/>
    <w:rsid w:val="00F71658"/>
    <w:rPr>
      <w:vertAlign w:val="superscript"/>
    </w:rPr>
  </w:style>
  <w:style w:type="paragraph" w:customStyle="1" w:styleId="FORMATTEXT">
    <w:name w:val=".FORMATTEXT"/>
    <w:uiPriority w:val="99"/>
    <w:rsid w:val="00F7165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fffe">
    <w:name w:val="ТЕКСТ ГРАД"/>
    <w:basedOn w:val="a"/>
    <w:link w:val="afffffff"/>
    <w:qFormat/>
    <w:rsid w:val="00F71658"/>
    <w:pPr>
      <w:spacing w:line="360" w:lineRule="auto"/>
      <w:ind w:firstLine="709"/>
      <w:jc w:val="both"/>
    </w:pPr>
    <w:rPr>
      <w:rFonts w:eastAsia="Times New Roman"/>
      <w:lang w:val="x-none" w:eastAsia="x-none"/>
    </w:rPr>
  </w:style>
  <w:style w:type="character" w:customStyle="1" w:styleId="afffffff">
    <w:name w:val="ТЕКСТ ГРАД Знак"/>
    <w:link w:val="affffffe"/>
    <w:rsid w:val="00F7165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fffffff0">
    <w:name w:val="ООО  «Институт Территориального Планирования"/>
    <w:basedOn w:val="a"/>
    <w:link w:val="afffffff1"/>
    <w:qFormat/>
    <w:rsid w:val="00F71658"/>
    <w:pPr>
      <w:spacing w:line="360" w:lineRule="auto"/>
      <w:ind w:left="709"/>
      <w:jc w:val="right"/>
    </w:pPr>
    <w:rPr>
      <w:rFonts w:eastAsia="Times New Roman"/>
      <w:lang w:val="x-none" w:eastAsia="x-none"/>
    </w:rPr>
  </w:style>
  <w:style w:type="character" w:customStyle="1" w:styleId="afffffff1">
    <w:name w:val="ООО  «Институт Территориального Планирования Знак"/>
    <w:link w:val="afffffff0"/>
    <w:rsid w:val="00F71658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E-mail Signature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72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1"/>
    <w:autoRedefine/>
    <w:uiPriority w:val="9"/>
    <w:qFormat/>
    <w:rsid w:val="00D6050A"/>
    <w:pPr>
      <w:keepNext/>
      <w:jc w:val="center"/>
      <w:outlineLvl w:val="0"/>
    </w:pPr>
    <w:rPr>
      <w:rFonts w:ascii="Liberation Serif" w:eastAsia="Calibri" w:hAnsi="Liberation Serif"/>
      <w:b/>
      <w:bCs/>
      <w:szCs w:val="28"/>
      <w:lang w:eastAsia="x-none"/>
    </w:rPr>
  </w:style>
  <w:style w:type="paragraph" w:styleId="2">
    <w:name w:val="heading 2"/>
    <w:basedOn w:val="a"/>
    <w:next w:val="a"/>
    <w:link w:val="21"/>
    <w:autoRedefine/>
    <w:qFormat/>
    <w:rsid w:val="00E83FE1"/>
    <w:pPr>
      <w:keepNext/>
      <w:tabs>
        <w:tab w:val="left" w:pos="567"/>
      </w:tabs>
      <w:ind w:firstLine="567"/>
      <w:jc w:val="center"/>
      <w:outlineLvl w:val="1"/>
    </w:pPr>
    <w:rPr>
      <w:rFonts w:ascii="Liberation Serif" w:eastAsia="Times New Roman" w:hAnsi="Liberation Serif"/>
      <w:b/>
      <w:bCs/>
      <w:iCs/>
      <w:lang w:val="x-none" w:eastAsia="x-none"/>
    </w:rPr>
  </w:style>
  <w:style w:type="paragraph" w:styleId="3">
    <w:name w:val="heading 3"/>
    <w:basedOn w:val="a"/>
    <w:next w:val="a"/>
    <w:link w:val="31"/>
    <w:autoRedefine/>
    <w:qFormat/>
    <w:rsid w:val="00524EDC"/>
    <w:pPr>
      <w:keepNext/>
      <w:spacing w:after="240"/>
      <w:ind w:firstLine="567"/>
      <w:jc w:val="both"/>
      <w:outlineLvl w:val="2"/>
    </w:pPr>
    <w:rPr>
      <w:rFonts w:ascii="Liberation Serif" w:hAnsi="Liberation Serif"/>
      <w:b/>
      <w:bCs/>
      <w:lang w:val="x-none" w:eastAsia="ru-RU"/>
    </w:rPr>
  </w:style>
  <w:style w:type="paragraph" w:styleId="4">
    <w:name w:val="heading 4"/>
    <w:basedOn w:val="a"/>
    <w:next w:val="a"/>
    <w:link w:val="40"/>
    <w:uiPriority w:val="9"/>
    <w:qFormat/>
    <w:rsid w:val="0047598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5">
    <w:name w:val="heading 5"/>
    <w:basedOn w:val="a"/>
    <w:next w:val="a"/>
    <w:qFormat/>
    <w:rsid w:val="00D45BD0"/>
    <w:pPr>
      <w:tabs>
        <w:tab w:val="num" w:pos="0"/>
        <w:tab w:val="left" w:pos="576"/>
        <w:tab w:val="left" w:pos="1584"/>
      </w:tabs>
      <w:spacing w:before="240" w:after="60" w:line="360" w:lineRule="auto"/>
      <w:ind w:left="576"/>
      <w:jc w:val="both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D45BD0"/>
    <w:pPr>
      <w:tabs>
        <w:tab w:val="num" w:pos="0"/>
        <w:tab w:val="left" w:pos="720"/>
        <w:tab w:val="left" w:pos="1872"/>
      </w:tabs>
      <w:spacing w:before="240" w:after="60" w:line="360" w:lineRule="auto"/>
      <w:ind w:left="720"/>
      <w:jc w:val="both"/>
      <w:outlineLvl w:val="5"/>
    </w:pPr>
    <w:rPr>
      <w:rFonts w:eastAsia="Times New Roman"/>
      <w:b/>
      <w:bCs/>
      <w:sz w:val="22"/>
      <w:szCs w:val="22"/>
      <w:lang w:val="x-none" w:eastAsia="ar-SA"/>
    </w:rPr>
  </w:style>
  <w:style w:type="paragraph" w:styleId="7">
    <w:name w:val="heading 7"/>
    <w:basedOn w:val="a0"/>
    <w:next w:val="a1"/>
    <w:qFormat/>
    <w:rsid w:val="00D45BD0"/>
    <w:pPr>
      <w:tabs>
        <w:tab w:val="num" w:pos="0"/>
        <w:tab w:val="left" w:pos="709"/>
        <w:tab w:val="left" w:pos="4719"/>
      </w:tabs>
      <w:ind w:left="709" w:firstLine="0"/>
      <w:outlineLvl w:val="6"/>
    </w:pPr>
    <w:rPr>
      <w:sz w:val="20"/>
      <w:szCs w:val="20"/>
    </w:rPr>
  </w:style>
  <w:style w:type="paragraph" w:styleId="8">
    <w:name w:val="heading 8"/>
    <w:basedOn w:val="a"/>
    <w:next w:val="a"/>
    <w:qFormat/>
    <w:rsid w:val="00D45BD0"/>
    <w:pPr>
      <w:tabs>
        <w:tab w:val="num" w:pos="0"/>
        <w:tab w:val="left" w:pos="709"/>
        <w:tab w:val="left" w:pos="5007"/>
      </w:tabs>
      <w:spacing w:before="240" w:after="60" w:line="360" w:lineRule="auto"/>
      <w:ind w:left="709"/>
      <w:jc w:val="both"/>
      <w:outlineLvl w:val="7"/>
    </w:pPr>
    <w:rPr>
      <w:rFonts w:eastAsia="Times New Roman"/>
      <w:i/>
      <w:iCs/>
      <w:sz w:val="28"/>
      <w:szCs w:val="28"/>
      <w:lang w:eastAsia="ar-SA"/>
    </w:rPr>
  </w:style>
  <w:style w:type="paragraph" w:styleId="9">
    <w:name w:val="heading 9"/>
    <w:basedOn w:val="a0"/>
    <w:next w:val="a1"/>
    <w:qFormat/>
    <w:rsid w:val="00D45BD0"/>
    <w:pPr>
      <w:tabs>
        <w:tab w:val="num" w:pos="0"/>
        <w:tab w:val="left" w:pos="709"/>
        <w:tab w:val="left" w:pos="5295"/>
      </w:tabs>
      <w:ind w:left="709" w:firstLine="0"/>
      <w:outlineLvl w:val="8"/>
    </w:pPr>
    <w:rPr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sid w:val="00D6050A"/>
    <w:rPr>
      <w:rFonts w:ascii="Liberation Serif" w:hAnsi="Liberation Serif"/>
      <w:b/>
      <w:bCs/>
      <w:sz w:val="24"/>
      <w:szCs w:val="28"/>
      <w:lang w:eastAsia="x-none"/>
    </w:rPr>
  </w:style>
  <w:style w:type="character" w:customStyle="1" w:styleId="21">
    <w:name w:val="Заголовок 2 Знак1"/>
    <w:link w:val="2"/>
    <w:rsid w:val="00E83FE1"/>
    <w:rPr>
      <w:rFonts w:ascii="Liberation Serif" w:eastAsia="Times New Roman" w:hAnsi="Liberation Serif"/>
      <w:b/>
      <w:bCs/>
      <w:iCs/>
      <w:sz w:val="24"/>
      <w:szCs w:val="24"/>
      <w:lang w:val="x-none" w:eastAsia="x-none"/>
    </w:rPr>
  </w:style>
  <w:style w:type="character" w:customStyle="1" w:styleId="31">
    <w:name w:val="Заголовок 3 Знак1"/>
    <w:link w:val="3"/>
    <w:rsid w:val="00524EDC"/>
    <w:rPr>
      <w:rFonts w:ascii="Liberation Serif" w:eastAsia="SimSun" w:hAnsi="Liberation Serif"/>
      <w:b/>
      <w:bCs/>
      <w:sz w:val="24"/>
      <w:szCs w:val="24"/>
      <w:lang w:val="x-none"/>
    </w:rPr>
  </w:style>
  <w:style w:type="paragraph" w:customStyle="1" w:styleId="a0">
    <w:name w:val="База заголовка"/>
    <w:basedOn w:val="a"/>
    <w:next w:val="a1"/>
    <w:rsid w:val="00D45BD0"/>
    <w:pPr>
      <w:keepNext/>
      <w:keepLines/>
      <w:spacing w:before="14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1"/>
      <w:sz w:val="22"/>
      <w:szCs w:val="22"/>
      <w:lang w:eastAsia="ar-SA"/>
    </w:rPr>
  </w:style>
  <w:style w:type="paragraph" w:styleId="a1">
    <w:name w:val="Body Text"/>
    <w:basedOn w:val="a"/>
    <w:link w:val="10"/>
    <w:rsid w:val="00D31B72"/>
    <w:pPr>
      <w:jc w:val="center"/>
    </w:pPr>
    <w:rPr>
      <w:rFonts w:eastAsia="Times New Roman"/>
      <w:b/>
      <w:bCs/>
      <w:lang w:val="x-none" w:eastAsia="ru-RU"/>
    </w:rPr>
  </w:style>
  <w:style w:type="character" w:customStyle="1" w:styleId="10">
    <w:name w:val="Основной текст Знак1"/>
    <w:link w:val="a1"/>
    <w:rsid w:val="00D31B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2">
    <w:name w:val="Заголовок 1 Знак"/>
    <w:uiPriority w:val="9"/>
    <w:rsid w:val="00D31B7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ConsNormal">
    <w:name w:val="ConsNormal"/>
    <w:rsid w:val="00D31B72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customStyle="1" w:styleId="ConsNonformat">
    <w:name w:val="ConsNonforma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ConsTitle">
    <w:name w:val="ConsTitle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lang w:eastAsia="zh-CN"/>
    </w:rPr>
  </w:style>
  <w:style w:type="paragraph" w:customStyle="1" w:styleId="ConsDocList">
    <w:name w:val="ConsDocLis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styleId="a5">
    <w:name w:val="Normal (Web)"/>
    <w:basedOn w:val="a"/>
    <w:uiPriority w:val="99"/>
    <w:rsid w:val="00D31B72"/>
    <w:pPr>
      <w:spacing w:before="75" w:after="75"/>
      <w:ind w:left="75" w:right="75" w:firstLine="225"/>
      <w:jc w:val="both"/>
    </w:pPr>
    <w:rPr>
      <w:rFonts w:ascii="Verdana" w:eastAsia="Times New Roman" w:hAnsi="Verdana" w:cs="Verdana"/>
      <w:color w:val="000000"/>
      <w:sz w:val="18"/>
      <w:szCs w:val="18"/>
      <w:lang w:eastAsia="ru-RU"/>
    </w:rPr>
  </w:style>
  <w:style w:type="paragraph" w:styleId="a6">
    <w:name w:val="Title"/>
    <w:basedOn w:val="a"/>
    <w:link w:val="a7"/>
    <w:uiPriority w:val="10"/>
    <w:qFormat/>
    <w:rsid w:val="00D31B72"/>
    <w:pPr>
      <w:jc w:val="center"/>
    </w:pPr>
    <w:rPr>
      <w:rFonts w:eastAsia="Times New Roman"/>
      <w:sz w:val="28"/>
      <w:szCs w:val="28"/>
      <w:lang w:val="x-none" w:eastAsia="ru-RU"/>
    </w:rPr>
  </w:style>
  <w:style w:type="character" w:customStyle="1" w:styleId="a7">
    <w:name w:val="Название Знак"/>
    <w:link w:val="a6"/>
    <w:uiPriority w:val="10"/>
    <w:rsid w:val="00D31B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-">
    <w:name w:val="- СТРАНИЦА -"/>
    <w:rsid w:val="00D31B72"/>
    <w:rPr>
      <w:rFonts w:ascii="Times New Roman" w:eastAsia="Times New Roman" w:hAnsi="Times New Roman"/>
    </w:rPr>
  </w:style>
  <w:style w:type="paragraph" w:styleId="a8">
    <w:name w:val="footer"/>
    <w:basedOn w:val="a"/>
    <w:link w:val="13"/>
    <w:uiPriority w:val="99"/>
    <w:rsid w:val="00D31B72"/>
    <w:pPr>
      <w:tabs>
        <w:tab w:val="center" w:pos="4677"/>
        <w:tab w:val="right" w:pos="9355"/>
      </w:tabs>
    </w:pPr>
    <w:rPr>
      <w:lang w:val="x-none"/>
    </w:rPr>
  </w:style>
  <w:style w:type="character" w:customStyle="1" w:styleId="13">
    <w:name w:val="Нижний колонтитул Знак1"/>
    <w:link w:val="a8"/>
    <w:uiPriority w:val="99"/>
    <w:rsid w:val="00D31B72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9">
    <w:name w:val="page number"/>
    <w:basedOn w:val="a2"/>
    <w:uiPriority w:val="99"/>
    <w:rsid w:val="00D31B72"/>
  </w:style>
  <w:style w:type="paragraph" w:customStyle="1" w:styleId="aa">
    <w:name w:val="Îáû÷íûé"/>
    <w:rsid w:val="00D31B72"/>
    <w:rPr>
      <w:rFonts w:ascii="Times New Roman" w:eastAsia="Times New Roman" w:hAnsi="Times New Roman"/>
      <w:lang w:val="en-US"/>
    </w:rPr>
  </w:style>
  <w:style w:type="paragraph" w:styleId="ab">
    <w:name w:val="Block Text"/>
    <w:basedOn w:val="a"/>
    <w:uiPriority w:val="99"/>
    <w:rsid w:val="00D31B72"/>
    <w:pPr>
      <w:tabs>
        <w:tab w:val="left" w:pos="10440"/>
      </w:tabs>
      <w:spacing w:before="120"/>
      <w:ind w:left="360" w:right="333"/>
      <w:jc w:val="both"/>
    </w:pPr>
    <w:rPr>
      <w:rFonts w:eastAsia="Times New Roman"/>
      <w:b/>
      <w:bCs/>
      <w:lang w:eastAsia="ru-RU"/>
    </w:rPr>
  </w:style>
  <w:style w:type="paragraph" w:styleId="ac">
    <w:name w:val="Body Text Indent"/>
    <w:basedOn w:val="a"/>
    <w:link w:val="ad"/>
    <w:uiPriority w:val="99"/>
    <w:rsid w:val="00D31B72"/>
    <w:pPr>
      <w:spacing w:after="120"/>
      <w:ind w:left="283"/>
    </w:pPr>
    <w:rPr>
      <w:rFonts w:eastAsia="Times New Roman"/>
      <w:lang w:val="x-none" w:eastAsia="ru-RU"/>
    </w:rPr>
  </w:style>
  <w:style w:type="character" w:customStyle="1" w:styleId="ad">
    <w:name w:val="Основной текст с отступом Знак"/>
    <w:link w:val="ac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2"/>
    <w:uiPriority w:val="99"/>
    <w:rsid w:val="00D31B72"/>
    <w:pPr>
      <w:spacing w:after="120" w:line="480" w:lineRule="auto"/>
      <w:ind w:left="283"/>
    </w:pPr>
    <w:rPr>
      <w:rFonts w:eastAsia="Times New Roman"/>
      <w:lang w:val="x-none" w:eastAsia="ru-RU"/>
    </w:rPr>
  </w:style>
  <w:style w:type="character" w:customStyle="1" w:styleId="22">
    <w:name w:val="Основной текст с отступом 2 Знак"/>
    <w:link w:val="20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D31B72"/>
    <w:pPr>
      <w:widowControl w:val="0"/>
      <w:autoSpaceDE w:val="0"/>
      <w:autoSpaceDN w:val="0"/>
      <w:adjustRightInd w:val="0"/>
      <w:ind w:left="540" w:firstLine="720"/>
      <w:jc w:val="both"/>
    </w:pPr>
    <w:rPr>
      <w:rFonts w:eastAsia="Times New Roman"/>
      <w:color w:val="FF0000"/>
      <w:sz w:val="20"/>
      <w:szCs w:val="20"/>
      <w:lang w:val="x-none" w:eastAsia="ru-RU"/>
    </w:rPr>
  </w:style>
  <w:style w:type="character" w:customStyle="1" w:styleId="24">
    <w:name w:val="Основной текст 2 Знак"/>
    <w:link w:val="23"/>
    <w:uiPriority w:val="99"/>
    <w:rsid w:val="00D31B72"/>
    <w:rPr>
      <w:rFonts w:ascii="Times New Roman" w:eastAsia="Times New Roman" w:hAnsi="Times New Roman" w:cs="Times New Roman"/>
      <w:color w:val="FF0000"/>
      <w:lang w:eastAsia="ru-RU"/>
    </w:rPr>
  </w:style>
  <w:style w:type="paragraph" w:styleId="30">
    <w:name w:val="Body Text Indent 3"/>
    <w:basedOn w:val="a"/>
    <w:link w:val="32"/>
    <w:uiPriority w:val="99"/>
    <w:rsid w:val="00D31B72"/>
    <w:pPr>
      <w:ind w:left="540" w:firstLine="720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32">
    <w:name w:val="Основной текст с отступом 3 Знак"/>
    <w:link w:val="30"/>
    <w:uiPriority w:val="99"/>
    <w:rsid w:val="00D31B72"/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Заголовок 1 Знак Знак"/>
    <w:rsid w:val="00D31B72"/>
    <w:rPr>
      <w:b/>
      <w:bCs/>
      <w:sz w:val="28"/>
      <w:szCs w:val="28"/>
      <w:lang w:val="ru-RU" w:eastAsia="ru-RU" w:bidi="ar-SA"/>
    </w:rPr>
  </w:style>
  <w:style w:type="paragraph" w:styleId="ae">
    <w:name w:val="header"/>
    <w:basedOn w:val="a"/>
    <w:link w:val="15"/>
    <w:uiPriority w:val="99"/>
    <w:rsid w:val="00D31B72"/>
    <w:pPr>
      <w:tabs>
        <w:tab w:val="center" w:pos="4677"/>
        <w:tab w:val="right" w:pos="9355"/>
      </w:tabs>
    </w:pPr>
    <w:rPr>
      <w:rFonts w:eastAsia="Times New Roman"/>
      <w:lang w:val="x-none" w:eastAsia="ru-RU"/>
    </w:rPr>
  </w:style>
  <w:style w:type="character" w:customStyle="1" w:styleId="15">
    <w:name w:val="Верхний колонтитул Знак1"/>
    <w:link w:val="ae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D31B72"/>
    <w:rPr>
      <w:i/>
      <w:iCs/>
    </w:rPr>
  </w:style>
  <w:style w:type="paragraph" w:customStyle="1" w:styleId="ConsPlusNormal">
    <w:name w:val="ConsPlusNormal"/>
    <w:rsid w:val="00D31B72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31B7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D31B72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6">
    <w:name w:val="текст 1"/>
    <w:basedOn w:val="a"/>
    <w:next w:val="a"/>
    <w:rsid w:val="00D31B72"/>
    <w:pPr>
      <w:ind w:firstLine="540"/>
      <w:jc w:val="both"/>
    </w:pPr>
    <w:rPr>
      <w:rFonts w:eastAsia="Times New Roman"/>
      <w:sz w:val="20"/>
      <w:lang w:eastAsia="ru-RU"/>
    </w:rPr>
  </w:style>
  <w:style w:type="paragraph" w:customStyle="1" w:styleId="S0">
    <w:name w:val="S_Титульный"/>
    <w:basedOn w:val="a"/>
    <w:rsid w:val="00D31B72"/>
    <w:pPr>
      <w:spacing w:line="360" w:lineRule="auto"/>
      <w:ind w:left="3060"/>
      <w:jc w:val="right"/>
    </w:pPr>
    <w:rPr>
      <w:rFonts w:eastAsia="Times New Roman"/>
      <w:b/>
      <w:caps/>
      <w:lang w:eastAsia="ru-RU"/>
    </w:rPr>
  </w:style>
  <w:style w:type="paragraph" w:customStyle="1" w:styleId="af0">
    <w:name w:val="Таблица"/>
    <w:basedOn w:val="a"/>
    <w:rsid w:val="00D31B72"/>
    <w:pPr>
      <w:jc w:val="both"/>
    </w:pPr>
    <w:rPr>
      <w:rFonts w:eastAsia="Times New Roman"/>
      <w:lang w:eastAsia="ru-RU"/>
    </w:rPr>
  </w:style>
  <w:style w:type="paragraph" w:styleId="af1">
    <w:name w:val="footnote text"/>
    <w:basedOn w:val="a"/>
    <w:link w:val="af2"/>
    <w:uiPriority w:val="99"/>
    <w:rsid w:val="00D31B72"/>
    <w:rPr>
      <w:rFonts w:eastAsia="Times New Roman"/>
      <w:sz w:val="20"/>
      <w:szCs w:val="20"/>
      <w:lang w:val="x-none" w:eastAsia="ru-RU"/>
    </w:rPr>
  </w:style>
  <w:style w:type="character" w:customStyle="1" w:styleId="af2">
    <w:name w:val="Текст сноски Знак"/>
    <w:link w:val="af1"/>
    <w:uiPriority w:val="99"/>
    <w:rsid w:val="00D31B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rsid w:val="00D31B72"/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af4">
    <w:name w:val="Текст Знак"/>
    <w:link w:val="af3"/>
    <w:uiPriority w:val="99"/>
    <w:rsid w:val="00D31B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17"/>
    <w:rsid w:val="00D31B72"/>
    <w:rPr>
      <w:rFonts w:ascii="Tahoma" w:hAnsi="Tahoma"/>
      <w:sz w:val="16"/>
      <w:szCs w:val="16"/>
      <w:lang w:val="x-none"/>
    </w:rPr>
  </w:style>
  <w:style w:type="character" w:customStyle="1" w:styleId="17">
    <w:name w:val="Текст выноски Знак1"/>
    <w:link w:val="af5"/>
    <w:rsid w:val="00D31B72"/>
    <w:rPr>
      <w:rFonts w:ascii="Tahoma" w:eastAsia="SimSun" w:hAnsi="Tahoma" w:cs="Tahoma"/>
      <w:sz w:val="16"/>
      <w:szCs w:val="16"/>
      <w:lang w:eastAsia="zh-CN"/>
    </w:rPr>
  </w:style>
  <w:style w:type="paragraph" w:styleId="af6">
    <w:name w:val="No Spacing"/>
    <w:link w:val="af7"/>
    <w:uiPriority w:val="1"/>
    <w:qFormat/>
    <w:rsid w:val="00D31B72"/>
    <w:rPr>
      <w:rFonts w:ascii="Times New Roman" w:hAnsi="Times New Roman"/>
      <w:sz w:val="24"/>
      <w:lang w:eastAsia="en-US"/>
    </w:rPr>
  </w:style>
  <w:style w:type="character" w:customStyle="1" w:styleId="af7">
    <w:name w:val="Без интервала Знак"/>
    <w:link w:val="af6"/>
    <w:uiPriority w:val="1"/>
    <w:rsid w:val="003E2971"/>
    <w:rPr>
      <w:rFonts w:ascii="Times New Roman" w:hAnsi="Times New Roman"/>
      <w:sz w:val="24"/>
      <w:lang w:val="ru-RU" w:eastAsia="en-US" w:bidi="ar-SA"/>
    </w:rPr>
  </w:style>
  <w:style w:type="paragraph" w:styleId="af8">
    <w:name w:val="List Paragraph"/>
    <w:basedOn w:val="a"/>
    <w:uiPriority w:val="99"/>
    <w:qFormat/>
    <w:rsid w:val="00D31B72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character" w:customStyle="1" w:styleId="af9">
    <w:name w:val="Стиль полужирный"/>
    <w:rsid w:val="00832E8A"/>
    <w:rPr>
      <w:b/>
      <w:bCs/>
    </w:rPr>
  </w:style>
  <w:style w:type="paragraph" w:customStyle="1" w:styleId="33">
    <w:name w:val="Стиль Заголовок 3 + Черный"/>
    <w:basedOn w:val="3"/>
    <w:link w:val="34"/>
    <w:autoRedefine/>
    <w:rsid w:val="00664A1A"/>
    <w:pPr>
      <w:jc w:val="center"/>
    </w:pPr>
    <w:rPr>
      <w:rFonts w:cs="Arial"/>
      <w:caps/>
      <w:color w:val="000000"/>
      <w:u w:val="single"/>
      <w:lang w:val="ru-RU"/>
    </w:rPr>
  </w:style>
  <w:style w:type="character" w:customStyle="1" w:styleId="34">
    <w:name w:val="Стиль Заголовок 3 + Черный Знак"/>
    <w:link w:val="33"/>
    <w:rsid w:val="00664A1A"/>
    <w:rPr>
      <w:rFonts w:ascii="Times New Roman" w:eastAsia="SimSun" w:hAnsi="Times New Roman" w:cs="Arial"/>
      <w:b/>
      <w:bCs/>
      <w:caps/>
      <w:color w:val="000000"/>
      <w:sz w:val="24"/>
      <w:szCs w:val="24"/>
      <w:u w:val="single"/>
      <w:lang w:val="ru-RU" w:eastAsia="zh-CN" w:bidi="ar-SA"/>
    </w:rPr>
  </w:style>
  <w:style w:type="paragraph" w:styleId="18">
    <w:name w:val="toc 1"/>
    <w:basedOn w:val="a"/>
    <w:next w:val="a"/>
    <w:autoRedefine/>
    <w:uiPriority w:val="39"/>
    <w:qFormat/>
    <w:rsid w:val="00542315"/>
    <w:pPr>
      <w:tabs>
        <w:tab w:val="right" w:leader="dot" w:pos="9343"/>
      </w:tabs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47598A"/>
    <w:pPr>
      <w:ind w:left="24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uiPriority w:val="39"/>
    <w:qFormat/>
    <w:rsid w:val="00542315"/>
    <w:pPr>
      <w:tabs>
        <w:tab w:val="right" w:leader="dot" w:pos="9356"/>
      </w:tabs>
      <w:ind w:left="284"/>
    </w:pPr>
    <w:rPr>
      <w:i/>
      <w:iCs/>
      <w:sz w:val="20"/>
      <w:szCs w:val="20"/>
    </w:rPr>
  </w:style>
  <w:style w:type="character" w:styleId="afa">
    <w:name w:val="Hyperlink"/>
    <w:uiPriority w:val="99"/>
    <w:rsid w:val="0047598A"/>
    <w:rPr>
      <w:color w:val="0000FF"/>
      <w:u w:val="single"/>
    </w:rPr>
  </w:style>
  <w:style w:type="paragraph" w:customStyle="1" w:styleId="Normal">
    <w:name w:val="Normal"/>
    <w:rsid w:val="00A215D5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customStyle="1" w:styleId="BodyTextIndent">
    <w:name w:val="Body Text Indent"/>
    <w:basedOn w:val="a"/>
    <w:rsid w:val="00A215D5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rFonts w:eastAsia="Times New Roman"/>
      <w:sz w:val="28"/>
      <w:szCs w:val="20"/>
      <w:lang w:eastAsia="ar-SA"/>
    </w:rPr>
  </w:style>
  <w:style w:type="paragraph" w:styleId="41">
    <w:name w:val="toc 4"/>
    <w:basedOn w:val="a"/>
    <w:next w:val="a"/>
    <w:autoRedefine/>
    <w:uiPriority w:val="39"/>
    <w:rsid w:val="004A7098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rsid w:val="004A7098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4A7098"/>
    <w:pPr>
      <w:ind w:left="1200"/>
    </w:pPr>
    <w:rPr>
      <w:sz w:val="18"/>
      <w:szCs w:val="18"/>
    </w:rPr>
  </w:style>
  <w:style w:type="paragraph" w:styleId="70">
    <w:name w:val="toc 7"/>
    <w:basedOn w:val="a"/>
    <w:next w:val="a"/>
    <w:autoRedefine/>
    <w:uiPriority w:val="39"/>
    <w:rsid w:val="004A7098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4A7098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39"/>
    <w:rsid w:val="004A7098"/>
    <w:pPr>
      <w:ind w:left="1920"/>
    </w:pPr>
    <w:rPr>
      <w:sz w:val="18"/>
      <w:szCs w:val="18"/>
    </w:rPr>
  </w:style>
  <w:style w:type="paragraph" w:customStyle="1" w:styleId="36">
    <w:name w:val="Стиль Заголовок 3 + подчеркивание"/>
    <w:basedOn w:val="3"/>
    <w:rsid w:val="00664A1A"/>
    <w:pPr>
      <w:jc w:val="center"/>
    </w:pPr>
    <w:rPr>
      <w:u w:val="single"/>
    </w:rPr>
  </w:style>
  <w:style w:type="character" w:styleId="afb">
    <w:name w:val="annotation reference"/>
    <w:uiPriority w:val="99"/>
    <w:unhideWhenUsed/>
    <w:rsid w:val="002F7A32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2F7A32"/>
    <w:rPr>
      <w:sz w:val="20"/>
      <w:szCs w:val="20"/>
      <w:lang w:val="x-none"/>
    </w:rPr>
  </w:style>
  <w:style w:type="character" w:customStyle="1" w:styleId="afd">
    <w:name w:val="Текст примечания Знак"/>
    <w:link w:val="afc"/>
    <w:uiPriority w:val="99"/>
    <w:rsid w:val="002F7A32"/>
    <w:rPr>
      <w:rFonts w:ascii="Times New Roman" w:eastAsia="SimSun" w:hAnsi="Times New Roman"/>
      <w:lang w:eastAsia="zh-CN"/>
    </w:rPr>
  </w:style>
  <w:style w:type="paragraph" w:styleId="afe">
    <w:name w:val="annotation subject"/>
    <w:basedOn w:val="afc"/>
    <w:next w:val="afc"/>
    <w:link w:val="aff"/>
    <w:uiPriority w:val="99"/>
    <w:unhideWhenUsed/>
    <w:rsid w:val="002F7A32"/>
    <w:rPr>
      <w:b/>
      <w:bCs/>
    </w:rPr>
  </w:style>
  <w:style w:type="character" w:customStyle="1" w:styleId="aff">
    <w:name w:val="Тема примечания Знак"/>
    <w:link w:val="afe"/>
    <w:uiPriority w:val="99"/>
    <w:rsid w:val="002F7A32"/>
    <w:rPr>
      <w:rFonts w:ascii="Times New Roman" w:eastAsia="SimSun" w:hAnsi="Times New Roman"/>
      <w:b/>
      <w:bCs/>
      <w:lang w:eastAsia="zh-CN"/>
    </w:rPr>
  </w:style>
  <w:style w:type="paragraph" w:styleId="aff0">
    <w:name w:val="Subtitle"/>
    <w:basedOn w:val="a"/>
    <w:next w:val="a"/>
    <w:link w:val="aff1"/>
    <w:uiPriority w:val="11"/>
    <w:qFormat/>
    <w:rsid w:val="002748E1"/>
    <w:pPr>
      <w:spacing w:after="60"/>
      <w:jc w:val="center"/>
      <w:outlineLvl w:val="1"/>
    </w:pPr>
    <w:rPr>
      <w:rFonts w:ascii="Cambria" w:eastAsia="Times New Roman" w:hAnsi="Cambria"/>
      <w:lang w:val="x-none"/>
    </w:rPr>
  </w:style>
  <w:style w:type="character" w:customStyle="1" w:styleId="aff1">
    <w:name w:val="Подзаголовок Знак"/>
    <w:link w:val="aff0"/>
    <w:uiPriority w:val="11"/>
    <w:rsid w:val="002748E1"/>
    <w:rPr>
      <w:rFonts w:ascii="Cambria" w:eastAsia="Times New Roman" w:hAnsi="Cambria" w:cs="Times New Roman"/>
      <w:sz w:val="24"/>
      <w:szCs w:val="24"/>
      <w:lang w:eastAsia="zh-CN"/>
    </w:rPr>
  </w:style>
  <w:style w:type="table" w:styleId="aff2">
    <w:name w:val="Table Grid"/>
    <w:basedOn w:val="a3"/>
    <w:uiPriority w:val="59"/>
    <w:rsid w:val="00BA4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D45BD0"/>
    <w:rPr>
      <w:rFonts w:ascii="Symbol" w:hAnsi="Symbol"/>
    </w:rPr>
  </w:style>
  <w:style w:type="character" w:customStyle="1" w:styleId="WW8Num3z0">
    <w:name w:val="WW8Num3z0"/>
    <w:rsid w:val="00D45BD0"/>
    <w:rPr>
      <w:rFonts w:ascii="Symbol" w:hAnsi="Symbol"/>
    </w:rPr>
  </w:style>
  <w:style w:type="character" w:customStyle="1" w:styleId="WW8Num4z0">
    <w:name w:val="WW8Num4z0"/>
    <w:rsid w:val="00D45BD0"/>
    <w:rPr>
      <w:rFonts w:ascii="Symbol" w:hAnsi="Symbol"/>
    </w:rPr>
  </w:style>
  <w:style w:type="character" w:customStyle="1" w:styleId="WW8Num5z0">
    <w:name w:val="WW8Num5z0"/>
    <w:rsid w:val="00D45BD0"/>
    <w:rPr>
      <w:color w:val="auto"/>
    </w:rPr>
  </w:style>
  <w:style w:type="character" w:customStyle="1" w:styleId="WW8Num7z0">
    <w:name w:val="WW8Num7z0"/>
    <w:rsid w:val="00D45BD0"/>
    <w:rPr>
      <w:rFonts w:ascii="Symbol" w:hAnsi="Symbol"/>
      <w:color w:val="auto"/>
    </w:rPr>
  </w:style>
  <w:style w:type="character" w:customStyle="1" w:styleId="WW8Num8z0">
    <w:name w:val="WW8Num8z0"/>
    <w:rsid w:val="00D45BD0"/>
    <w:rPr>
      <w:rFonts w:ascii="Symbol" w:hAnsi="Symbol"/>
    </w:rPr>
  </w:style>
  <w:style w:type="character" w:customStyle="1" w:styleId="WW8Num9z0">
    <w:name w:val="WW8Num9z0"/>
    <w:rsid w:val="00D45BD0"/>
    <w:rPr>
      <w:rFonts w:ascii="Symbol" w:hAnsi="Symbol"/>
    </w:rPr>
  </w:style>
  <w:style w:type="character" w:customStyle="1" w:styleId="WW8Num10z0">
    <w:name w:val="WW8Num10z0"/>
    <w:rsid w:val="00D45BD0"/>
    <w:rPr>
      <w:rFonts w:ascii="Symbol" w:hAnsi="Symbol"/>
    </w:rPr>
  </w:style>
  <w:style w:type="character" w:customStyle="1" w:styleId="WW8Num11z0">
    <w:name w:val="WW8Num11z0"/>
    <w:rsid w:val="00D45BD0"/>
    <w:rPr>
      <w:rFonts w:ascii="Symbol" w:hAnsi="Symbol"/>
    </w:rPr>
  </w:style>
  <w:style w:type="character" w:customStyle="1" w:styleId="WW8Num12z0">
    <w:name w:val="WW8Num12z0"/>
    <w:rsid w:val="00D45BD0"/>
    <w:rPr>
      <w:rFonts w:ascii="Symbol" w:hAnsi="Symbol"/>
    </w:rPr>
  </w:style>
  <w:style w:type="character" w:customStyle="1" w:styleId="WW8Num12z2">
    <w:name w:val="WW8Num12z2"/>
    <w:rsid w:val="00D45BD0"/>
    <w:rPr>
      <w:rFonts w:ascii="Wingdings" w:hAnsi="Wingdings"/>
    </w:rPr>
  </w:style>
  <w:style w:type="character" w:customStyle="1" w:styleId="WW8Num12z4">
    <w:name w:val="WW8Num12z4"/>
    <w:rsid w:val="00D45BD0"/>
    <w:rPr>
      <w:rFonts w:ascii="Courier New" w:hAnsi="Courier New" w:cs="Courier New"/>
    </w:rPr>
  </w:style>
  <w:style w:type="character" w:customStyle="1" w:styleId="WW8Num14z0">
    <w:name w:val="WW8Num14z0"/>
    <w:rsid w:val="00D45BD0"/>
    <w:rPr>
      <w:rFonts w:cs="Times New Roman"/>
    </w:rPr>
  </w:style>
  <w:style w:type="character" w:customStyle="1" w:styleId="WW8Num15z0">
    <w:name w:val="WW8Num15z0"/>
    <w:rsid w:val="00D45BD0"/>
    <w:rPr>
      <w:b/>
    </w:rPr>
  </w:style>
  <w:style w:type="character" w:customStyle="1" w:styleId="WW8Num16z0">
    <w:name w:val="WW8Num16z0"/>
    <w:rsid w:val="00D45BD0"/>
    <w:rPr>
      <w:rFonts w:ascii="Symbol" w:hAnsi="Symbol"/>
      <w:color w:val="auto"/>
    </w:rPr>
  </w:style>
  <w:style w:type="character" w:customStyle="1" w:styleId="WW8Num17z0">
    <w:name w:val="WW8Num17z0"/>
    <w:rsid w:val="00D45BD0"/>
    <w:rPr>
      <w:rFonts w:ascii="Symbol" w:hAnsi="Symbol"/>
      <w:color w:val="auto"/>
    </w:rPr>
  </w:style>
  <w:style w:type="character" w:customStyle="1" w:styleId="WW8Num18z0">
    <w:name w:val="WW8Num18z0"/>
    <w:rsid w:val="00D45BD0"/>
    <w:rPr>
      <w:b/>
    </w:rPr>
  </w:style>
  <w:style w:type="character" w:customStyle="1" w:styleId="WW8Num19z0">
    <w:name w:val="WW8Num19z0"/>
    <w:rsid w:val="00D45BD0"/>
    <w:rPr>
      <w:rFonts w:ascii="Times New Roman" w:hAnsi="Times New Roman" w:cs="Times New Roman"/>
    </w:rPr>
  </w:style>
  <w:style w:type="character" w:customStyle="1" w:styleId="WW8Num20z0">
    <w:name w:val="WW8Num20z0"/>
    <w:rsid w:val="00D45BD0"/>
    <w:rPr>
      <w:rFonts w:ascii="Symbol" w:hAnsi="Symbol"/>
    </w:rPr>
  </w:style>
  <w:style w:type="character" w:customStyle="1" w:styleId="WW8Num20z1">
    <w:name w:val="WW8Num20z1"/>
    <w:rsid w:val="00D45BD0"/>
    <w:rPr>
      <w:rFonts w:ascii="Courier New" w:hAnsi="Courier New" w:cs="Courier New"/>
    </w:rPr>
  </w:style>
  <w:style w:type="character" w:customStyle="1" w:styleId="WW8Num20z2">
    <w:name w:val="WW8Num20z2"/>
    <w:rsid w:val="00D45BD0"/>
    <w:rPr>
      <w:rFonts w:ascii="Wingdings" w:hAnsi="Wingdings"/>
    </w:rPr>
  </w:style>
  <w:style w:type="character" w:customStyle="1" w:styleId="WW8Num21z0">
    <w:name w:val="WW8Num21z0"/>
    <w:rsid w:val="00D45BD0"/>
    <w:rPr>
      <w:rFonts w:ascii="Symbol" w:hAnsi="Symbol"/>
    </w:rPr>
  </w:style>
  <w:style w:type="character" w:customStyle="1" w:styleId="WW8Num21z1">
    <w:name w:val="WW8Num21z1"/>
    <w:rsid w:val="00D45BD0"/>
    <w:rPr>
      <w:rFonts w:ascii="Courier New" w:hAnsi="Courier New" w:cs="Courier New"/>
    </w:rPr>
  </w:style>
  <w:style w:type="character" w:customStyle="1" w:styleId="WW8Num21z2">
    <w:name w:val="WW8Num21z2"/>
    <w:rsid w:val="00D45BD0"/>
    <w:rPr>
      <w:rFonts w:ascii="Wingdings" w:hAnsi="Wingdings"/>
    </w:rPr>
  </w:style>
  <w:style w:type="character" w:customStyle="1" w:styleId="WW8Num22z0">
    <w:name w:val="WW8Num22z0"/>
    <w:rsid w:val="00D45BD0"/>
    <w:rPr>
      <w:rFonts w:ascii="Symbol" w:hAnsi="Symbol"/>
    </w:rPr>
  </w:style>
  <w:style w:type="character" w:customStyle="1" w:styleId="WW8Num22z1">
    <w:name w:val="WW8Num22z1"/>
    <w:rsid w:val="00D45BD0"/>
    <w:rPr>
      <w:rFonts w:ascii="Courier New" w:hAnsi="Courier New" w:cs="Courier New"/>
    </w:rPr>
  </w:style>
  <w:style w:type="character" w:customStyle="1" w:styleId="WW8Num22z2">
    <w:name w:val="WW8Num22z2"/>
    <w:rsid w:val="00D45BD0"/>
    <w:rPr>
      <w:rFonts w:ascii="Wingdings" w:hAnsi="Wingdings"/>
    </w:rPr>
  </w:style>
  <w:style w:type="character" w:customStyle="1" w:styleId="WW8Num23z0">
    <w:name w:val="WW8Num23z0"/>
    <w:rsid w:val="00D45BD0"/>
    <w:rPr>
      <w:rFonts w:ascii="Symbol" w:hAnsi="Symbol"/>
    </w:rPr>
  </w:style>
  <w:style w:type="character" w:customStyle="1" w:styleId="WW8Num23z1">
    <w:name w:val="WW8Num23z1"/>
    <w:rsid w:val="00D45BD0"/>
    <w:rPr>
      <w:rFonts w:ascii="Courier New" w:hAnsi="Courier New" w:cs="Courier New"/>
    </w:rPr>
  </w:style>
  <w:style w:type="character" w:customStyle="1" w:styleId="WW8Num23z2">
    <w:name w:val="WW8Num23z2"/>
    <w:rsid w:val="00D45BD0"/>
    <w:rPr>
      <w:rFonts w:ascii="Wingdings" w:hAnsi="Wingdings"/>
    </w:rPr>
  </w:style>
  <w:style w:type="character" w:customStyle="1" w:styleId="WW8Num24z0">
    <w:name w:val="WW8Num24z0"/>
    <w:rsid w:val="00D45BD0"/>
    <w:rPr>
      <w:rFonts w:ascii="Symbol" w:hAnsi="Symbol"/>
    </w:rPr>
  </w:style>
  <w:style w:type="character" w:customStyle="1" w:styleId="WW8Num24z1">
    <w:name w:val="WW8Num24z1"/>
    <w:rsid w:val="00D45BD0"/>
    <w:rPr>
      <w:rFonts w:ascii="Courier New" w:hAnsi="Courier New"/>
    </w:rPr>
  </w:style>
  <w:style w:type="character" w:customStyle="1" w:styleId="WW8Num24z2">
    <w:name w:val="WW8Num24z2"/>
    <w:rsid w:val="00D45BD0"/>
    <w:rPr>
      <w:rFonts w:ascii="Wingdings" w:hAnsi="Wingdings"/>
    </w:rPr>
  </w:style>
  <w:style w:type="character" w:customStyle="1" w:styleId="WW8Num25z0">
    <w:name w:val="WW8Num25z0"/>
    <w:rsid w:val="00D45BD0"/>
    <w:rPr>
      <w:rFonts w:ascii="Symbol" w:hAnsi="Symbol"/>
    </w:rPr>
  </w:style>
  <w:style w:type="character" w:customStyle="1" w:styleId="WW8Num25z1">
    <w:name w:val="WW8Num25z1"/>
    <w:rsid w:val="00D45BD0"/>
    <w:rPr>
      <w:rFonts w:ascii="Courier New" w:hAnsi="Courier New" w:cs="Courier New"/>
    </w:rPr>
  </w:style>
  <w:style w:type="character" w:customStyle="1" w:styleId="WW8Num25z2">
    <w:name w:val="WW8Num25z2"/>
    <w:rsid w:val="00D45BD0"/>
    <w:rPr>
      <w:rFonts w:ascii="Wingdings" w:hAnsi="Wingdings"/>
    </w:rPr>
  </w:style>
  <w:style w:type="character" w:customStyle="1" w:styleId="WW8Num26z0">
    <w:name w:val="WW8Num26z0"/>
    <w:rsid w:val="00D45BD0"/>
    <w:rPr>
      <w:rFonts w:ascii="Symbol" w:hAnsi="Symbol"/>
    </w:rPr>
  </w:style>
  <w:style w:type="character" w:customStyle="1" w:styleId="WW8Num27z0">
    <w:name w:val="WW8Num27z0"/>
    <w:rsid w:val="00D45BD0"/>
    <w:rPr>
      <w:rFonts w:ascii="Symbol" w:hAnsi="Symbol"/>
    </w:rPr>
  </w:style>
  <w:style w:type="character" w:customStyle="1" w:styleId="WW8Num27z1">
    <w:name w:val="WW8Num27z1"/>
    <w:rsid w:val="00D45BD0"/>
    <w:rPr>
      <w:rFonts w:ascii="Courier New" w:hAnsi="Courier New" w:cs="Courier New"/>
    </w:rPr>
  </w:style>
  <w:style w:type="character" w:customStyle="1" w:styleId="WW8Num27z2">
    <w:name w:val="WW8Num27z2"/>
    <w:rsid w:val="00D45BD0"/>
    <w:rPr>
      <w:rFonts w:ascii="Wingdings" w:hAnsi="Wingdings"/>
    </w:rPr>
  </w:style>
  <w:style w:type="character" w:customStyle="1" w:styleId="WW8Num28z0">
    <w:name w:val="WW8Num28z0"/>
    <w:rsid w:val="00D45BD0"/>
    <w:rPr>
      <w:rFonts w:ascii="Symbol" w:hAnsi="Symbol"/>
      <w:color w:val="auto"/>
    </w:rPr>
  </w:style>
  <w:style w:type="character" w:customStyle="1" w:styleId="WW8Num28z1">
    <w:name w:val="WW8Num28z1"/>
    <w:rsid w:val="00D45BD0"/>
    <w:rPr>
      <w:rFonts w:ascii="Courier New" w:hAnsi="Courier New" w:cs="Courier New"/>
    </w:rPr>
  </w:style>
  <w:style w:type="character" w:customStyle="1" w:styleId="WW8Num28z2">
    <w:name w:val="WW8Num28z2"/>
    <w:rsid w:val="00D45BD0"/>
    <w:rPr>
      <w:rFonts w:ascii="Wingdings" w:hAnsi="Wingdings"/>
    </w:rPr>
  </w:style>
  <w:style w:type="character" w:customStyle="1" w:styleId="WW8Num28z3">
    <w:name w:val="WW8Num28z3"/>
    <w:rsid w:val="00D45BD0"/>
    <w:rPr>
      <w:rFonts w:ascii="Symbol" w:hAnsi="Symbol"/>
    </w:rPr>
  </w:style>
  <w:style w:type="character" w:customStyle="1" w:styleId="WW8Num29z0">
    <w:name w:val="WW8Num29z0"/>
    <w:rsid w:val="00D45BD0"/>
    <w:rPr>
      <w:rFonts w:ascii="Symbol" w:hAnsi="Symbol"/>
    </w:rPr>
  </w:style>
  <w:style w:type="character" w:customStyle="1" w:styleId="WW8Num29z1">
    <w:name w:val="WW8Num29z1"/>
    <w:rsid w:val="00D45BD0"/>
    <w:rPr>
      <w:rFonts w:ascii="Courier New" w:hAnsi="Courier New" w:cs="Courier New"/>
    </w:rPr>
  </w:style>
  <w:style w:type="character" w:customStyle="1" w:styleId="WW8Num29z2">
    <w:name w:val="WW8Num29z2"/>
    <w:rsid w:val="00D45BD0"/>
    <w:rPr>
      <w:rFonts w:ascii="Wingdings" w:hAnsi="Wingdings"/>
    </w:rPr>
  </w:style>
  <w:style w:type="character" w:customStyle="1" w:styleId="WW8Num30z0">
    <w:name w:val="WW8Num30z0"/>
    <w:rsid w:val="00D45BD0"/>
    <w:rPr>
      <w:rFonts w:ascii="Symbol" w:hAnsi="Symbol"/>
    </w:rPr>
  </w:style>
  <w:style w:type="character" w:customStyle="1" w:styleId="WW8Num30z1">
    <w:name w:val="WW8Num30z1"/>
    <w:rsid w:val="00D45BD0"/>
    <w:rPr>
      <w:rFonts w:ascii="Courier New" w:hAnsi="Courier New" w:cs="Courier New"/>
    </w:rPr>
  </w:style>
  <w:style w:type="character" w:customStyle="1" w:styleId="WW8Num30z2">
    <w:name w:val="WW8Num30z2"/>
    <w:rsid w:val="00D45BD0"/>
    <w:rPr>
      <w:rFonts w:ascii="Wingdings" w:hAnsi="Wingdings"/>
    </w:rPr>
  </w:style>
  <w:style w:type="character" w:customStyle="1" w:styleId="WW8Num31z0">
    <w:name w:val="WW8Num31z0"/>
    <w:rsid w:val="00D45BD0"/>
    <w:rPr>
      <w:rFonts w:ascii="Wingdings" w:hAnsi="Wingdings"/>
    </w:rPr>
  </w:style>
  <w:style w:type="character" w:customStyle="1" w:styleId="WW8Num31z1">
    <w:name w:val="WW8Num31z1"/>
    <w:rsid w:val="00D45BD0"/>
    <w:rPr>
      <w:rFonts w:ascii="Courier New" w:hAnsi="Courier New" w:cs="Courier New"/>
    </w:rPr>
  </w:style>
  <w:style w:type="character" w:customStyle="1" w:styleId="WW8Num31z2">
    <w:name w:val="WW8Num31z2"/>
    <w:rsid w:val="00D45BD0"/>
    <w:rPr>
      <w:rFonts w:ascii="Wingdings" w:hAnsi="Wingdings"/>
    </w:rPr>
  </w:style>
  <w:style w:type="character" w:customStyle="1" w:styleId="WW8Num32z0">
    <w:name w:val="WW8Num32z0"/>
    <w:rsid w:val="00D45BD0"/>
    <w:rPr>
      <w:rFonts w:ascii="Symbol" w:hAnsi="Symbol"/>
    </w:rPr>
  </w:style>
  <w:style w:type="character" w:customStyle="1" w:styleId="WW8Num32z1">
    <w:name w:val="WW8Num32z1"/>
    <w:rsid w:val="00D45BD0"/>
    <w:rPr>
      <w:rFonts w:ascii="Courier New" w:hAnsi="Courier New" w:cs="Courier New"/>
    </w:rPr>
  </w:style>
  <w:style w:type="character" w:customStyle="1" w:styleId="WW8Num32z2">
    <w:name w:val="WW8Num32z2"/>
    <w:rsid w:val="00D45BD0"/>
    <w:rPr>
      <w:rFonts w:ascii="Wingdings" w:hAnsi="Wingdings"/>
    </w:rPr>
  </w:style>
  <w:style w:type="character" w:customStyle="1" w:styleId="WW8Num33z0">
    <w:name w:val="WW8Num33z0"/>
    <w:rsid w:val="00D45BD0"/>
    <w:rPr>
      <w:rFonts w:ascii="Symbol" w:hAnsi="Symbol"/>
    </w:rPr>
  </w:style>
  <w:style w:type="character" w:customStyle="1" w:styleId="WW8Num33z1">
    <w:name w:val="WW8Num33z1"/>
    <w:rsid w:val="00D45BD0"/>
    <w:rPr>
      <w:rFonts w:ascii="Courier New" w:hAnsi="Courier New" w:cs="Courier New"/>
    </w:rPr>
  </w:style>
  <w:style w:type="character" w:customStyle="1" w:styleId="WW8Num33z2">
    <w:name w:val="WW8Num33z2"/>
    <w:rsid w:val="00D45BD0"/>
    <w:rPr>
      <w:rFonts w:ascii="Wingdings" w:hAnsi="Wingdings"/>
    </w:rPr>
  </w:style>
  <w:style w:type="character" w:customStyle="1" w:styleId="WW8Num34z0">
    <w:name w:val="WW8Num34z0"/>
    <w:rsid w:val="00D45BD0"/>
    <w:rPr>
      <w:rFonts w:ascii="Symbol" w:hAnsi="Symbol"/>
    </w:rPr>
  </w:style>
  <w:style w:type="character" w:customStyle="1" w:styleId="WW8Num34z1">
    <w:name w:val="WW8Num34z1"/>
    <w:rsid w:val="00D45BD0"/>
    <w:rPr>
      <w:sz w:val="24"/>
      <w:lang w:val="ru-RU" w:eastAsia="ar-SA" w:bidi="ar-SA"/>
    </w:rPr>
  </w:style>
  <w:style w:type="character" w:customStyle="1" w:styleId="WW8Num34z2">
    <w:name w:val="WW8Num34z2"/>
    <w:rsid w:val="00D45BD0"/>
    <w:rPr>
      <w:rFonts w:ascii="Wingdings" w:hAnsi="Wingdings"/>
    </w:rPr>
  </w:style>
  <w:style w:type="character" w:customStyle="1" w:styleId="WW8Num35z0">
    <w:name w:val="WW8Num35z0"/>
    <w:rsid w:val="00D45BD0"/>
    <w:rPr>
      <w:rFonts w:ascii="Courier New" w:hAnsi="Courier New"/>
    </w:rPr>
  </w:style>
  <w:style w:type="character" w:customStyle="1" w:styleId="WW8Num35z1">
    <w:name w:val="WW8Num35z1"/>
    <w:rsid w:val="00D45BD0"/>
    <w:rPr>
      <w:rFonts w:ascii="Courier New" w:hAnsi="Courier New" w:cs="Courier New"/>
    </w:rPr>
  </w:style>
  <w:style w:type="character" w:customStyle="1" w:styleId="WW8Num35z2">
    <w:name w:val="WW8Num35z2"/>
    <w:rsid w:val="00D45BD0"/>
    <w:rPr>
      <w:rFonts w:ascii="Wingdings" w:hAnsi="Wingdings"/>
    </w:rPr>
  </w:style>
  <w:style w:type="character" w:customStyle="1" w:styleId="WW8Num36z0">
    <w:name w:val="WW8Num36z0"/>
    <w:rsid w:val="00D45BD0"/>
    <w:rPr>
      <w:rFonts w:ascii="Symbol" w:hAnsi="Symbol"/>
    </w:rPr>
  </w:style>
  <w:style w:type="character" w:customStyle="1" w:styleId="WW8Num36z1">
    <w:name w:val="WW8Num36z1"/>
    <w:rsid w:val="00D45BD0"/>
    <w:rPr>
      <w:rFonts w:ascii="Courier New" w:hAnsi="Courier New" w:cs="Courier New"/>
    </w:rPr>
  </w:style>
  <w:style w:type="character" w:customStyle="1" w:styleId="WW8Num36z2">
    <w:name w:val="WW8Num36z2"/>
    <w:rsid w:val="00D45BD0"/>
    <w:rPr>
      <w:rFonts w:ascii="Wingdings" w:hAnsi="Wingdings"/>
    </w:rPr>
  </w:style>
  <w:style w:type="character" w:customStyle="1" w:styleId="WW8Num37z0">
    <w:name w:val="WW8Num37z0"/>
    <w:rsid w:val="00D45BD0"/>
    <w:rPr>
      <w:rFonts w:ascii="Symbol" w:hAnsi="Symbol"/>
      <w:color w:val="auto"/>
    </w:rPr>
  </w:style>
  <w:style w:type="character" w:customStyle="1" w:styleId="WW8Num37z1">
    <w:name w:val="WW8Num37z1"/>
    <w:rsid w:val="00D45BD0"/>
    <w:rPr>
      <w:rFonts w:ascii="Courier New" w:hAnsi="Courier New" w:cs="Courier New"/>
    </w:rPr>
  </w:style>
  <w:style w:type="character" w:customStyle="1" w:styleId="WW8Num37z2">
    <w:name w:val="WW8Num37z2"/>
    <w:rsid w:val="00D45BD0"/>
    <w:rPr>
      <w:rFonts w:ascii="Wingdings" w:hAnsi="Wingdings"/>
    </w:rPr>
  </w:style>
  <w:style w:type="character" w:customStyle="1" w:styleId="WW8Num38z0">
    <w:name w:val="WW8Num38z0"/>
    <w:rsid w:val="00D45BD0"/>
    <w:rPr>
      <w:rFonts w:ascii="Symbol" w:hAnsi="Symbol"/>
    </w:rPr>
  </w:style>
  <w:style w:type="character" w:customStyle="1" w:styleId="WW8Num38z1">
    <w:name w:val="WW8Num38z1"/>
    <w:rsid w:val="00D45BD0"/>
    <w:rPr>
      <w:rFonts w:ascii="Courier New" w:hAnsi="Courier New" w:cs="Courier New"/>
    </w:rPr>
  </w:style>
  <w:style w:type="character" w:customStyle="1" w:styleId="WW8Num38z2">
    <w:name w:val="WW8Num38z2"/>
    <w:rsid w:val="00D45BD0"/>
    <w:rPr>
      <w:rFonts w:ascii="Wingdings" w:hAnsi="Wingdings"/>
    </w:rPr>
  </w:style>
  <w:style w:type="character" w:customStyle="1" w:styleId="WW8Num39z0">
    <w:name w:val="WW8Num39z0"/>
    <w:rsid w:val="00D45BD0"/>
    <w:rPr>
      <w:rFonts w:ascii="Symbol" w:hAnsi="Symbol"/>
    </w:rPr>
  </w:style>
  <w:style w:type="character" w:customStyle="1" w:styleId="WW8Num39z1">
    <w:name w:val="WW8Num39z1"/>
    <w:rsid w:val="00D45BD0"/>
    <w:rPr>
      <w:rFonts w:ascii="Courier New" w:hAnsi="Courier New" w:cs="Courier New"/>
    </w:rPr>
  </w:style>
  <w:style w:type="character" w:customStyle="1" w:styleId="WW8Num39z2">
    <w:name w:val="WW8Num39z2"/>
    <w:rsid w:val="00D45BD0"/>
    <w:rPr>
      <w:rFonts w:ascii="Wingdings" w:hAnsi="Wingdings"/>
    </w:rPr>
  </w:style>
  <w:style w:type="character" w:customStyle="1" w:styleId="WW8Num40z0">
    <w:name w:val="WW8Num40z0"/>
    <w:rsid w:val="00D45BD0"/>
    <w:rPr>
      <w:rFonts w:ascii="Symbol" w:hAnsi="Symbol"/>
    </w:rPr>
  </w:style>
  <w:style w:type="character" w:customStyle="1" w:styleId="WW8Num40z1">
    <w:name w:val="WW8Num40z1"/>
    <w:rsid w:val="00D45BD0"/>
    <w:rPr>
      <w:rFonts w:ascii="Courier New" w:hAnsi="Courier New" w:cs="Courier New"/>
    </w:rPr>
  </w:style>
  <w:style w:type="character" w:customStyle="1" w:styleId="WW8Num40z2">
    <w:name w:val="WW8Num40z2"/>
    <w:rsid w:val="00D45BD0"/>
    <w:rPr>
      <w:rFonts w:ascii="Wingdings" w:hAnsi="Wingdings"/>
    </w:rPr>
  </w:style>
  <w:style w:type="character" w:customStyle="1" w:styleId="81">
    <w:name w:val="Основной шрифт абзаца8"/>
    <w:rsid w:val="00D45BD0"/>
  </w:style>
  <w:style w:type="character" w:customStyle="1" w:styleId="71">
    <w:name w:val="Основной шрифт абзаца7"/>
    <w:rsid w:val="00D45BD0"/>
  </w:style>
  <w:style w:type="character" w:customStyle="1" w:styleId="WW8Num12z3">
    <w:name w:val="WW8Num12z3"/>
    <w:rsid w:val="00D45BD0"/>
    <w:rPr>
      <w:rFonts w:ascii="Symbol" w:hAnsi="Symbol"/>
    </w:rPr>
  </w:style>
  <w:style w:type="character" w:customStyle="1" w:styleId="62">
    <w:name w:val="Основной шрифт абзаца6"/>
    <w:rsid w:val="00D45BD0"/>
  </w:style>
  <w:style w:type="character" w:customStyle="1" w:styleId="WW8Num1z0">
    <w:name w:val="WW8Num1z0"/>
    <w:rsid w:val="00D45BD0"/>
    <w:rPr>
      <w:rFonts w:ascii="Symbol" w:hAnsi="Symbol"/>
      <w:color w:val="auto"/>
    </w:rPr>
  </w:style>
  <w:style w:type="character" w:customStyle="1" w:styleId="WW8Num6z0">
    <w:name w:val="WW8Num6z0"/>
    <w:rsid w:val="00D45BD0"/>
    <w:rPr>
      <w:rFonts w:ascii="Symbol" w:hAnsi="Symbol"/>
      <w:color w:val="auto"/>
    </w:rPr>
  </w:style>
  <w:style w:type="character" w:customStyle="1" w:styleId="WW8Num13z0">
    <w:name w:val="WW8Num13z0"/>
    <w:rsid w:val="00D45BD0"/>
    <w:rPr>
      <w:rFonts w:ascii="Symbol" w:hAnsi="Symbol"/>
    </w:rPr>
  </w:style>
  <w:style w:type="character" w:customStyle="1" w:styleId="WW8Num14z2">
    <w:name w:val="WW8Num14z2"/>
    <w:rsid w:val="00D45BD0"/>
    <w:rPr>
      <w:rFonts w:ascii="Wingdings" w:hAnsi="Wingdings"/>
    </w:rPr>
  </w:style>
  <w:style w:type="character" w:customStyle="1" w:styleId="WW8Num14z3">
    <w:name w:val="WW8Num14z3"/>
    <w:rsid w:val="00D45BD0"/>
    <w:rPr>
      <w:rFonts w:ascii="Symbol" w:hAnsi="Symbol"/>
    </w:rPr>
  </w:style>
  <w:style w:type="character" w:customStyle="1" w:styleId="WW8Num14z4">
    <w:name w:val="WW8Num14z4"/>
    <w:rsid w:val="00D45BD0"/>
    <w:rPr>
      <w:rFonts w:ascii="Courier New" w:hAnsi="Courier New" w:cs="Courier New"/>
    </w:rPr>
  </w:style>
  <w:style w:type="character" w:customStyle="1" w:styleId="51">
    <w:name w:val="Основной шрифт абзаца5"/>
    <w:rsid w:val="00D45BD0"/>
  </w:style>
  <w:style w:type="character" w:customStyle="1" w:styleId="42">
    <w:name w:val="Основной шрифт абзаца4"/>
    <w:rsid w:val="00D45BD0"/>
  </w:style>
  <w:style w:type="character" w:customStyle="1" w:styleId="37">
    <w:name w:val="Основной шрифт абзаца3"/>
    <w:rsid w:val="00D45BD0"/>
  </w:style>
  <w:style w:type="character" w:customStyle="1" w:styleId="26">
    <w:name w:val="Основной шрифт абзаца2"/>
    <w:rsid w:val="00D45BD0"/>
  </w:style>
  <w:style w:type="character" w:customStyle="1" w:styleId="Absatz-Standardschriftart">
    <w:name w:val="Absatz-Standardschriftart"/>
    <w:rsid w:val="00D45BD0"/>
  </w:style>
  <w:style w:type="character" w:customStyle="1" w:styleId="WW-Absatz-Standardschriftart">
    <w:name w:val="WW-Absatz-Standardschriftart"/>
    <w:rsid w:val="00D45BD0"/>
  </w:style>
  <w:style w:type="character" w:customStyle="1" w:styleId="WW-Absatz-Standardschriftart1">
    <w:name w:val="WW-Absatz-Standardschriftart1"/>
    <w:rsid w:val="00D45BD0"/>
  </w:style>
  <w:style w:type="character" w:customStyle="1" w:styleId="WW-Absatz-Standardschriftart11">
    <w:name w:val="WW-Absatz-Standardschriftart11"/>
    <w:rsid w:val="00D45BD0"/>
  </w:style>
  <w:style w:type="character" w:customStyle="1" w:styleId="WW8Num5z1">
    <w:name w:val="WW8Num5z1"/>
    <w:rsid w:val="00D45BD0"/>
    <w:rPr>
      <w:rFonts w:ascii="Symbol" w:hAnsi="Symbol"/>
    </w:rPr>
  </w:style>
  <w:style w:type="character" w:customStyle="1" w:styleId="WW8Num6z1">
    <w:name w:val="WW8Num6z1"/>
    <w:rsid w:val="00D45BD0"/>
    <w:rPr>
      <w:rFonts w:ascii="Courier New" w:hAnsi="Courier New" w:cs="Courier New"/>
    </w:rPr>
  </w:style>
  <w:style w:type="character" w:customStyle="1" w:styleId="WW8Num6z2">
    <w:name w:val="WW8Num6z2"/>
    <w:rsid w:val="00D45BD0"/>
    <w:rPr>
      <w:rFonts w:ascii="Wingdings" w:hAnsi="Wingdings"/>
    </w:rPr>
  </w:style>
  <w:style w:type="character" w:customStyle="1" w:styleId="WW8Num6z3">
    <w:name w:val="WW8Num6z3"/>
    <w:rsid w:val="00D45BD0"/>
    <w:rPr>
      <w:rFonts w:ascii="Symbol" w:hAnsi="Symbol"/>
    </w:rPr>
  </w:style>
  <w:style w:type="character" w:customStyle="1" w:styleId="WW8Num8z1">
    <w:name w:val="WW8Num8z1"/>
    <w:rsid w:val="00D45BD0"/>
    <w:rPr>
      <w:rFonts w:ascii="Courier New" w:hAnsi="Courier New" w:cs="Courier New"/>
    </w:rPr>
  </w:style>
  <w:style w:type="character" w:customStyle="1" w:styleId="WW8Num8z2">
    <w:name w:val="WW8Num8z2"/>
    <w:rsid w:val="00D45BD0"/>
    <w:rPr>
      <w:rFonts w:ascii="Wingdings" w:hAnsi="Wingdings"/>
    </w:rPr>
  </w:style>
  <w:style w:type="character" w:customStyle="1" w:styleId="WW8Num9z1">
    <w:name w:val="WW8Num9z1"/>
    <w:rsid w:val="00D45BD0"/>
    <w:rPr>
      <w:rFonts w:ascii="Courier New" w:hAnsi="Courier New" w:cs="Courier New"/>
    </w:rPr>
  </w:style>
  <w:style w:type="character" w:customStyle="1" w:styleId="WW8Num9z2">
    <w:name w:val="WW8Num9z2"/>
    <w:rsid w:val="00D45BD0"/>
    <w:rPr>
      <w:rFonts w:ascii="Wingdings" w:hAnsi="Wingdings"/>
    </w:rPr>
  </w:style>
  <w:style w:type="character" w:customStyle="1" w:styleId="WW8Num10z1">
    <w:name w:val="WW8Num10z1"/>
    <w:rsid w:val="00D45BD0"/>
    <w:rPr>
      <w:rFonts w:ascii="Courier New" w:hAnsi="Courier New" w:cs="Courier New"/>
    </w:rPr>
  </w:style>
  <w:style w:type="character" w:customStyle="1" w:styleId="WW8Num10z2">
    <w:name w:val="WW8Num10z2"/>
    <w:rsid w:val="00D45BD0"/>
    <w:rPr>
      <w:rFonts w:ascii="Wingdings" w:hAnsi="Wingdings"/>
    </w:rPr>
  </w:style>
  <w:style w:type="character" w:customStyle="1" w:styleId="WW8Num16z1">
    <w:name w:val="WW8Num16z1"/>
    <w:rsid w:val="00D45BD0"/>
    <w:rPr>
      <w:rFonts w:ascii="Courier New" w:hAnsi="Courier New" w:cs="Courier New"/>
    </w:rPr>
  </w:style>
  <w:style w:type="character" w:customStyle="1" w:styleId="WW8Num16z2">
    <w:name w:val="WW8Num16z2"/>
    <w:rsid w:val="00D45BD0"/>
    <w:rPr>
      <w:rFonts w:ascii="Wingdings" w:hAnsi="Wingdings"/>
    </w:rPr>
  </w:style>
  <w:style w:type="character" w:customStyle="1" w:styleId="WW8Num16z3">
    <w:name w:val="WW8Num16z3"/>
    <w:rsid w:val="00D45BD0"/>
    <w:rPr>
      <w:rFonts w:ascii="Symbol" w:hAnsi="Symbol"/>
    </w:rPr>
  </w:style>
  <w:style w:type="character" w:customStyle="1" w:styleId="WW8Num17z1">
    <w:name w:val="WW8Num17z1"/>
    <w:rsid w:val="00D45BD0"/>
    <w:rPr>
      <w:rFonts w:ascii="Courier New" w:hAnsi="Courier New" w:cs="Courier New"/>
    </w:rPr>
  </w:style>
  <w:style w:type="character" w:customStyle="1" w:styleId="WW8Num17z2">
    <w:name w:val="WW8Num17z2"/>
    <w:rsid w:val="00D45BD0"/>
    <w:rPr>
      <w:rFonts w:ascii="Wingdings" w:hAnsi="Wingdings"/>
    </w:rPr>
  </w:style>
  <w:style w:type="character" w:customStyle="1" w:styleId="WW8Num17z3">
    <w:name w:val="WW8Num17z3"/>
    <w:rsid w:val="00D45BD0"/>
    <w:rPr>
      <w:rFonts w:ascii="Symbol" w:hAnsi="Symbol"/>
    </w:rPr>
  </w:style>
  <w:style w:type="character" w:customStyle="1" w:styleId="WW8Num18z1">
    <w:name w:val="WW8Num18z1"/>
    <w:rsid w:val="00D45BD0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1">
    <w:name w:val="WW8Num26z1"/>
    <w:rsid w:val="00D45BD0"/>
    <w:rPr>
      <w:rFonts w:ascii="Courier New" w:hAnsi="Courier New" w:cs="Courier New"/>
    </w:rPr>
  </w:style>
  <w:style w:type="character" w:customStyle="1" w:styleId="WW8Num26z2">
    <w:name w:val="WW8Num26z2"/>
    <w:rsid w:val="00D45BD0"/>
    <w:rPr>
      <w:rFonts w:ascii="Wingdings" w:hAnsi="Wingdings"/>
    </w:rPr>
  </w:style>
  <w:style w:type="character" w:customStyle="1" w:styleId="WW8Num28z4">
    <w:name w:val="WW8Num28z4"/>
    <w:rsid w:val="00D45BD0"/>
    <w:rPr>
      <w:rFonts w:ascii="Courier New" w:hAnsi="Courier New" w:cs="Courier New"/>
    </w:rPr>
  </w:style>
  <w:style w:type="character" w:customStyle="1" w:styleId="WW8Num31z3">
    <w:name w:val="WW8Num31z3"/>
    <w:rsid w:val="00D45BD0"/>
    <w:rPr>
      <w:rFonts w:ascii="Symbol" w:hAnsi="Symbol"/>
    </w:rPr>
  </w:style>
  <w:style w:type="character" w:customStyle="1" w:styleId="WW8Num35z3">
    <w:name w:val="WW8Num35z3"/>
    <w:rsid w:val="00D45BD0"/>
    <w:rPr>
      <w:rFonts w:ascii="Symbol" w:hAnsi="Symbol"/>
    </w:rPr>
  </w:style>
  <w:style w:type="character" w:customStyle="1" w:styleId="WW8Num37z3">
    <w:name w:val="WW8Num37z3"/>
    <w:rsid w:val="00D45BD0"/>
    <w:rPr>
      <w:rFonts w:ascii="Symbol" w:hAnsi="Symbol"/>
    </w:rPr>
  </w:style>
  <w:style w:type="character" w:customStyle="1" w:styleId="WW8NumSt13z0">
    <w:name w:val="WW8NumSt13z0"/>
    <w:rsid w:val="00D45BD0"/>
    <w:rPr>
      <w:rFonts w:ascii="Times New Roman" w:hAnsi="Times New Roman" w:cs="Times New Roman"/>
    </w:rPr>
  </w:style>
  <w:style w:type="character" w:customStyle="1" w:styleId="19">
    <w:name w:val="Основной шрифт абзаца1"/>
    <w:rsid w:val="00D45BD0"/>
  </w:style>
  <w:style w:type="character" w:customStyle="1" w:styleId="1a">
    <w:name w:val="Знак примечания1"/>
    <w:rsid w:val="00D45BD0"/>
    <w:rPr>
      <w:sz w:val="16"/>
      <w:szCs w:val="16"/>
    </w:rPr>
  </w:style>
  <w:style w:type="character" w:customStyle="1" w:styleId="aff3">
    <w:name w:val="Вступление"/>
    <w:rsid w:val="00D45BD0"/>
    <w:rPr>
      <w:rFonts w:ascii="Arial Black" w:hAnsi="Arial Black" w:cs="Arial Black"/>
      <w:spacing w:val="-4"/>
      <w:sz w:val="18"/>
      <w:szCs w:val="18"/>
    </w:rPr>
  </w:style>
  <w:style w:type="character" w:customStyle="1" w:styleId="aff4">
    <w:name w:val="Девиз"/>
    <w:rsid w:val="00D45BD0"/>
    <w:rPr>
      <w:i/>
      <w:iCs/>
      <w:spacing w:val="-6"/>
      <w:sz w:val="24"/>
      <w:szCs w:val="24"/>
      <w:lang w:val="ru-RU"/>
    </w:rPr>
  </w:style>
  <w:style w:type="character" w:customStyle="1" w:styleId="aff5">
    <w:name w:val="Надстрочный"/>
    <w:rsid w:val="00D45BD0"/>
    <w:rPr>
      <w:b/>
      <w:bCs/>
      <w:vertAlign w:val="superscript"/>
    </w:rPr>
  </w:style>
  <w:style w:type="character" w:styleId="HTML">
    <w:name w:val="HTML Acronym"/>
    <w:rsid w:val="00D45BD0"/>
    <w:rPr>
      <w:lang w:val="ru-RU"/>
    </w:rPr>
  </w:style>
  <w:style w:type="character" w:styleId="HTML0">
    <w:name w:val="HTML Keyboard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1">
    <w:name w:val="HTML Code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2">
    <w:name w:val="HTML Sample"/>
    <w:rsid w:val="00D45BD0"/>
    <w:rPr>
      <w:rFonts w:ascii="Courier New" w:hAnsi="Courier New" w:cs="Courier New"/>
      <w:lang w:val="ru-RU"/>
    </w:rPr>
  </w:style>
  <w:style w:type="character" w:styleId="HTML3">
    <w:name w:val="HTML Definition"/>
    <w:rsid w:val="00D45BD0"/>
    <w:rPr>
      <w:i/>
      <w:iCs/>
      <w:lang w:val="ru-RU"/>
    </w:rPr>
  </w:style>
  <w:style w:type="character" w:styleId="HTML4">
    <w:name w:val="HTML Variable"/>
    <w:rsid w:val="00D45BD0"/>
    <w:rPr>
      <w:i/>
      <w:iCs/>
      <w:lang w:val="ru-RU"/>
    </w:rPr>
  </w:style>
  <w:style w:type="character" w:styleId="HTML5">
    <w:name w:val="HTML Typewriter"/>
    <w:rsid w:val="00D45BD0"/>
    <w:rPr>
      <w:rFonts w:ascii="Courier New" w:hAnsi="Courier New" w:cs="Courier New"/>
      <w:sz w:val="20"/>
      <w:szCs w:val="20"/>
      <w:lang w:val="ru-RU"/>
    </w:rPr>
  </w:style>
  <w:style w:type="character" w:styleId="aff6">
    <w:name w:val="Strong"/>
    <w:qFormat/>
    <w:rsid w:val="00D45BD0"/>
    <w:rPr>
      <w:b/>
      <w:bCs/>
      <w:lang w:val="ru-RU"/>
    </w:rPr>
  </w:style>
  <w:style w:type="character" w:styleId="HTML6">
    <w:name w:val="HTML Cite"/>
    <w:rsid w:val="00D45BD0"/>
    <w:rPr>
      <w:i/>
      <w:iCs/>
      <w:lang w:val="ru-RU"/>
    </w:rPr>
  </w:style>
  <w:style w:type="character" w:customStyle="1" w:styleId="aff7">
    <w:name w:val=" Знак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8">
    <w:name w:val="Заголовок 3 Знак"/>
    <w:uiPriority w:val="9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1b">
    <w:name w:val="Заголовок 1 Знак Знак Знак Знак"/>
    <w:rsid w:val="00D45BD0"/>
    <w:rPr>
      <w:bCs/>
      <w:sz w:val="28"/>
      <w:szCs w:val="28"/>
      <w:lang w:val="ru-RU" w:eastAsia="ar-SA" w:bidi="ar-SA"/>
    </w:rPr>
  </w:style>
  <w:style w:type="character" w:customStyle="1" w:styleId="1c">
    <w:name w:val="Заголовок_1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8">
    <w:name w:val="Подчеркнутый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d">
    <w:name w:val="Маркированный_1 Знак Знак"/>
    <w:rsid w:val="00D45BD0"/>
    <w:rPr>
      <w:sz w:val="24"/>
      <w:szCs w:val="24"/>
    </w:rPr>
  </w:style>
  <w:style w:type="character" w:customStyle="1" w:styleId="27">
    <w:name w:val="Заголовок 2 Знак"/>
    <w:uiPriority w:val="9"/>
    <w:rsid w:val="00D45BD0"/>
    <w:rPr>
      <w:b/>
      <w:bCs/>
      <w:sz w:val="24"/>
      <w:szCs w:val="24"/>
      <w:lang w:val="ru-RU" w:eastAsia="ar-SA" w:bidi="ar-SA"/>
    </w:rPr>
  </w:style>
  <w:style w:type="character" w:customStyle="1" w:styleId="aff9">
    <w:name w:val="Подчеркнутый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affa">
    <w:name w:val="Основной текст Знак"/>
    <w:uiPriority w:val="99"/>
    <w:rsid w:val="00D45BD0"/>
    <w:rPr>
      <w:sz w:val="24"/>
      <w:szCs w:val="24"/>
      <w:lang w:val="ru-RU" w:eastAsia="ar-SA" w:bidi="ar-SA"/>
    </w:rPr>
  </w:style>
  <w:style w:type="character" w:customStyle="1" w:styleId="affb">
    <w:name w:val="Знак"/>
    <w:rsid w:val="00D45BD0"/>
    <w:rPr>
      <w:sz w:val="24"/>
      <w:szCs w:val="24"/>
      <w:lang w:val="ru-RU" w:eastAsia="ar-SA" w:bidi="ar-SA"/>
    </w:rPr>
  </w:style>
  <w:style w:type="character" w:customStyle="1" w:styleId="1e">
    <w:name w:val=" Знак Знак Знак1"/>
    <w:rsid w:val="00D45BD0"/>
    <w:rPr>
      <w:sz w:val="24"/>
      <w:szCs w:val="24"/>
      <w:lang w:val="ru-RU" w:eastAsia="ar-SA" w:bidi="ar-SA"/>
    </w:rPr>
  </w:style>
  <w:style w:type="character" w:customStyle="1" w:styleId="1f">
    <w:name w:val="Маркированный_1 Знак Знак Знак"/>
    <w:rsid w:val="00D45BD0"/>
    <w:rPr>
      <w:sz w:val="24"/>
      <w:szCs w:val="24"/>
      <w:lang w:val="ru-RU" w:eastAsia="ar-SA" w:bidi="ar-SA"/>
    </w:rPr>
  </w:style>
  <w:style w:type="character" w:customStyle="1" w:styleId="affc">
    <w:name w:val="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affd">
    <w:name w:val="Знак Знак"/>
    <w:rsid w:val="00D45BD0"/>
    <w:rPr>
      <w:sz w:val="24"/>
      <w:szCs w:val="24"/>
      <w:lang w:val="ru-RU" w:eastAsia="ar-SA" w:bidi="ar-SA"/>
    </w:rPr>
  </w:style>
  <w:style w:type="character" w:customStyle="1" w:styleId="210">
    <w:name w:val="21"/>
    <w:rsid w:val="00D45BD0"/>
    <w:rPr>
      <w:rFonts w:ascii="Tahoma" w:hAnsi="Tahoma" w:cs="Tahoma"/>
      <w:b w:val="0"/>
      <w:bCs w:val="0"/>
      <w:i w:val="0"/>
      <w:iCs w:val="0"/>
      <w:caps w:val="0"/>
      <w:smallCaps w:val="0"/>
      <w:sz w:val="31"/>
      <w:szCs w:val="31"/>
    </w:rPr>
  </w:style>
  <w:style w:type="character" w:customStyle="1" w:styleId="affe">
    <w:name w:val=" Знак Знак Знак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afff">
    <w:name w:val="Обычный в таблице Знак Знак"/>
    <w:rsid w:val="00D45BD0"/>
    <w:rPr>
      <w:sz w:val="24"/>
      <w:szCs w:val="24"/>
      <w:lang w:val="ru-RU" w:eastAsia="ar-SA" w:bidi="ar-SA"/>
    </w:rPr>
  </w:style>
  <w:style w:type="character" w:customStyle="1" w:styleId="S1">
    <w:name w:val="S_Обычный Знак"/>
    <w:rsid w:val="00D45BD0"/>
    <w:rPr>
      <w:sz w:val="24"/>
      <w:szCs w:val="24"/>
      <w:lang w:val="ru-RU" w:eastAsia="ar-SA" w:bidi="ar-SA"/>
    </w:rPr>
  </w:style>
  <w:style w:type="character" w:customStyle="1" w:styleId="S2">
    <w:name w:val="S_Маркированный Знак Знак"/>
    <w:rsid w:val="00D45BD0"/>
    <w:rPr>
      <w:sz w:val="24"/>
      <w:szCs w:val="24"/>
    </w:rPr>
  </w:style>
  <w:style w:type="character" w:customStyle="1" w:styleId="110">
    <w:name w:val="Маркированный_1 Знак1"/>
    <w:rsid w:val="00D45BD0"/>
    <w:rPr>
      <w:sz w:val="24"/>
      <w:szCs w:val="24"/>
    </w:rPr>
  </w:style>
  <w:style w:type="character" w:customStyle="1" w:styleId="S3">
    <w:name w:val="S_Заголовок таблицы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S4">
    <w:name w:val="S_Таблица Знак"/>
    <w:rsid w:val="00D45BD0"/>
    <w:rPr>
      <w:sz w:val="24"/>
      <w:szCs w:val="24"/>
      <w:lang w:val="ru-RU" w:eastAsia="ar-SA" w:bidi="ar-SA"/>
    </w:rPr>
  </w:style>
  <w:style w:type="character" w:customStyle="1" w:styleId="S5">
    <w:name w:val="S_Маркированный Знак"/>
    <w:rsid w:val="00D45BD0"/>
    <w:rPr>
      <w:sz w:val="24"/>
      <w:szCs w:val="24"/>
      <w:lang w:val="ru-RU" w:eastAsia="ar-SA" w:bidi="ar-SA"/>
    </w:rPr>
  </w:style>
  <w:style w:type="character" w:customStyle="1" w:styleId="S30">
    <w:name w:val="S_Заголовок 3 Знак"/>
    <w:rsid w:val="00D45BD0"/>
    <w:rPr>
      <w:sz w:val="24"/>
      <w:szCs w:val="24"/>
      <w:u w:val="single"/>
    </w:rPr>
  </w:style>
  <w:style w:type="character" w:customStyle="1" w:styleId="S6">
    <w:name w:val="S_Обычный в таблице Знак"/>
    <w:rsid w:val="00D45BD0"/>
    <w:rPr>
      <w:sz w:val="24"/>
      <w:szCs w:val="24"/>
      <w:lang w:val="ru-RU" w:eastAsia="ar-SA" w:bidi="ar-SA"/>
    </w:rPr>
  </w:style>
  <w:style w:type="character" w:customStyle="1" w:styleId="afff0">
    <w:name w:val="Верхний колонтитул Знак"/>
    <w:uiPriority w:val="99"/>
    <w:rsid w:val="00D45BD0"/>
    <w:rPr>
      <w:sz w:val="24"/>
      <w:szCs w:val="24"/>
      <w:lang w:val="en-US"/>
    </w:rPr>
  </w:style>
  <w:style w:type="character" w:customStyle="1" w:styleId="afff1">
    <w:name w:val="Нижний колонтитул Знак"/>
    <w:uiPriority w:val="99"/>
    <w:rsid w:val="00D45BD0"/>
    <w:rPr>
      <w:sz w:val="24"/>
      <w:szCs w:val="24"/>
    </w:rPr>
  </w:style>
  <w:style w:type="character" w:customStyle="1" w:styleId="1f0">
    <w:name w:val="Заголовок_1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f1">
    <w:name w:val=" Знак1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afff2">
    <w:name w:val="Подчеркнутый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2">
    <w:name w:val="Маркированный_1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3">
    <w:name w:val="Подчеркнутый Знак Знак1"/>
    <w:rsid w:val="00D45BD0"/>
    <w:rPr>
      <w:sz w:val="24"/>
      <w:szCs w:val="24"/>
      <w:u w:val="single"/>
      <w:lang w:val="ru-RU" w:eastAsia="ar-SA" w:bidi="ar-SA"/>
    </w:rPr>
  </w:style>
  <w:style w:type="character" w:customStyle="1" w:styleId="28">
    <w:name w:val="Знак2"/>
    <w:rsid w:val="00D45BD0"/>
    <w:rPr>
      <w:b/>
      <w:bCs/>
      <w:sz w:val="24"/>
      <w:szCs w:val="24"/>
      <w:lang w:val="ru-RU" w:eastAsia="ar-SA" w:bidi="ar-SA"/>
    </w:rPr>
  </w:style>
  <w:style w:type="character" w:customStyle="1" w:styleId="S40">
    <w:name w:val="S_Заголовок 4 Знак"/>
    <w:rsid w:val="00D45BD0"/>
    <w:rPr>
      <w:i/>
      <w:sz w:val="24"/>
      <w:szCs w:val="24"/>
    </w:rPr>
  </w:style>
  <w:style w:type="character" w:customStyle="1" w:styleId="1f4">
    <w:name w:val="Заголовок_1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f3">
    <w:name w:val="Заголовок таблицы + Обычный Знак"/>
    <w:rsid w:val="00D45BD0"/>
    <w:rPr>
      <w:spacing w:val="2"/>
      <w:sz w:val="24"/>
      <w:szCs w:val="24"/>
      <w:shd w:val="clear" w:color="auto" w:fill="FFFFFF"/>
    </w:rPr>
  </w:style>
  <w:style w:type="character" w:customStyle="1" w:styleId="afff4">
    <w:name w:val="Подчеркнутый Знак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5">
    <w:name w:val="Маркированный_1 Знак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6">
    <w:name w:val="Заголовок_1 Знак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11">
    <w:name w:val="Маркированный_1 Знак Знак1"/>
    <w:rsid w:val="00D45BD0"/>
    <w:rPr>
      <w:sz w:val="24"/>
      <w:szCs w:val="24"/>
      <w:lang w:val="ru-RU" w:eastAsia="ar-SA" w:bidi="ar-SA"/>
    </w:rPr>
  </w:style>
  <w:style w:type="character" w:customStyle="1" w:styleId="S7">
    <w:name w:val="S_Обычный Знак Знак Знак"/>
    <w:rsid w:val="00D45BD0"/>
    <w:rPr>
      <w:sz w:val="24"/>
      <w:szCs w:val="24"/>
    </w:rPr>
  </w:style>
  <w:style w:type="character" w:customStyle="1" w:styleId="afff5">
    <w:name w:val="Текст выноски Знак"/>
    <w:uiPriority w:val="99"/>
    <w:rsid w:val="00D45BD0"/>
    <w:rPr>
      <w:rFonts w:ascii="Tahoma" w:hAnsi="Tahoma" w:cs="Tahoma"/>
      <w:sz w:val="16"/>
      <w:szCs w:val="16"/>
    </w:rPr>
  </w:style>
  <w:style w:type="character" w:customStyle="1" w:styleId="afff6">
    <w:name w:val="Маркеры списка"/>
    <w:rsid w:val="00D45BD0"/>
    <w:rPr>
      <w:rFonts w:ascii="StarSymbol" w:eastAsia="StarSymbol" w:hAnsi="StarSymbol" w:cs="StarSymbol"/>
      <w:sz w:val="18"/>
      <w:szCs w:val="18"/>
    </w:rPr>
  </w:style>
  <w:style w:type="paragraph" w:customStyle="1" w:styleId="afff7">
    <w:name w:val="Заголовок"/>
    <w:basedOn w:val="a"/>
    <w:next w:val="a1"/>
    <w:rsid w:val="00D45BD0"/>
    <w:pPr>
      <w:keepNext/>
      <w:spacing w:before="240" w:after="120" w:line="360" w:lineRule="auto"/>
      <w:ind w:firstLine="68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8">
    <w:name w:val="List"/>
    <w:basedOn w:val="a1"/>
    <w:semiHidden/>
    <w:rsid w:val="00D45BD0"/>
    <w:pPr>
      <w:spacing w:after="240" w:line="240" w:lineRule="atLeast"/>
      <w:ind w:left="1440" w:hanging="36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82">
    <w:name w:val="Название8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3">
    <w:name w:val="Указатель8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11">
    <w:name w:val="Основной текст 21"/>
    <w:basedOn w:val="a"/>
    <w:rsid w:val="00D45BD0"/>
    <w:pPr>
      <w:spacing w:line="360" w:lineRule="auto"/>
      <w:ind w:firstLine="680"/>
      <w:jc w:val="center"/>
    </w:pPr>
    <w:rPr>
      <w:rFonts w:eastAsia="Times New Roman"/>
      <w:b/>
      <w:bCs/>
      <w:caps/>
      <w:lang w:eastAsia="ar-SA"/>
    </w:rPr>
  </w:style>
  <w:style w:type="paragraph" w:customStyle="1" w:styleId="72">
    <w:name w:val="Название7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3">
    <w:name w:val="Указатель7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63">
    <w:name w:val="Название6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4">
    <w:name w:val="Указатель6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52">
    <w:name w:val="Название5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3">
    <w:name w:val="Указатель5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43">
    <w:name w:val="Название4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4">
    <w:name w:val="Указатель4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39">
    <w:name w:val="Название3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a">
    <w:name w:val="Указатель3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9">
    <w:name w:val="Название2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a">
    <w:name w:val="Указатель2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1f7">
    <w:name w:val="Название1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f8">
    <w:name w:val="Указатель1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xl22">
    <w:name w:val="xl22"/>
    <w:basedOn w:val="a"/>
    <w:rsid w:val="00D45BD0"/>
    <w:pPr>
      <w:spacing w:before="280" w:after="280" w:line="360" w:lineRule="auto"/>
      <w:ind w:firstLine="680"/>
      <w:jc w:val="center"/>
    </w:pPr>
    <w:rPr>
      <w:rFonts w:ascii="Times New Roman CYR" w:eastAsia="Times New Roman" w:hAnsi="Times New Roman CYR" w:cs="Times New Roman CYR"/>
      <w:lang w:eastAsia="ar-SA"/>
    </w:rPr>
  </w:style>
  <w:style w:type="paragraph" w:customStyle="1" w:styleId="212">
    <w:name w:val="Основной текст с отступом 21"/>
    <w:basedOn w:val="a"/>
    <w:rsid w:val="00D45BD0"/>
    <w:pPr>
      <w:spacing w:after="120" w:line="480" w:lineRule="auto"/>
      <w:ind w:left="283" w:firstLine="680"/>
      <w:jc w:val="both"/>
    </w:pPr>
    <w:rPr>
      <w:rFonts w:eastAsia="Times New Roman"/>
      <w:lang w:eastAsia="ar-SA"/>
    </w:rPr>
  </w:style>
  <w:style w:type="paragraph" w:customStyle="1" w:styleId="1f9">
    <w:name w:val="Название объекта1"/>
    <w:basedOn w:val="a"/>
    <w:next w:val="a"/>
    <w:rsid w:val="00D45BD0"/>
    <w:pPr>
      <w:spacing w:line="360" w:lineRule="auto"/>
      <w:ind w:firstLine="680"/>
      <w:jc w:val="both"/>
    </w:pPr>
    <w:rPr>
      <w:rFonts w:eastAsia="Times New Roman"/>
      <w:b/>
      <w:bCs/>
      <w:sz w:val="20"/>
      <w:szCs w:val="20"/>
      <w:lang w:eastAsia="ar-SA"/>
    </w:rPr>
  </w:style>
  <w:style w:type="paragraph" w:customStyle="1" w:styleId="1fa">
    <w:name w:val="Текст примечания1"/>
    <w:basedOn w:val="a"/>
    <w:rsid w:val="00D45BD0"/>
    <w:pPr>
      <w:spacing w:line="360" w:lineRule="auto"/>
      <w:ind w:firstLine="680"/>
      <w:jc w:val="both"/>
    </w:pPr>
    <w:rPr>
      <w:rFonts w:eastAsia="Times New Roman"/>
      <w:sz w:val="20"/>
      <w:szCs w:val="20"/>
      <w:lang w:eastAsia="ar-SA"/>
    </w:rPr>
  </w:style>
  <w:style w:type="paragraph" w:customStyle="1" w:styleId="1fb">
    <w:name w:val="Заголовок1"/>
    <w:basedOn w:val="a"/>
    <w:rsid w:val="00D45BD0"/>
    <w:pPr>
      <w:tabs>
        <w:tab w:val="left" w:pos="8460"/>
      </w:tabs>
      <w:spacing w:line="360" w:lineRule="auto"/>
      <w:ind w:firstLine="540"/>
      <w:jc w:val="center"/>
    </w:pPr>
    <w:rPr>
      <w:rFonts w:eastAsia="Times New Roman"/>
      <w:caps/>
      <w:lang w:eastAsia="ar-SA"/>
    </w:rPr>
  </w:style>
  <w:style w:type="paragraph" w:customStyle="1" w:styleId="310">
    <w:name w:val="Основной текст 31"/>
    <w:basedOn w:val="a"/>
    <w:rsid w:val="00D45BD0"/>
    <w:pPr>
      <w:spacing w:after="120" w:line="360" w:lineRule="auto"/>
      <w:ind w:firstLine="680"/>
      <w:jc w:val="both"/>
    </w:pPr>
    <w:rPr>
      <w:rFonts w:eastAsia="Times New Roman"/>
      <w:sz w:val="16"/>
      <w:szCs w:val="16"/>
      <w:lang w:eastAsia="ar-SA"/>
    </w:rPr>
  </w:style>
  <w:style w:type="paragraph" w:customStyle="1" w:styleId="311">
    <w:name w:val="Основной текст с отступом 31"/>
    <w:basedOn w:val="a"/>
    <w:rsid w:val="00D45BD0"/>
    <w:pPr>
      <w:spacing w:line="360" w:lineRule="auto"/>
      <w:ind w:left="708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c">
    <w:name w:val="Цитата1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d">
    <w:name w:val="Схема документа1"/>
    <w:basedOn w:val="a"/>
    <w:rsid w:val="00D45BD0"/>
    <w:pPr>
      <w:shd w:val="clear" w:color="auto" w:fill="000080"/>
      <w:spacing w:line="360" w:lineRule="auto"/>
      <w:ind w:firstLine="709"/>
      <w:jc w:val="both"/>
    </w:pPr>
    <w:rPr>
      <w:rFonts w:ascii="Tahoma" w:eastAsia="Times New Roman" w:hAnsi="Tahoma" w:cs="Tahoma"/>
      <w:sz w:val="28"/>
      <w:szCs w:val="28"/>
      <w:lang w:eastAsia="ar-SA"/>
    </w:rPr>
  </w:style>
  <w:style w:type="paragraph" w:customStyle="1" w:styleId="afff9">
    <w:name w:val="Цитаты"/>
    <w:basedOn w:val="a"/>
    <w:rsid w:val="00D45BD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  <w:lang w:eastAsia="ar-SA"/>
    </w:rPr>
  </w:style>
  <w:style w:type="paragraph" w:customStyle="1" w:styleId="afffa">
    <w:name w:val="Неразрывный основной текст"/>
    <w:basedOn w:val="a1"/>
    <w:rsid w:val="00D45BD0"/>
    <w:pPr>
      <w:keepNext/>
      <w:spacing w:after="240" w:line="240" w:lineRule="atLeast"/>
      <w:ind w:left="1080" w:firstLine="709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afffb">
    <w:name w:val="Рисунок"/>
    <w:basedOn w:val="a"/>
    <w:next w:val="1f9"/>
    <w:rsid w:val="00D45BD0"/>
    <w:pPr>
      <w:keepNext/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c">
    <w:name w:val="Название части"/>
    <w:basedOn w:val="a"/>
    <w:rsid w:val="00D45BD0"/>
    <w:pPr>
      <w:shd w:val="clear" w:color="auto" w:fill="000000"/>
      <w:spacing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  <w:lang w:eastAsia="ar-SA"/>
    </w:rPr>
  </w:style>
  <w:style w:type="paragraph" w:customStyle="1" w:styleId="afffd">
    <w:name w:val="Заголовок части"/>
    <w:basedOn w:val="a"/>
    <w:rsid w:val="00D45BD0"/>
    <w:pPr>
      <w:shd w:val="clear" w:color="auto" w:fill="000000"/>
      <w:spacing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e">
    <w:name w:val="Подзаголовок главы"/>
    <w:basedOn w:val="aff0"/>
    <w:rsid w:val="00D45BD0"/>
    <w:pPr>
      <w:keepNext/>
      <w:keepLines/>
      <w:spacing w:before="60" w:after="120" w:line="340" w:lineRule="atLeast"/>
      <w:ind w:firstLine="709"/>
      <w:jc w:val="left"/>
      <w:outlineLvl w:val="9"/>
    </w:pPr>
    <w:rPr>
      <w:rFonts w:ascii="Arial" w:hAnsi="Arial" w:cs="Arial"/>
      <w:spacing w:val="-16"/>
      <w:kern w:val="1"/>
      <w:sz w:val="32"/>
      <w:szCs w:val="32"/>
      <w:lang w:eastAsia="ar-SA"/>
    </w:rPr>
  </w:style>
  <w:style w:type="paragraph" w:customStyle="1" w:styleId="affff">
    <w:name w:val="Название предприятия"/>
    <w:basedOn w:val="a"/>
    <w:rsid w:val="00D45BD0"/>
    <w:pPr>
      <w:keepNext/>
      <w:keepLines/>
      <w:spacing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1"/>
      <w:sz w:val="32"/>
      <w:szCs w:val="32"/>
      <w:lang w:eastAsia="ar-SA"/>
    </w:rPr>
  </w:style>
  <w:style w:type="paragraph" w:customStyle="1" w:styleId="affff0">
    <w:name w:val="Заголовок главы"/>
    <w:basedOn w:val="a"/>
    <w:rsid w:val="00D45BD0"/>
    <w:pPr>
      <w:spacing w:before="12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1">
    <w:name w:val="База сноски"/>
    <w:basedOn w:val="a"/>
    <w:rsid w:val="00D45BD0"/>
    <w:pPr>
      <w:keepLines/>
      <w:spacing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2">
    <w:name w:val="Текст таблицы"/>
    <w:basedOn w:val="a"/>
    <w:rsid w:val="00D45BD0"/>
    <w:pPr>
      <w:spacing w:before="60" w:line="360" w:lineRule="auto"/>
      <w:ind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3">
    <w:name w:val="Заголовок титульного листа"/>
    <w:basedOn w:val="a0"/>
    <w:next w:val="a"/>
    <w:rsid w:val="00D45BD0"/>
    <w:pPr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4">
    <w:name w:val="Название документа"/>
    <w:basedOn w:val="affff3"/>
    <w:rsid w:val="00D45BD0"/>
  </w:style>
  <w:style w:type="paragraph" w:customStyle="1" w:styleId="affff5">
    <w:name w:val="База верхнего колонтитула"/>
    <w:basedOn w:val="a"/>
    <w:rsid w:val="00D45BD0"/>
    <w:pPr>
      <w:keepLines/>
      <w:tabs>
        <w:tab w:val="center" w:pos="6480"/>
        <w:tab w:val="right" w:pos="10800"/>
      </w:tabs>
      <w:spacing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Верхний колонтитул (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Верхний колонтитул (первый)"/>
    <w:basedOn w:val="ae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b">
    <w:name w:val="Верхний колонтитул (не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c">
    <w:name w:val="База указателя"/>
    <w:basedOn w:val="a"/>
    <w:rsid w:val="00D45BD0"/>
    <w:pPr>
      <w:spacing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  <w:lang w:eastAsia="ar-SA"/>
    </w:rPr>
  </w:style>
  <w:style w:type="paragraph" w:customStyle="1" w:styleId="213">
    <w:name w:val="Список 21"/>
    <w:basedOn w:val="afff8"/>
    <w:rsid w:val="00D45BD0"/>
    <w:pPr>
      <w:ind w:left="1800"/>
    </w:pPr>
  </w:style>
  <w:style w:type="paragraph" w:customStyle="1" w:styleId="312">
    <w:name w:val="Список 31"/>
    <w:basedOn w:val="afff8"/>
    <w:rsid w:val="00D45BD0"/>
    <w:pPr>
      <w:ind w:left="2160"/>
    </w:pPr>
  </w:style>
  <w:style w:type="paragraph" w:customStyle="1" w:styleId="410">
    <w:name w:val="Список 41"/>
    <w:basedOn w:val="afff8"/>
    <w:rsid w:val="00D45BD0"/>
    <w:pPr>
      <w:ind w:left="2520"/>
    </w:pPr>
  </w:style>
  <w:style w:type="paragraph" w:customStyle="1" w:styleId="510">
    <w:name w:val="Список 51"/>
    <w:basedOn w:val="afff8"/>
    <w:rsid w:val="00D45BD0"/>
    <w:pPr>
      <w:ind w:left="2880"/>
    </w:pPr>
  </w:style>
  <w:style w:type="paragraph" w:customStyle="1" w:styleId="1fe">
    <w:name w:val="Маркированный_1"/>
    <w:basedOn w:val="a"/>
    <w:rsid w:val="00D45BD0"/>
    <w:pPr>
      <w:tabs>
        <w:tab w:val="left" w:pos="-14628"/>
      </w:tabs>
      <w:spacing w:line="360" w:lineRule="auto"/>
      <w:ind w:left="-17486"/>
      <w:jc w:val="both"/>
    </w:pPr>
    <w:rPr>
      <w:rFonts w:eastAsia="Times New Roman"/>
      <w:lang w:eastAsia="ar-SA"/>
    </w:rPr>
  </w:style>
  <w:style w:type="paragraph" w:customStyle="1" w:styleId="1ff">
    <w:name w:val="Маркированный список1"/>
    <w:basedOn w:val="1fe"/>
    <w:rsid w:val="00D45BD0"/>
    <w:pPr>
      <w:tabs>
        <w:tab w:val="left" w:pos="1026"/>
        <w:tab w:val="left" w:pos="2858"/>
      </w:tabs>
      <w:ind w:left="0" w:firstLine="741"/>
    </w:pPr>
  </w:style>
  <w:style w:type="paragraph" w:customStyle="1" w:styleId="214">
    <w:name w:val="Маркированный список 21"/>
    <w:basedOn w:val="1ff"/>
    <w:rsid w:val="00D45BD0"/>
    <w:pPr>
      <w:tabs>
        <w:tab w:val="left" w:pos="2826"/>
        <w:tab w:val="left" w:pos="3960"/>
        <w:tab w:val="left" w:pos="4626"/>
        <w:tab w:val="left" w:pos="4658"/>
      </w:tabs>
      <w:spacing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3">
    <w:name w:val="Маркированный список 31"/>
    <w:basedOn w:val="1ff"/>
    <w:rsid w:val="00D45BD0"/>
    <w:pPr>
      <w:tabs>
        <w:tab w:val="left" w:pos="3186"/>
        <w:tab w:val="left" w:pos="4680"/>
        <w:tab w:val="left" w:pos="5018"/>
        <w:tab w:val="left" w:pos="5346"/>
      </w:tabs>
      <w:spacing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1">
    <w:name w:val="Маркированный список 41"/>
    <w:basedOn w:val="1ff"/>
    <w:rsid w:val="00D45BD0"/>
    <w:pPr>
      <w:tabs>
        <w:tab w:val="left" w:pos="3546"/>
        <w:tab w:val="left" w:pos="5378"/>
        <w:tab w:val="left" w:pos="5400"/>
        <w:tab w:val="left" w:pos="6066"/>
      </w:tabs>
      <w:spacing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1">
    <w:name w:val="Маркированный список 51"/>
    <w:basedOn w:val="1ff"/>
    <w:rsid w:val="00D45BD0"/>
    <w:pPr>
      <w:tabs>
        <w:tab w:val="left" w:pos="3906"/>
        <w:tab w:val="left" w:pos="5738"/>
        <w:tab w:val="left" w:pos="6120"/>
        <w:tab w:val="left" w:pos="6786"/>
      </w:tabs>
      <w:spacing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0">
    <w:name w:val="Продолжение списка1"/>
    <w:basedOn w:val="afff8"/>
    <w:rsid w:val="00D45BD0"/>
    <w:pPr>
      <w:ind w:firstLine="0"/>
    </w:pPr>
  </w:style>
  <w:style w:type="paragraph" w:customStyle="1" w:styleId="215">
    <w:name w:val="Продолжение списка 21"/>
    <w:basedOn w:val="1ff0"/>
    <w:rsid w:val="00D45BD0"/>
    <w:pPr>
      <w:ind w:left="2160"/>
    </w:pPr>
  </w:style>
  <w:style w:type="paragraph" w:customStyle="1" w:styleId="314">
    <w:name w:val="Продолжение списка 31"/>
    <w:basedOn w:val="1ff0"/>
    <w:rsid w:val="00D45BD0"/>
    <w:pPr>
      <w:ind w:left="2520"/>
    </w:pPr>
  </w:style>
  <w:style w:type="paragraph" w:customStyle="1" w:styleId="412">
    <w:name w:val="Продолжение списка 41"/>
    <w:basedOn w:val="1ff0"/>
    <w:rsid w:val="00D45BD0"/>
    <w:pPr>
      <w:ind w:left="2880"/>
    </w:pPr>
  </w:style>
  <w:style w:type="paragraph" w:customStyle="1" w:styleId="512">
    <w:name w:val="Продолжение списка 51"/>
    <w:basedOn w:val="1ff0"/>
    <w:rsid w:val="00D45BD0"/>
    <w:pPr>
      <w:ind w:left="3240"/>
    </w:pPr>
  </w:style>
  <w:style w:type="paragraph" w:customStyle="1" w:styleId="1ff1">
    <w:name w:val="Нумерованный список1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216">
    <w:name w:val="Нумерованный список 21"/>
    <w:basedOn w:val="1ff1"/>
    <w:rsid w:val="00D45BD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5">
    <w:name w:val="Нумерованный список 31"/>
    <w:basedOn w:val="1ff1"/>
    <w:rsid w:val="00D45BD0"/>
    <w:pPr>
      <w:tabs>
        <w:tab w:val="left" w:pos="5040"/>
      </w:tabs>
      <w:spacing w:before="0" w:after="240" w:line="240" w:lineRule="atLeast"/>
      <w:ind w:left="21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1"/>
    <w:rsid w:val="00D45BD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1"/>
    <w:rsid w:val="00D45BD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affffd">
    <w:name w:val="Содержимое таблицы"/>
    <w:basedOn w:val="a"/>
    <w:rsid w:val="00D45BD0"/>
    <w:pPr>
      <w:suppressLineNumbers/>
      <w:spacing w:line="360" w:lineRule="auto"/>
      <w:ind w:firstLine="680"/>
      <w:jc w:val="both"/>
    </w:pPr>
    <w:rPr>
      <w:rFonts w:eastAsia="Times New Roman"/>
      <w:lang w:eastAsia="ar-SA"/>
    </w:rPr>
  </w:style>
  <w:style w:type="paragraph" w:customStyle="1" w:styleId="affffe">
    <w:name w:val="Заголовок таблицы"/>
    <w:basedOn w:val="a"/>
    <w:rsid w:val="00D45BD0"/>
    <w:pPr>
      <w:spacing w:before="6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ar-SA"/>
    </w:rPr>
  </w:style>
  <w:style w:type="paragraph" w:customStyle="1" w:styleId="1ff2">
    <w:name w:val="Шапка1"/>
    <w:basedOn w:val="a1"/>
    <w:rsid w:val="00D45BD0"/>
    <w:pPr>
      <w:keepLines/>
      <w:tabs>
        <w:tab w:val="left" w:pos="5760"/>
        <w:tab w:val="left" w:pos="6840"/>
      </w:tabs>
      <w:spacing w:after="120" w:line="280" w:lineRule="exact"/>
      <w:ind w:left="1080" w:right="2160" w:hanging="1080"/>
      <w:jc w:val="both"/>
    </w:pPr>
    <w:rPr>
      <w:rFonts w:ascii="Arial" w:hAnsi="Arial" w:cs="Arial"/>
      <w:b w:val="0"/>
      <w:bCs w:val="0"/>
      <w:sz w:val="22"/>
      <w:szCs w:val="22"/>
      <w:lang w:eastAsia="ar-SA"/>
    </w:rPr>
  </w:style>
  <w:style w:type="paragraph" w:customStyle="1" w:styleId="1ff3">
    <w:name w:val="Обычный отступ1"/>
    <w:basedOn w:val="a"/>
    <w:rsid w:val="00D45BD0"/>
    <w:pPr>
      <w:spacing w:line="360" w:lineRule="auto"/>
      <w:ind w:left="144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">
    <w:name w:val="Подзаголовок части"/>
    <w:basedOn w:val="a"/>
    <w:next w:val="a1"/>
    <w:rsid w:val="00D45BD0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0">
    <w:name w:val="Обратный адрес"/>
    <w:basedOn w:val="a"/>
    <w:rsid w:val="00D45BD0"/>
    <w:pPr>
      <w:keepLines/>
      <w:tabs>
        <w:tab w:val="left" w:pos="2160"/>
      </w:tabs>
      <w:spacing w:line="160" w:lineRule="atLeast"/>
      <w:ind w:firstLine="709"/>
      <w:jc w:val="both"/>
    </w:pPr>
    <w:rPr>
      <w:rFonts w:ascii="Arial" w:eastAsia="Times New Roman" w:hAnsi="Arial" w:cs="Arial"/>
      <w:sz w:val="14"/>
      <w:szCs w:val="14"/>
      <w:lang w:eastAsia="ar-SA"/>
    </w:rPr>
  </w:style>
  <w:style w:type="paragraph" w:customStyle="1" w:styleId="afffff1">
    <w:name w:val="Заглавие раздела"/>
    <w:basedOn w:val="2"/>
    <w:rsid w:val="00D45BD0"/>
    <w:pPr>
      <w:keepNext w:val="0"/>
      <w:tabs>
        <w:tab w:val="clear" w:pos="567"/>
        <w:tab w:val="left" w:pos="360"/>
        <w:tab w:val="left" w:pos="570"/>
        <w:tab w:val="left" w:pos="2509"/>
      </w:tabs>
      <w:spacing w:after="240" w:line="360" w:lineRule="auto"/>
      <w:ind w:left="360"/>
    </w:pPr>
    <w:rPr>
      <w:i/>
      <w:caps/>
      <w:lang w:eastAsia="ar-SA"/>
    </w:rPr>
  </w:style>
  <w:style w:type="paragraph" w:customStyle="1" w:styleId="afffff2">
    <w:name w:val="Название раздела"/>
    <w:basedOn w:val="a0"/>
    <w:next w:val="a1"/>
    <w:rsid w:val="00D45BD0"/>
    <w:pPr>
      <w:pBdr>
        <w:bottom w:val="single" w:sz="4" w:space="2" w:color="000000"/>
      </w:pBdr>
      <w:spacing w:before="360" w:after="960"/>
      <w:ind w:left="0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ff3">
    <w:name w:val="Подзаголовок титульного листа"/>
    <w:basedOn w:val="affff3"/>
    <w:next w:val="a1"/>
    <w:rsid w:val="00D45BD0"/>
    <w:pPr>
      <w:pBdr>
        <w:top w:val="single" w:sz="4" w:space="24" w:color="000000"/>
      </w:pBdr>
      <w:spacing w:before="0" w:after="0" w:line="480" w:lineRule="atLeast"/>
      <w:ind w:left="835" w:right="835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customStyle="1" w:styleId="afffff4">
    <w:name w:val="База оглавления"/>
    <w:basedOn w:val="a"/>
    <w:rsid w:val="00D45BD0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7">
    <w:name w:val="HTML Address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sz w:val="20"/>
      <w:szCs w:val="20"/>
      <w:lang w:eastAsia="ar-SA"/>
    </w:rPr>
  </w:style>
  <w:style w:type="paragraph" w:customStyle="1" w:styleId="1ff4">
    <w:name w:val="Дата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5">
    <w:name w:val="Заголовок записки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6">
    <w:name w:val="Красная строка1"/>
    <w:basedOn w:val="a1"/>
    <w:rsid w:val="00D45BD0"/>
    <w:pPr>
      <w:spacing w:after="120" w:line="360" w:lineRule="auto"/>
      <w:ind w:left="1080" w:firstLine="21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217">
    <w:name w:val="Красная строка 21"/>
    <w:basedOn w:val="ac"/>
    <w:rsid w:val="00D45BD0"/>
    <w:pPr>
      <w:spacing w:line="360" w:lineRule="auto"/>
      <w:ind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7">
    <w:name w:val="Приветствие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8">
    <w:name w:val="Прощание1"/>
    <w:basedOn w:val="a"/>
    <w:rsid w:val="00D45BD0"/>
    <w:pPr>
      <w:spacing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8">
    <w:name w:val="HTML Preformatted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customStyle="1" w:styleId="1ff9">
    <w:name w:val="Текст1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styleId="afffff5">
    <w:name w:val="E-mail Signature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Caption">
    <w:name w:val="Caption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6">
    <w:name w:val="Обычный в таблице Знак"/>
    <w:basedOn w:val="a"/>
    <w:rsid w:val="00D45BD0"/>
    <w:pPr>
      <w:spacing w:line="360" w:lineRule="auto"/>
      <w:ind w:hanging="6"/>
      <w:jc w:val="center"/>
    </w:pPr>
    <w:rPr>
      <w:rFonts w:eastAsia="Times New Roman"/>
      <w:lang w:eastAsia="ar-SA"/>
    </w:rPr>
  </w:style>
  <w:style w:type="paragraph" w:customStyle="1" w:styleId="BodyText2">
    <w:name w:val="Body Text 2"/>
    <w:basedOn w:val="a"/>
    <w:rsid w:val="00D45BD0"/>
    <w:pPr>
      <w:spacing w:line="360" w:lineRule="auto"/>
      <w:ind w:left="426" w:hanging="426"/>
      <w:jc w:val="both"/>
    </w:pPr>
    <w:rPr>
      <w:rFonts w:eastAsia="Times New Roman"/>
      <w:b/>
      <w:sz w:val="28"/>
      <w:szCs w:val="20"/>
      <w:lang w:eastAsia="ar-SA"/>
    </w:rPr>
  </w:style>
  <w:style w:type="paragraph" w:customStyle="1" w:styleId="BlockText">
    <w:name w:val="Block Text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0"/>
      <w:lang w:eastAsia="ar-SA"/>
    </w:rPr>
  </w:style>
  <w:style w:type="paragraph" w:customStyle="1" w:styleId="ListBullet">
    <w:name w:val="List Bullet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ListNumber">
    <w:name w:val="List Number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1ffa">
    <w:name w:val="Маркированный_1 Знак"/>
    <w:basedOn w:val="a"/>
    <w:rsid w:val="00D45BD0"/>
    <w:pPr>
      <w:tabs>
        <w:tab w:val="left" w:pos="-28960"/>
        <w:tab w:val="left" w:pos="-17556"/>
      </w:tabs>
      <w:spacing w:line="360" w:lineRule="auto"/>
      <w:ind w:left="-20902"/>
      <w:jc w:val="both"/>
    </w:pPr>
    <w:rPr>
      <w:rFonts w:eastAsia="Times New Roman"/>
      <w:lang w:eastAsia="ar-SA"/>
    </w:rPr>
  </w:style>
  <w:style w:type="paragraph" w:customStyle="1" w:styleId="1ffb">
    <w:name w:val="Заголовок_1 Знак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afffff7">
    <w:name w:val="Подчеркнутый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xl47">
    <w:name w:val="xl4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1ffc">
    <w:name w:val="Заголовок_1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xl24">
    <w:name w:val="xl2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5">
    <w:name w:val="xl2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6">
    <w:name w:val="xl2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7">
    <w:name w:val="xl2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8">
    <w:name w:val="xl2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9">
    <w:name w:val="xl2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0">
    <w:name w:val="xl3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1">
    <w:name w:val="xl3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2">
    <w:name w:val="xl3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3">
    <w:name w:val="xl3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4">
    <w:name w:val="xl3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5">
    <w:name w:val="xl3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6">
    <w:name w:val="xl3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7">
    <w:name w:val="xl3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8">
    <w:name w:val="xl3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9">
    <w:name w:val="xl3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40">
    <w:name w:val="xl4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1">
    <w:name w:val="xl4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42">
    <w:name w:val="xl4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3">
    <w:name w:val="xl4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4">
    <w:name w:val="xl4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5">
    <w:name w:val="xl4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6">
    <w:name w:val="xl4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font5">
    <w:name w:val="font5"/>
    <w:basedOn w:val="a"/>
    <w:rsid w:val="00D45BD0"/>
    <w:pPr>
      <w:spacing w:before="280" w:after="280"/>
    </w:pPr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xl48">
    <w:name w:val="xl4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9">
    <w:name w:val="xl4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0">
    <w:name w:val="xl5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51">
    <w:name w:val="xl51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2">
    <w:name w:val="xl52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53">
    <w:name w:val="xl5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4">
    <w:name w:val="xl54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5">
    <w:name w:val="xl5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S">
    <w:name w:val="S_Маркированный"/>
    <w:basedOn w:val="1ff"/>
    <w:link w:val="S10"/>
    <w:autoRedefine/>
    <w:rsid w:val="007F67D9"/>
    <w:pPr>
      <w:numPr>
        <w:numId w:val="4"/>
      </w:numPr>
      <w:tabs>
        <w:tab w:val="clear" w:pos="1026"/>
        <w:tab w:val="left" w:pos="-15099"/>
        <w:tab w:val="left" w:pos="-6457"/>
        <w:tab w:val="left" w:pos="-6054"/>
        <w:tab w:val="left" w:pos="-4625"/>
        <w:tab w:val="left" w:pos="993"/>
      </w:tabs>
      <w:ind w:left="0" w:firstLine="709"/>
    </w:pPr>
    <w:rPr>
      <w:lang w:val="x-none"/>
    </w:rPr>
  </w:style>
  <w:style w:type="paragraph" w:customStyle="1" w:styleId="S8">
    <w:name w:val="S_Обычный"/>
    <w:basedOn w:val="a"/>
    <w:qFormat/>
    <w:rsid w:val="00D45BD0"/>
    <w:pPr>
      <w:ind w:firstLine="709"/>
      <w:jc w:val="both"/>
    </w:pPr>
    <w:rPr>
      <w:rFonts w:eastAsia="Times New Roman"/>
      <w:lang w:eastAsia="ar-SA"/>
    </w:rPr>
  </w:style>
  <w:style w:type="paragraph" w:customStyle="1" w:styleId="S11">
    <w:name w:val="S_Заголовок 1"/>
    <w:basedOn w:val="a"/>
    <w:rsid w:val="00D45BD0"/>
    <w:pPr>
      <w:spacing w:line="360" w:lineRule="auto"/>
      <w:jc w:val="center"/>
    </w:pPr>
    <w:rPr>
      <w:rFonts w:eastAsia="Times New Roman"/>
      <w:b/>
      <w:caps/>
      <w:lang w:eastAsia="ar-SA"/>
    </w:rPr>
  </w:style>
  <w:style w:type="paragraph" w:customStyle="1" w:styleId="S20">
    <w:name w:val="S_Заголовок 2"/>
    <w:basedOn w:val="2"/>
    <w:rsid w:val="00D45BD0"/>
    <w:pPr>
      <w:keepNext w:val="0"/>
      <w:tabs>
        <w:tab w:val="clear" w:pos="567"/>
        <w:tab w:val="left" w:pos="570"/>
      </w:tabs>
      <w:spacing w:line="360" w:lineRule="auto"/>
      <w:jc w:val="both"/>
    </w:pPr>
    <w:rPr>
      <w:bCs w:val="0"/>
      <w:iCs w:val="0"/>
      <w:caps/>
      <w:lang w:eastAsia="ar-SA"/>
    </w:rPr>
  </w:style>
  <w:style w:type="paragraph" w:customStyle="1" w:styleId="S31">
    <w:name w:val="S_Заголовок 3"/>
    <w:basedOn w:val="3"/>
    <w:rsid w:val="00D45BD0"/>
    <w:pPr>
      <w:keepNext w:val="0"/>
      <w:tabs>
        <w:tab w:val="left" w:pos="539"/>
      </w:tabs>
      <w:spacing w:line="360" w:lineRule="auto"/>
      <w:ind w:firstLine="0"/>
      <w:jc w:val="left"/>
    </w:pPr>
    <w:rPr>
      <w:rFonts w:eastAsia="Times New Roman"/>
      <w:b w:val="0"/>
      <w:bCs w:val="0"/>
      <w:u w:val="single"/>
      <w:lang w:eastAsia="ar-SA"/>
    </w:rPr>
  </w:style>
  <w:style w:type="paragraph" w:customStyle="1" w:styleId="S41">
    <w:name w:val="S_Заголовок 4"/>
    <w:basedOn w:val="4"/>
    <w:rsid w:val="00D45BD0"/>
    <w:pPr>
      <w:keepNext w:val="0"/>
      <w:tabs>
        <w:tab w:val="left" w:pos="539"/>
      </w:tabs>
      <w:spacing w:before="0" w:after="0"/>
    </w:pPr>
    <w:rPr>
      <w:rFonts w:eastAsia="Times New Roman"/>
      <w:b w:val="0"/>
      <w:bCs w:val="0"/>
      <w:i/>
      <w:sz w:val="24"/>
      <w:szCs w:val="24"/>
      <w:lang w:eastAsia="ar-SA"/>
    </w:rPr>
  </w:style>
  <w:style w:type="paragraph" w:customStyle="1" w:styleId="S9">
    <w:name w:val="S_Заголовок таблицы"/>
    <w:basedOn w:val="S8"/>
    <w:rsid w:val="00D45BD0"/>
    <w:pPr>
      <w:jc w:val="center"/>
    </w:pPr>
    <w:rPr>
      <w:u w:val="single"/>
    </w:rPr>
  </w:style>
  <w:style w:type="paragraph" w:customStyle="1" w:styleId="Sa">
    <w:name w:val="S_Таблица"/>
    <w:basedOn w:val="a"/>
    <w:rsid w:val="00D45BD0"/>
    <w:pPr>
      <w:numPr>
        <w:numId w:val="1"/>
      </w:numPr>
      <w:tabs>
        <w:tab w:val="left" w:pos="8943"/>
      </w:tabs>
      <w:spacing w:line="360" w:lineRule="auto"/>
      <w:jc w:val="right"/>
    </w:pPr>
    <w:rPr>
      <w:rFonts w:eastAsia="Times New Roman"/>
      <w:lang w:eastAsia="ar-SA"/>
    </w:rPr>
  </w:style>
  <w:style w:type="paragraph" w:customStyle="1" w:styleId="Sb">
    <w:name w:val="S_рисунок"/>
    <w:basedOn w:val="a"/>
    <w:rsid w:val="00D45BD0"/>
    <w:pPr>
      <w:numPr>
        <w:numId w:val="2"/>
      </w:numPr>
      <w:tabs>
        <w:tab w:val="left" w:pos="-3309"/>
      </w:tabs>
      <w:jc w:val="center"/>
    </w:pPr>
    <w:rPr>
      <w:rFonts w:eastAsia="Times New Roman"/>
      <w:lang w:eastAsia="ar-SA"/>
    </w:rPr>
  </w:style>
  <w:style w:type="paragraph" w:customStyle="1" w:styleId="S222">
    <w:name w:val="Стиль S_Маркированный + полужирный Первая строка:  222 см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afffff8">
    <w:name w:val="Обычный в таблице"/>
    <w:basedOn w:val="a"/>
    <w:rsid w:val="00D45BD0"/>
    <w:pPr>
      <w:spacing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Sc">
    <w:name w:val="S_Обычный в таблице"/>
    <w:basedOn w:val="a"/>
    <w:rsid w:val="00D45BD0"/>
    <w:pPr>
      <w:spacing w:line="360" w:lineRule="auto"/>
      <w:jc w:val="center"/>
    </w:pPr>
    <w:rPr>
      <w:rFonts w:eastAsia="Times New Roman"/>
      <w:lang w:eastAsia="ar-SA"/>
    </w:rPr>
  </w:style>
  <w:style w:type="paragraph" w:customStyle="1" w:styleId="xl56">
    <w:name w:val="xl5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57">
    <w:name w:val="xl5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58">
    <w:name w:val="xl5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59">
    <w:name w:val="xl5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0">
    <w:name w:val="xl6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color w:val="FF0000"/>
      <w:lang w:eastAsia="ar-SA"/>
    </w:rPr>
  </w:style>
  <w:style w:type="paragraph" w:customStyle="1" w:styleId="xl61">
    <w:name w:val="xl6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2">
    <w:name w:val="xl6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3">
    <w:name w:val="xl6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4">
    <w:name w:val="xl6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5">
    <w:name w:val="xl6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6">
    <w:name w:val="xl6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7">
    <w:name w:val="xl67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8">
    <w:name w:val="xl68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9">
    <w:name w:val="xl6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70">
    <w:name w:val="xl7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u w:val="single"/>
      <w:lang w:eastAsia="ar-SA"/>
    </w:rPr>
  </w:style>
  <w:style w:type="paragraph" w:customStyle="1" w:styleId="xl71">
    <w:name w:val="xl7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2">
    <w:name w:val="xl7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3">
    <w:name w:val="xl73"/>
    <w:basedOn w:val="a"/>
    <w:rsid w:val="00D45BD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4">
    <w:name w:val="xl7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75">
    <w:name w:val="xl7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xl76">
    <w:name w:val="xl7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lang w:eastAsia="ar-SA"/>
    </w:rPr>
  </w:style>
  <w:style w:type="paragraph" w:customStyle="1" w:styleId="xl77">
    <w:name w:val="xl7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center"/>
    </w:pPr>
    <w:rPr>
      <w:rFonts w:eastAsia="Times New Roman"/>
      <w:b/>
      <w:bCs/>
      <w:lang w:eastAsia="ar-SA"/>
    </w:rPr>
  </w:style>
  <w:style w:type="paragraph" w:customStyle="1" w:styleId="xl78">
    <w:name w:val="xl7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79">
    <w:name w:val="xl7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i/>
      <w:iCs/>
      <w:lang w:eastAsia="ar-SA"/>
    </w:rPr>
  </w:style>
  <w:style w:type="paragraph" w:customStyle="1" w:styleId="xl80">
    <w:name w:val="xl8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1">
    <w:name w:val="xl8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2">
    <w:name w:val="xl82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3">
    <w:name w:val="xl83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4">
    <w:name w:val="xl8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85">
    <w:name w:val="xl85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86">
    <w:name w:val="xl8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7">
    <w:name w:val="xl8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8">
    <w:name w:val="xl8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9">
    <w:name w:val="xl8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0">
    <w:name w:val="xl90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1">
    <w:name w:val="xl9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2">
    <w:name w:val="xl92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3">
    <w:name w:val="xl9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4">
    <w:name w:val="xl9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5">
    <w:name w:val="xl9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96">
    <w:name w:val="xl9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7">
    <w:name w:val="xl9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8">
    <w:name w:val="xl9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9">
    <w:name w:val="xl9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0">
    <w:name w:val="xl100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1">
    <w:name w:val="xl10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2">
    <w:name w:val="xl10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3">
    <w:name w:val="xl10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104">
    <w:name w:val="xl10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105">
    <w:name w:val="xl105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Sd">
    <w:name w:val="S_Обычный с подчеркиванием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1ffd">
    <w:name w:val="Стиль1"/>
    <w:basedOn w:val="a"/>
    <w:rsid w:val="00D45BD0"/>
    <w:pPr>
      <w:spacing w:line="360" w:lineRule="auto"/>
      <w:ind w:firstLine="540"/>
      <w:jc w:val="center"/>
    </w:pPr>
    <w:rPr>
      <w:rFonts w:eastAsia="Times New Roman"/>
      <w:b/>
      <w:lang w:eastAsia="ar-SA"/>
    </w:rPr>
  </w:style>
  <w:style w:type="paragraph" w:customStyle="1" w:styleId="2b">
    <w:name w:val="Стиль2"/>
    <w:basedOn w:val="a"/>
    <w:next w:val="1ffd"/>
    <w:rsid w:val="00D45BD0"/>
    <w:pPr>
      <w:spacing w:line="360" w:lineRule="auto"/>
      <w:ind w:right="-8" w:firstLine="720"/>
      <w:jc w:val="center"/>
    </w:pPr>
    <w:rPr>
      <w:rFonts w:eastAsia="Times New Roman"/>
      <w:b/>
      <w:caps/>
      <w:lang w:eastAsia="ar-SA"/>
    </w:rPr>
  </w:style>
  <w:style w:type="paragraph" w:customStyle="1" w:styleId="afffff9">
    <w:name w:val="Статья"/>
    <w:basedOn w:val="a"/>
    <w:rsid w:val="00D45BD0"/>
    <w:pPr>
      <w:jc w:val="both"/>
    </w:pPr>
    <w:rPr>
      <w:rFonts w:eastAsia="Times New Roman"/>
      <w:lang w:eastAsia="ar-SA"/>
    </w:rPr>
  </w:style>
  <w:style w:type="paragraph" w:customStyle="1" w:styleId="afffffa">
    <w:name w:val="Заголовок таблици"/>
    <w:basedOn w:val="16"/>
    <w:rsid w:val="00D45BD0"/>
    <w:rPr>
      <w:sz w:val="22"/>
      <w:lang w:eastAsia="ar-SA"/>
    </w:rPr>
  </w:style>
  <w:style w:type="paragraph" w:customStyle="1" w:styleId="afffffb">
    <w:name w:val="Номер таблици"/>
    <w:basedOn w:val="a"/>
    <w:next w:val="a"/>
    <w:rsid w:val="00D45BD0"/>
    <w:pPr>
      <w:jc w:val="right"/>
    </w:pPr>
    <w:rPr>
      <w:rFonts w:eastAsia="Times New Roman"/>
      <w:b/>
      <w:sz w:val="20"/>
      <w:lang w:eastAsia="ar-SA"/>
    </w:rPr>
  </w:style>
  <w:style w:type="paragraph" w:customStyle="1" w:styleId="afffffc">
    <w:name w:val="Приложение"/>
    <w:basedOn w:val="a"/>
    <w:next w:val="a"/>
    <w:rsid w:val="00D45BD0"/>
    <w:pPr>
      <w:jc w:val="right"/>
    </w:pPr>
    <w:rPr>
      <w:rFonts w:eastAsia="Times New Roman"/>
      <w:sz w:val="20"/>
      <w:lang w:eastAsia="ar-SA"/>
    </w:rPr>
  </w:style>
  <w:style w:type="paragraph" w:customStyle="1" w:styleId="afffffd">
    <w:name w:val="Обычный по таблице"/>
    <w:basedOn w:val="a"/>
    <w:rsid w:val="00D45BD0"/>
    <w:rPr>
      <w:rFonts w:eastAsia="Times New Roman"/>
      <w:lang w:eastAsia="ar-SA"/>
    </w:rPr>
  </w:style>
  <w:style w:type="paragraph" w:customStyle="1" w:styleId="font6">
    <w:name w:val="font6"/>
    <w:basedOn w:val="a"/>
    <w:rsid w:val="00D45BD0"/>
    <w:pPr>
      <w:spacing w:before="280" w:after="280"/>
    </w:pPr>
    <w:rPr>
      <w:rFonts w:eastAsia="Times New Roman"/>
      <w:b/>
      <w:bCs/>
      <w:sz w:val="22"/>
      <w:szCs w:val="22"/>
      <w:lang w:eastAsia="ar-SA"/>
    </w:rPr>
  </w:style>
  <w:style w:type="paragraph" w:customStyle="1" w:styleId="xl23">
    <w:name w:val="xl23"/>
    <w:basedOn w:val="a"/>
    <w:rsid w:val="00D45BD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1ffe">
    <w:name w:val="Таблица 1 + Обычный"/>
    <w:basedOn w:val="a"/>
    <w:rsid w:val="00D45BD0"/>
    <w:pPr>
      <w:spacing w:line="360" w:lineRule="auto"/>
      <w:jc w:val="right"/>
    </w:pPr>
    <w:rPr>
      <w:rFonts w:eastAsia="Times New Roman"/>
      <w:spacing w:val="2"/>
      <w:lang w:eastAsia="ar-SA"/>
    </w:rPr>
  </w:style>
  <w:style w:type="paragraph" w:customStyle="1" w:styleId="afffffe">
    <w:name w:val="Заголовок таблицы + Обычный"/>
    <w:basedOn w:val="a"/>
    <w:rsid w:val="00D45BD0"/>
    <w:pPr>
      <w:shd w:val="clear" w:color="auto" w:fill="FFFFFF"/>
      <w:spacing w:line="360" w:lineRule="auto"/>
      <w:ind w:right="76"/>
      <w:jc w:val="right"/>
    </w:pPr>
    <w:rPr>
      <w:rFonts w:eastAsia="Times New Roman"/>
      <w:spacing w:val="2"/>
      <w:lang w:eastAsia="ar-SA"/>
    </w:rPr>
  </w:style>
  <w:style w:type="paragraph" w:customStyle="1" w:styleId="1fff">
    <w:name w:val="Рисунок 1 + Обычный"/>
    <w:basedOn w:val="S8"/>
    <w:rsid w:val="00D45BD0"/>
    <w:pPr>
      <w:ind w:firstLine="0"/>
      <w:jc w:val="right"/>
    </w:pPr>
  </w:style>
  <w:style w:type="paragraph" w:customStyle="1" w:styleId="S00">
    <w:name w:val="Стиль S_Маркированный+Обычеый + Первая строка:  0 см"/>
    <w:basedOn w:val="a"/>
    <w:rsid w:val="00D45BD0"/>
    <w:pPr>
      <w:tabs>
        <w:tab w:val="left" w:pos="1080"/>
      </w:tabs>
      <w:spacing w:line="360" w:lineRule="auto"/>
      <w:ind w:firstLine="720"/>
    </w:pPr>
    <w:rPr>
      <w:rFonts w:eastAsia="Times New Roman"/>
      <w:szCs w:val="20"/>
      <w:lang w:eastAsia="ar-SA"/>
    </w:rPr>
  </w:style>
  <w:style w:type="paragraph" w:customStyle="1" w:styleId="-S">
    <w:name w:val="- S_Маркированный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Se">
    <w:name w:val="S_Обычный Знак Знак"/>
    <w:basedOn w:val="a"/>
    <w:rsid w:val="00D45BD0"/>
    <w:pPr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1fff0">
    <w:name w:val="Рисунок 1"/>
    <w:basedOn w:val="a"/>
    <w:rsid w:val="00D45BD0"/>
    <w:pPr>
      <w:spacing w:line="360" w:lineRule="auto"/>
      <w:ind w:left="1069"/>
      <w:jc w:val="right"/>
    </w:pPr>
    <w:rPr>
      <w:rFonts w:eastAsia="Times New Roman"/>
      <w:lang w:eastAsia="ar-SA"/>
    </w:rPr>
  </w:style>
  <w:style w:type="paragraph" w:customStyle="1" w:styleId="affffff">
    <w:name w:val="Т"/>
    <w:basedOn w:val="a"/>
    <w:rsid w:val="00D45BD0"/>
    <w:pPr>
      <w:spacing w:line="360" w:lineRule="auto"/>
      <w:ind w:right="-158"/>
      <w:jc w:val="right"/>
    </w:pPr>
    <w:rPr>
      <w:rFonts w:eastAsia="Times New Roman"/>
      <w:lang w:eastAsia="ar-SA"/>
    </w:rPr>
  </w:style>
  <w:style w:type="paragraph" w:customStyle="1" w:styleId="45">
    <w:name w:val="Стиль4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2TimesNewRoman12">
    <w:name w:val="Стиль Заголовок 2 + Times New Roman 12 пт не полужирный не курси..."/>
    <w:basedOn w:val="2"/>
    <w:rsid w:val="00D45BD0"/>
    <w:pPr>
      <w:tabs>
        <w:tab w:val="clear" w:pos="567"/>
        <w:tab w:val="left" w:pos="570"/>
      </w:tabs>
      <w:spacing w:before="240" w:after="60" w:line="360" w:lineRule="auto"/>
      <w:jc w:val="both"/>
    </w:pPr>
    <w:rPr>
      <w:b w:val="0"/>
      <w:bCs w:val="0"/>
      <w:iCs w:val="0"/>
      <w:caps/>
      <w:szCs w:val="20"/>
      <w:lang w:eastAsia="ar-SA"/>
    </w:rPr>
  </w:style>
  <w:style w:type="paragraph" w:customStyle="1" w:styleId="S2254">
    <w:name w:val="Стиль S_Заголовок 2 + Слева:  254 см"/>
    <w:basedOn w:val="a"/>
    <w:rsid w:val="00D45BD0"/>
    <w:pPr>
      <w:spacing w:line="360" w:lineRule="auto"/>
      <w:jc w:val="both"/>
    </w:pPr>
    <w:rPr>
      <w:rFonts w:eastAsia="Times New Roman"/>
      <w:szCs w:val="20"/>
      <w:lang w:eastAsia="ar-SA"/>
    </w:rPr>
  </w:style>
  <w:style w:type="paragraph" w:customStyle="1" w:styleId="54">
    <w:name w:val="Стиль5"/>
    <w:basedOn w:val="S2254"/>
    <w:rsid w:val="00D45BD0"/>
  </w:style>
  <w:style w:type="paragraph" w:customStyle="1" w:styleId="65">
    <w:name w:val="Стиль6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74">
    <w:name w:val="Стиль7"/>
    <w:basedOn w:val="a"/>
    <w:rsid w:val="00D45BD0"/>
    <w:pPr>
      <w:keepNext/>
      <w:spacing w:before="240" w:after="60" w:line="360" w:lineRule="auto"/>
      <w:jc w:val="both"/>
    </w:pPr>
    <w:rPr>
      <w:rFonts w:eastAsia="Times New Roman"/>
      <w:bCs/>
      <w:iCs/>
      <w:lang w:eastAsia="ar-SA"/>
    </w:rPr>
  </w:style>
  <w:style w:type="paragraph" w:customStyle="1" w:styleId="100">
    <w:name w:val="Оглавление 10"/>
    <w:basedOn w:val="1f8"/>
    <w:rsid w:val="00D45BD0"/>
    <w:pPr>
      <w:tabs>
        <w:tab w:val="right" w:leader="dot" w:pos="14731"/>
      </w:tabs>
      <w:ind w:left="2547" w:firstLine="0"/>
    </w:pPr>
  </w:style>
  <w:style w:type="paragraph" w:customStyle="1" w:styleId="affffff0">
    <w:name w:val="Содержимое врезки"/>
    <w:basedOn w:val="a1"/>
    <w:rsid w:val="00D45BD0"/>
    <w:pPr>
      <w:spacing w:after="120" w:line="360" w:lineRule="auto"/>
      <w:ind w:firstLine="684"/>
      <w:jc w:val="both"/>
    </w:pPr>
    <w:rPr>
      <w:b w:val="0"/>
      <w:bCs w:val="0"/>
      <w:lang w:eastAsia="ar-SA"/>
    </w:rPr>
  </w:style>
  <w:style w:type="paragraph" w:customStyle="1" w:styleId="3b">
    <w:name w:val="Стиль3"/>
    <w:basedOn w:val="Sa"/>
    <w:rsid w:val="00D45BD0"/>
    <w:pPr>
      <w:ind w:left="1134" w:firstLine="6237"/>
    </w:pPr>
  </w:style>
  <w:style w:type="paragraph" w:customStyle="1" w:styleId="84">
    <w:name w:val="Стиль8"/>
    <w:basedOn w:val="3b"/>
    <w:rsid w:val="00D45BD0"/>
    <w:pPr>
      <w:ind w:left="9858" w:hanging="360"/>
    </w:pPr>
  </w:style>
  <w:style w:type="character" w:customStyle="1" w:styleId="S12">
    <w:name w:val="S_Маркированный Знак Знак1"/>
    <w:rsid w:val="00D45BD0"/>
    <w:rPr>
      <w:sz w:val="24"/>
      <w:szCs w:val="24"/>
      <w:lang w:val="ru-RU" w:eastAsia="ar-SA" w:bidi="ar-SA"/>
    </w:rPr>
  </w:style>
  <w:style w:type="character" w:customStyle="1" w:styleId="rvts23">
    <w:name w:val="rvts23"/>
    <w:basedOn w:val="a2"/>
    <w:rsid w:val="00D45BD0"/>
  </w:style>
  <w:style w:type="paragraph" w:customStyle="1" w:styleId="rvps59">
    <w:name w:val="rvps59"/>
    <w:basedOn w:val="a"/>
    <w:rsid w:val="00D45BD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9">
    <w:name w:val="Style9"/>
    <w:basedOn w:val="a"/>
    <w:rsid w:val="00D45BD0"/>
    <w:pPr>
      <w:widowControl w:val="0"/>
      <w:autoSpaceDE w:val="0"/>
      <w:autoSpaceDN w:val="0"/>
      <w:adjustRightInd w:val="0"/>
      <w:spacing w:line="254" w:lineRule="exact"/>
      <w:jc w:val="both"/>
    </w:pPr>
    <w:rPr>
      <w:rFonts w:eastAsia="Times New Roman"/>
      <w:lang w:eastAsia="ru-RU"/>
    </w:rPr>
  </w:style>
  <w:style w:type="paragraph" w:customStyle="1" w:styleId="Style15">
    <w:name w:val="Style15"/>
    <w:basedOn w:val="a"/>
    <w:rsid w:val="00D45BD0"/>
    <w:pPr>
      <w:widowControl w:val="0"/>
      <w:autoSpaceDE w:val="0"/>
      <w:autoSpaceDN w:val="0"/>
      <w:adjustRightInd w:val="0"/>
      <w:spacing w:line="281" w:lineRule="exact"/>
      <w:jc w:val="both"/>
    </w:pPr>
    <w:rPr>
      <w:rFonts w:eastAsia="Times New Roman"/>
      <w:lang w:eastAsia="ru-RU"/>
    </w:rPr>
  </w:style>
  <w:style w:type="character" w:customStyle="1" w:styleId="FontStyle93">
    <w:name w:val="Font Style93"/>
    <w:rsid w:val="00D45BD0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13">
    <w:name w:val="Style13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7">
    <w:name w:val="Style3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8">
    <w:name w:val="Style38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39">
    <w:name w:val="Style39"/>
    <w:basedOn w:val="a"/>
    <w:rsid w:val="00D45BD0"/>
    <w:pPr>
      <w:widowControl w:val="0"/>
      <w:autoSpaceDE w:val="0"/>
      <w:autoSpaceDN w:val="0"/>
      <w:adjustRightInd w:val="0"/>
      <w:spacing w:line="209" w:lineRule="exact"/>
      <w:jc w:val="center"/>
    </w:pPr>
    <w:rPr>
      <w:rFonts w:eastAsia="Times New Roman"/>
      <w:lang w:eastAsia="ru-RU"/>
    </w:rPr>
  </w:style>
  <w:style w:type="character" w:customStyle="1" w:styleId="FontStyle74">
    <w:name w:val="Font Style74"/>
    <w:rsid w:val="00D45BD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85">
    <w:name w:val="Font Style85"/>
    <w:rsid w:val="00D45BD0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92">
    <w:name w:val="Font Style92"/>
    <w:rsid w:val="00D45BD0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02">
    <w:name w:val="Font Style102"/>
    <w:rsid w:val="00D45BD0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customStyle="1" w:styleId="Style40">
    <w:name w:val="Style40"/>
    <w:basedOn w:val="a"/>
    <w:rsid w:val="00D45BD0"/>
    <w:pPr>
      <w:widowControl w:val="0"/>
      <w:autoSpaceDE w:val="0"/>
      <w:autoSpaceDN w:val="0"/>
      <w:adjustRightInd w:val="0"/>
      <w:spacing w:line="257" w:lineRule="exact"/>
      <w:ind w:firstLine="410"/>
      <w:jc w:val="both"/>
    </w:pPr>
    <w:rPr>
      <w:rFonts w:eastAsia="Times New Roman"/>
      <w:lang w:eastAsia="ru-RU"/>
    </w:rPr>
  </w:style>
  <w:style w:type="character" w:customStyle="1" w:styleId="FontStyle91">
    <w:name w:val="Font Style91"/>
    <w:rsid w:val="00D45BD0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D45BD0"/>
    <w:pPr>
      <w:widowControl w:val="0"/>
      <w:autoSpaceDE w:val="0"/>
      <w:autoSpaceDN w:val="0"/>
      <w:adjustRightInd w:val="0"/>
      <w:spacing w:line="253" w:lineRule="exact"/>
      <w:ind w:firstLine="691"/>
      <w:jc w:val="both"/>
    </w:pPr>
    <w:rPr>
      <w:rFonts w:eastAsia="Times New Roman"/>
      <w:lang w:eastAsia="ru-RU"/>
    </w:rPr>
  </w:style>
  <w:style w:type="paragraph" w:customStyle="1" w:styleId="Style47">
    <w:name w:val="Style4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1">
    <w:name w:val="Style51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75">
    <w:name w:val="Font Style75"/>
    <w:rsid w:val="00D45BD0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77">
    <w:name w:val="Font Style77"/>
    <w:rsid w:val="00D45BD0"/>
    <w:rPr>
      <w:rFonts w:ascii="Times New Roman" w:hAnsi="Times New Roman" w:cs="Times New Roman"/>
      <w:b/>
      <w:bCs/>
      <w:smallCaps/>
      <w:spacing w:val="10"/>
      <w:sz w:val="14"/>
      <w:szCs w:val="14"/>
    </w:rPr>
  </w:style>
  <w:style w:type="character" w:customStyle="1" w:styleId="FontStyle81">
    <w:name w:val="Font Style81"/>
    <w:rsid w:val="00D45BD0"/>
    <w:rPr>
      <w:rFonts w:ascii="Times New Roman" w:hAnsi="Times New Roman" w:cs="Times New Roman"/>
      <w:b/>
      <w:bCs/>
      <w:sz w:val="8"/>
      <w:szCs w:val="8"/>
    </w:rPr>
  </w:style>
  <w:style w:type="paragraph" w:customStyle="1" w:styleId="Style44">
    <w:name w:val="Style44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288"/>
      <w:jc w:val="both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D45BD0"/>
    <w:pPr>
      <w:widowControl w:val="0"/>
      <w:autoSpaceDE w:val="0"/>
      <w:autoSpaceDN w:val="0"/>
      <w:adjustRightInd w:val="0"/>
      <w:spacing w:line="256" w:lineRule="exact"/>
    </w:pPr>
    <w:rPr>
      <w:rFonts w:eastAsia="Times New Roman"/>
      <w:lang w:eastAsia="ru-RU"/>
    </w:rPr>
  </w:style>
  <w:style w:type="paragraph" w:customStyle="1" w:styleId="Style46">
    <w:name w:val="Style46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569"/>
    </w:pPr>
    <w:rPr>
      <w:rFonts w:eastAsia="Times New Roman"/>
      <w:lang w:eastAsia="ru-RU"/>
    </w:rPr>
  </w:style>
  <w:style w:type="character" w:customStyle="1" w:styleId="FontStyle76">
    <w:name w:val="Font Style76"/>
    <w:rsid w:val="00D45BD0"/>
    <w:rPr>
      <w:rFonts w:ascii="Trebuchet MS" w:hAnsi="Trebuchet MS" w:cs="Trebuchet MS"/>
      <w:i/>
      <w:iCs/>
      <w:sz w:val="16"/>
      <w:szCs w:val="16"/>
    </w:rPr>
  </w:style>
  <w:style w:type="paragraph" w:customStyle="1" w:styleId="Style7">
    <w:name w:val="Style7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720"/>
    </w:pPr>
    <w:rPr>
      <w:rFonts w:eastAsia="Times New Roman"/>
      <w:lang w:eastAsia="ru-RU"/>
    </w:rPr>
  </w:style>
  <w:style w:type="paragraph" w:customStyle="1" w:styleId="Style3">
    <w:name w:val="Style3"/>
    <w:basedOn w:val="a"/>
    <w:rsid w:val="00D45BD0"/>
    <w:pPr>
      <w:widowControl w:val="0"/>
      <w:autoSpaceDE w:val="0"/>
      <w:autoSpaceDN w:val="0"/>
      <w:adjustRightInd w:val="0"/>
      <w:spacing w:line="295" w:lineRule="exact"/>
      <w:jc w:val="both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D45BD0"/>
    <w:pPr>
      <w:widowControl w:val="0"/>
      <w:autoSpaceDE w:val="0"/>
      <w:autoSpaceDN w:val="0"/>
      <w:adjustRightInd w:val="0"/>
      <w:spacing w:line="253" w:lineRule="exact"/>
    </w:pPr>
    <w:rPr>
      <w:rFonts w:eastAsia="Times New Roman"/>
      <w:lang w:eastAsia="ru-RU"/>
    </w:rPr>
  </w:style>
  <w:style w:type="paragraph" w:customStyle="1" w:styleId="Style24">
    <w:name w:val="Style24"/>
    <w:basedOn w:val="a"/>
    <w:rsid w:val="00D45BD0"/>
    <w:pPr>
      <w:widowControl w:val="0"/>
      <w:autoSpaceDE w:val="0"/>
      <w:autoSpaceDN w:val="0"/>
      <w:adjustRightInd w:val="0"/>
      <w:spacing w:line="274" w:lineRule="exact"/>
    </w:pPr>
    <w:rPr>
      <w:rFonts w:eastAsia="Times New Roman"/>
      <w:lang w:eastAsia="ru-RU"/>
    </w:rPr>
  </w:style>
  <w:style w:type="paragraph" w:customStyle="1" w:styleId="Style59">
    <w:name w:val="Style59"/>
    <w:basedOn w:val="a"/>
    <w:rsid w:val="00D45BD0"/>
    <w:pPr>
      <w:widowControl w:val="0"/>
      <w:autoSpaceDE w:val="0"/>
      <w:autoSpaceDN w:val="0"/>
      <w:adjustRightInd w:val="0"/>
      <w:jc w:val="right"/>
    </w:pPr>
    <w:rPr>
      <w:rFonts w:eastAsia="Times New Roman"/>
      <w:lang w:eastAsia="ru-RU"/>
    </w:rPr>
  </w:style>
  <w:style w:type="paragraph" w:customStyle="1" w:styleId="Style65">
    <w:name w:val="Style65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310"/>
      <w:jc w:val="both"/>
    </w:pPr>
    <w:rPr>
      <w:rFonts w:eastAsia="Times New Roman"/>
      <w:lang w:eastAsia="ru-RU"/>
    </w:rPr>
  </w:style>
  <w:style w:type="paragraph" w:customStyle="1" w:styleId="Style27">
    <w:name w:val="Style27"/>
    <w:basedOn w:val="a"/>
    <w:rsid w:val="00D45BD0"/>
    <w:pPr>
      <w:widowControl w:val="0"/>
      <w:autoSpaceDE w:val="0"/>
      <w:autoSpaceDN w:val="0"/>
      <w:adjustRightInd w:val="0"/>
      <w:spacing w:line="274" w:lineRule="exact"/>
      <w:ind w:firstLine="720"/>
    </w:pPr>
    <w:rPr>
      <w:rFonts w:eastAsia="Times New Roman"/>
      <w:lang w:eastAsia="ru-RU"/>
    </w:rPr>
  </w:style>
  <w:style w:type="paragraph" w:customStyle="1" w:styleId="Style18">
    <w:name w:val="Style18"/>
    <w:basedOn w:val="a"/>
    <w:rsid w:val="00D45BD0"/>
    <w:pPr>
      <w:widowControl w:val="0"/>
      <w:autoSpaceDE w:val="0"/>
      <w:autoSpaceDN w:val="0"/>
      <w:adjustRightInd w:val="0"/>
      <w:spacing w:line="281" w:lineRule="exact"/>
      <w:ind w:firstLine="382"/>
      <w:jc w:val="both"/>
    </w:pPr>
    <w:rPr>
      <w:rFonts w:eastAsia="Times New Roman"/>
      <w:lang w:eastAsia="ru-RU"/>
    </w:rPr>
  </w:style>
  <w:style w:type="paragraph" w:customStyle="1" w:styleId="Style20">
    <w:name w:val="Style20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49">
    <w:name w:val="Style49"/>
    <w:basedOn w:val="a"/>
    <w:rsid w:val="00D45BD0"/>
    <w:pPr>
      <w:widowControl w:val="0"/>
      <w:autoSpaceDE w:val="0"/>
      <w:autoSpaceDN w:val="0"/>
      <w:adjustRightInd w:val="0"/>
      <w:spacing w:line="256" w:lineRule="exact"/>
      <w:ind w:firstLine="684"/>
      <w:jc w:val="both"/>
    </w:pPr>
    <w:rPr>
      <w:rFonts w:eastAsia="Times New Roman"/>
      <w:lang w:eastAsia="ru-RU"/>
    </w:rPr>
  </w:style>
  <w:style w:type="paragraph" w:customStyle="1" w:styleId="Style60">
    <w:name w:val="Style6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1">
    <w:name w:val="Style61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698"/>
    </w:pPr>
    <w:rPr>
      <w:rFonts w:eastAsia="Times New Roman"/>
      <w:lang w:eastAsia="ru-RU"/>
    </w:rPr>
  </w:style>
  <w:style w:type="character" w:customStyle="1" w:styleId="FontStyle101">
    <w:name w:val="Font Style101"/>
    <w:rsid w:val="00D45BD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rsid w:val="00D45BD0"/>
    <w:pPr>
      <w:widowControl w:val="0"/>
      <w:autoSpaceDE w:val="0"/>
      <w:autoSpaceDN w:val="0"/>
      <w:adjustRightInd w:val="0"/>
      <w:spacing w:line="288" w:lineRule="exact"/>
      <w:ind w:firstLine="706"/>
      <w:jc w:val="both"/>
    </w:pPr>
    <w:rPr>
      <w:rFonts w:eastAsia="Times New Roman"/>
      <w:lang w:eastAsia="ru-RU"/>
    </w:rPr>
  </w:style>
  <w:style w:type="character" w:customStyle="1" w:styleId="FontStyle60">
    <w:name w:val="Font Style60"/>
    <w:rsid w:val="00D45BD0"/>
    <w:rPr>
      <w:rFonts w:ascii="Times New Roman" w:hAnsi="Times New Roman" w:cs="Times New Roman"/>
      <w:sz w:val="22"/>
      <w:szCs w:val="22"/>
    </w:rPr>
  </w:style>
  <w:style w:type="character" w:customStyle="1" w:styleId="FontStyle61">
    <w:name w:val="Font Style61"/>
    <w:rsid w:val="00D45BD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2">
    <w:name w:val="Font Style62"/>
    <w:rsid w:val="00D45BD0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5">
    <w:name w:val="Style35"/>
    <w:basedOn w:val="a"/>
    <w:rsid w:val="00D45BD0"/>
    <w:pPr>
      <w:widowControl w:val="0"/>
      <w:autoSpaceDE w:val="0"/>
      <w:autoSpaceDN w:val="0"/>
      <w:adjustRightInd w:val="0"/>
      <w:spacing w:line="281" w:lineRule="exact"/>
    </w:pPr>
    <w:rPr>
      <w:rFonts w:eastAsia="Times New Roman"/>
      <w:lang w:eastAsia="ru-RU"/>
    </w:rPr>
  </w:style>
  <w:style w:type="character" w:styleId="affffff1">
    <w:name w:val="FollowedHyperlink"/>
    <w:rsid w:val="00757AB4"/>
    <w:rPr>
      <w:color w:val="800080"/>
      <w:u w:val="single"/>
    </w:rPr>
  </w:style>
  <w:style w:type="character" w:customStyle="1" w:styleId="affffff2">
    <w:name w:val="Цветовое выделение"/>
    <w:uiPriority w:val="99"/>
    <w:rsid w:val="001F6030"/>
    <w:rPr>
      <w:b/>
      <w:color w:val="000080"/>
    </w:rPr>
  </w:style>
  <w:style w:type="character" w:customStyle="1" w:styleId="affffff3">
    <w:name w:val="Гипертекстовая ссылка"/>
    <w:uiPriority w:val="99"/>
    <w:rsid w:val="001F6030"/>
    <w:rPr>
      <w:rFonts w:cs="Times New Roman"/>
      <w:b/>
      <w:color w:val="0000FF"/>
      <w:sz w:val="28"/>
      <w:szCs w:val="28"/>
      <w:u w:val="single"/>
    </w:rPr>
  </w:style>
  <w:style w:type="paragraph" w:styleId="affffff4">
    <w:name w:val="TOC Heading"/>
    <w:basedOn w:val="1"/>
    <w:next w:val="a"/>
    <w:uiPriority w:val="39"/>
    <w:semiHidden/>
    <w:unhideWhenUsed/>
    <w:qFormat/>
    <w:rsid w:val="003E66C6"/>
    <w:pPr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lang w:eastAsia="en-US"/>
    </w:rPr>
  </w:style>
  <w:style w:type="character" w:customStyle="1" w:styleId="S10">
    <w:name w:val="S_Маркированный Знак1"/>
    <w:link w:val="S"/>
    <w:rsid w:val="007F67D9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affffff5">
    <w:name w:val="Нормальный (таблица)"/>
    <w:basedOn w:val="a"/>
    <w:next w:val="a"/>
    <w:uiPriority w:val="99"/>
    <w:rsid w:val="00B879EF"/>
    <w:pPr>
      <w:autoSpaceDE w:val="0"/>
      <w:autoSpaceDN w:val="0"/>
      <w:adjustRightInd w:val="0"/>
      <w:jc w:val="both"/>
    </w:pPr>
    <w:rPr>
      <w:rFonts w:ascii="Arial" w:eastAsia="Calibri" w:hAnsi="Arial" w:cs="Arial"/>
      <w:lang w:eastAsia="ru-RU"/>
    </w:rPr>
  </w:style>
  <w:style w:type="paragraph" w:customStyle="1" w:styleId="affffff6">
    <w:name w:val="Прижатый влево"/>
    <w:basedOn w:val="a"/>
    <w:next w:val="a"/>
    <w:uiPriority w:val="99"/>
    <w:rsid w:val="00B879EF"/>
    <w:pPr>
      <w:autoSpaceDE w:val="0"/>
      <w:autoSpaceDN w:val="0"/>
      <w:adjustRightInd w:val="0"/>
    </w:pPr>
    <w:rPr>
      <w:rFonts w:ascii="Arial" w:eastAsia="Calibri" w:hAnsi="Arial" w:cs="Arial"/>
      <w:lang w:eastAsia="ru-RU"/>
    </w:rPr>
  </w:style>
  <w:style w:type="paragraph" w:customStyle="1" w:styleId="affffff7">
    <w:name w:val="Заголовок статьи"/>
    <w:basedOn w:val="a"/>
    <w:next w:val="a"/>
    <w:uiPriority w:val="99"/>
    <w:rsid w:val="00B879EF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lang w:eastAsia="ru-RU"/>
    </w:rPr>
  </w:style>
  <w:style w:type="paragraph" w:styleId="affffff8">
    <w:name w:val="caption"/>
    <w:basedOn w:val="a"/>
    <w:next w:val="a"/>
    <w:uiPriority w:val="35"/>
    <w:unhideWhenUsed/>
    <w:qFormat/>
    <w:rsid w:val="00B879EF"/>
    <w:rPr>
      <w:b/>
      <w:bCs/>
      <w:sz w:val="20"/>
      <w:szCs w:val="20"/>
    </w:rPr>
  </w:style>
  <w:style w:type="character" w:customStyle="1" w:styleId="40">
    <w:name w:val="Заголовок 4 Знак"/>
    <w:link w:val="4"/>
    <w:uiPriority w:val="9"/>
    <w:rsid w:val="00F71658"/>
    <w:rPr>
      <w:rFonts w:ascii="Times New Roman" w:eastAsia="SimSun" w:hAnsi="Times New Roman"/>
      <w:b/>
      <w:bCs/>
      <w:sz w:val="28"/>
      <w:szCs w:val="28"/>
      <w:lang w:eastAsia="zh-CN"/>
    </w:rPr>
  </w:style>
  <w:style w:type="character" w:customStyle="1" w:styleId="60">
    <w:name w:val="Заголовок 6 Знак"/>
    <w:link w:val="6"/>
    <w:rsid w:val="00F71658"/>
    <w:rPr>
      <w:rFonts w:ascii="Times New Roman" w:eastAsia="Times New Roman" w:hAnsi="Times New Roman"/>
      <w:b/>
      <w:bCs/>
      <w:sz w:val="22"/>
      <w:szCs w:val="22"/>
      <w:lang w:eastAsia="ar-SA"/>
    </w:rPr>
  </w:style>
  <w:style w:type="paragraph" w:customStyle="1" w:styleId="11Char">
    <w:name w:val="Знак1 Знак Знак Знак Знак Знак Знак Знак Знак1 Char"/>
    <w:basedOn w:val="a"/>
    <w:rsid w:val="00F71658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ffffff9">
    <w:name w:val="List Bullet"/>
    <w:basedOn w:val="a"/>
    <w:autoRedefine/>
    <w:rsid w:val="00F71658"/>
    <w:pPr>
      <w:numPr>
        <w:numId w:val="1"/>
      </w:numPr>
      <w:spacing w:line="360" w:lineRule="auto"/>
      <w:jc w:val="both"/>
    </w:pPr>
    <w:rPr>
      <w:rFonts w:eastAsia="Times New Roman"/>
      <w:w w:val="109"/>
      <w:lang w:eastAsia="ru-RU"/>
    </w:rPr>
  </w:style>
  <w:style w:type="paragraph" w:styleId="affffffa">
    <w:name w:val="endnote text"/>
    <w:basedOn w:val="a"/>
    <w:link w:val="affffffb"/>
    <w:rsid w:val="00F71658"/>
    <w:rPr>
      <w:rFonts w:eastAsia="Times New Roman"/>
      <w:sz w:val="20"/>
      <w:szCs w:val="20"/>
      <w:lang w:eastAsia="ru-RU"/>
    </w:rPr>
  </w:style>
  <w:style w:type="character" w:customStyle="1" w:styleId="affffffb">
    <w:name w:val="Текст концевой сноски Знак"/>
    <w:link w:val="affffffa"/>
    <w:rsid w:val="00F71658"/>
    <w:rPr>
      <w:rFonts w:ascii="Times New Roman" w:eastAsia="Times New Roman" w:hAnsi="Times New Roman"/>
    </w:rPr>
  </w:style>
  <w:style w:type="character" w:styleId="affffffc">
    <w:name w:val="endnote reference"/>
    <w:rsid w:val="00F71658"/>
    <w:rPr>
      <w:vertAlign w:val="superscript"/>
    </w:rPr>
  </w:style>
  <w:style w:type="character" w:styleId="affffffd">
    <w:name w:val="footnote reference"/>
    <w:rsid w:val="00F71658"/>
    <w:rPr>
      <w:vertAlign w:val="superscript"/>
    </w:rPr>
  </w:style>
  <w:style w:type="paragraph" w:customStyle="1" w:styleId="FORMATTEXT">
    <w:name w:val=".FORMATTEXT"/>
    <w:uiPriority w:val="99"/>
    <w:rsid w:val="00F7165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fffe">
    <w:name w:val="ТЕКСТ ГРАД"/>
    <w:basedOn w:val="a"/>
    <w:link w:val="afffffff"/>
    <w:qFormat/>
    <w:rsid w:val="00F71658"/>
    <w:pPr>
      <w:spacing w:line="360" w:lineRule="auto"/>
      <w:ind w:firstLine="709"/>
      <w:jc w:val="both"/>
    </w:pPr>
    <w:rPr>
      <w:rFonts w:eastAsia="Times New Roman"/>
      <w:lang w:val="x-none" w:eastAsia="x-none"/>
    </w:rPr>
  </w:style>
  <w:style w:type="character" w:customStyle="1" w:styleId="afffffff">
    <w:name w:val="ТЕКСТ ГРАД Знак"/>
    <w:link w:val="affffffe"/>
    <w:rsid w:val="00F7165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fffffff0">
    <w:name w:val="ООО  «Институт Территориального Планирования"/>
    <w:basedOn w:val="a"/>
    <w:link w:val="afffffff1"/>
    <w:qFormat/>
    <w:rsid w:val="00F71658"/>
    <w:pPr>
      <w:spacing w:line="360" w:lineRule="auto"/>
      <w:ind w:left="709"/>
      <w:jc w:val="right"/>
    </w:pPr>
    <w:rPr>
      <w:rFonts w:eastAsia="Times New Roman"/>
      <w:lang w:val="x-none" w:eastAsia="x-none"/>
    </w:rPr>
  </w:style>
  <w:style w:type="character" w:customStyle="1" w:styleId="afffffff1">
    <w:name w:val="ООО  «Институт Территориального Планирования Знак"/>
    <w:link w:val="afffffff0"/>
    <w:rsid w:val="00F71658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30606798.0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garantF1://15015568.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24624.0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garantF1://12038258.0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415D865C1354AB2BD9BA09E0AD5C7ED786FDB62F3366EF0E107EAD8FA61D0C5EFD31117DE7W5x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190CE-8E36-459F-A5E6-0CC2E1B27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20401</Words>
  <Characters>116287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*</Company>
  <LinksUpToDate>false</LinksUpToDate>
  <CharactersWithSpaces>136416</CharactersWithSpaces>
  <SharedDoc>false</SharedDoc>
  <HLinks>
    <vt:vector size="30" baseType="variant">
      <vt:variant>
        <vt:i4>4390999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consultantplus://offline/ref=415D865C1354AB2BD9BA09E0AD5C7ED786FDB62F3366EF0E107EAD8FA61D0C5EFD31117DE7W5x0E</vt:lpwstr>
      </vt:variant>
      <vt:variant>
        <vt:lpwstr/>
      </vt:variant>
      <vt:variant>
        <vt:i4>6357047</vt:i4>
      </vt:variant>
      <vt:variant>
        <vt:i4>9</vt:i4>
      </vt:variant>
      <vt:variant>
        <vt:i4>0</vt:i4>
      </vt:variant>
      <vt:variant>
        <vt:i4>5</vt:i4>
      </vt:variant>
      <vt:variant>
        <vt:lpwstr>garantf1://30606798.0/</vt:lpwstr>
      </vt:variant>
      <vt:variant>
        <vt:lpwstr/>
      </vt:variant>
      <vt:variant>
        <vt:i4>6881329</vt:i4>
      </vt:variant>
      <vt:variant>
        <vt:i4>6</vt:i4>
      </vt:variant>
      <vt:variant>
        <vt:i4>0</vt:i4>
      </vt:variant>
      <vt:variant>
        <vt:i4>5</vt:i4>
      </vt:variant>
      <vt:variant>
        <vt:lpwstr>garantf1://15015568.0/</vt:lpwstr>
      </vt:variant>
      <vt:variant>
        <vt:lpwstr/>
      </vt:variant>
      <vt:variant>
        <vt:i4>7077946</vt:i4>
      </vt:variant>
      <vt:variant>
        <vt:i4>3</vt:i4>
      </vt:variant>
      <vt:variant>
        <vt:i4>0</vt:i4>
      </vt:variant>
      <vt:variant>
        <vt:i4>5</vt:i4>
      </vt:variant>
      <vt:variant>
        <vt:lpwstr>garantf1://12024624.0/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Евгений Бутаков</dc:creator>
  <cp:lastModifiedBy>User Windows</cp:lastModifiedBy>
  <cp:revision>2</cp:revision>
  <cp:lastPrinted>2020-08-24T06:46:00Z</cp:lastPrinted>
  <dcterms:created xsi:type="dcterms:W3CDTF">2022-05-06T12:27:00Z</dcterms:created>
  <dcterms:modified xsi:type="dcterms:W3CDTF">2022-05-06T12:27:00Z</dcterms:modified>
</cp:coreProperties>
</file>