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C2" w:rsidRDefault="00F662C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62C2" w:rsidRDefault="00F662C2">
      <w:pPr>
        <w:pStyle w:val="ConsPlusNormal"/>
        <w:outlineLvl w:val="0"/>
      </w:pPr>
    </w:p>
    <w:p w:rsidR="00F662C2" w:rsidRDefault="00F662C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F662C2" w:rsidRDefault="00F662C2">
      <w:pPr>
        <w:pStyle w:val="ConsPlusTitle"/>
        <w:jc w:val="center"/>
      </w:pPr>
    </w:p>
    <w:p w:rsidR="00F662C2" w:rsidRDefault="00F662C2">
      <w:pPr>
        <w:pStyle w:val="ConsPlusTitle"/>
        <w:jc w:val="center"/>
      </w:pPr>
      <w:r>
        <w:t>ПОСТАНОВЛЕНИЕ</w:t>
      </w:r>
    </w:p>
    <w:p w:rsidR="00F662C2" w:rsidRDefault="00F662C2">
      <w:pPr>
        <w:pStyle w:val="ConsPlusTitle"/>
        <w:jc w:val="center"/>
      </w:pPr>
      <w:r>
        <w:t>от 27 ноября 2013 г. N 137</w:t>
      </w:r>
    </w:p>
    <w:p w:rsidR="00F662C2" w:rsidRDefault="00F662C2">
      <w:pPr>
        <w:pStyle w:val="ConsPlusTitle"/>
        <w:jc w:val="center"/>
      </w:pPr>
    </w:p>
    <w:p w:rsidR="00F662C2" w:rsidRDefault="00F662C2">
      <w:pPr>
        <w:pStyle w:val="ConsPlusTitle"/>
        <w:jc w:val="center"/>
      </w:pPr>
      <w:r>
        <w:t>О ПОРЯДКЕ ПРИНЯТИЯ РЕШЕНИЯ ОБ ОСУЩЕСТВЛЕНИИ КОНТРОЛЯ</w:t>
      </w:r>
    </w:p>
    <w:p w:rsidR="00F662C2" w:rsidRDefault="00F662C2">
      <w:pPr>
        <w:pStyle w:val="ConsPlusTitle"/>
        <w:jc w:val="center"/>
      </w:pPr>
      <w:r>
        <w:t>ЗА РАСХОДАМИ ЛИЦ, ЗАМЕЩАЮЩИХ ДОЛЖНОСТИ,</w:t>
      </w:r>
    </w:p>
    <w:p w:rsidR="00F662C2" w:rsidRDefault="00F662C2">
      <w:pPr>
        <w:pStyle w:val="ConsPlusTitle"/>
        <w:jc w:val="center"/>
      </w:pPr>
      <w:r>
        <w:t>УКАЗАННЫЕ В ПУНКТЕ 4 СТАТЬИ 9.1 ЗАКОНА ХАНТЫ-МАНСИЙСКОГО</w:t>
      </w:r>
    </w:p>
    <w:p w:rsidR="00F662C2" w:rsidRDefault="00F662C2">
      <w:pPr>
        <w:pStyle w:val="ConsPlusTitle"/>
        <w:jc w:val="center"/>
      </w:pPr>
      <w:r>
        <w:t>АВТОНОМНОГО ОКРУГА - ЮГРЫ ОТ 25 СЕНТЯБРЯ 2008 ГОДА N 86-ОЗ</w:t>
      </w:r>
    </w:p>
    <w:p w:rsidR="00F662C2" w:rsidRDefault="00F662C2">
      <w:pPr>
        <w:pStyle w:val="ConsPlusTitle"/>
        <w:jc w:val="center"/>
      </w:pPr>
      <w:r>
        <w:t>"О МЕРАХ ПО ПРОТИВОДЕЙСТВИЮ КОРРУПЦИИ</w:t>
      </w:r>
    </w:p>
    <w:p w:rsidR="00F662C2" w:rsidRDefault="00F662C2">
      <w:pPr>
        <w:pStyle w:val="ConsPlusTitle"/>
        <w:jc w:val="center"/>
      </w:pPr>
      <w:r>
        <w:t>В ХАНТЫ-МАНСИЙСКОМ АВТОНОМНОМ ОКРУГЕ - ЮГРЕ"</w:t>
      </w:r>
    </w:p>
    <w:p w:rsidR="00F662C2" w:rsidRDefault="00F662C2">
      <w:pPr>
        <w:pStyle w:val="ConsPlusNormal"/>
        <w:jc w:val="center"/>
      </w:pPr>
      <w:r>
        <w:t>Список изменяющих документов</w:t>
      </w:r>
    </w:p>
    <w:p w:rsidR="00F662C2" w:rsidRDefault="00F662C2">
      <w:pPr>
        <w:pStyle w:val="ConsPlusNormal"/>
        <w:jc w:val="center"/>
      </w:pPr>
      <w:proofErr w:type="gramStart"/>
      <w:r>
        <w:t xml:space="preserve">(в ред. постановлений Губернатора ХМАО - </w:t>
      </w:r>
      <w:proofErr w:type="spellStart"/>
      <w:r>
        <w:t>Югры</w:t>
      </w:r>
      <w:proofErr w:type="spellEnd"/>
      <w:r>
        <w:t xml:space="preserve"> от 22.03.2014 </w:t>
      </w:r>
      <w:hyperlink r:id="rId5" w:history="1">
        <w:r>
          <w:rPr>
            <w:color w:val="0000FF"/>
          </w:rPr>
          <w:t>N 34</w:t>
        </w:r>
      </w:hyperlink>
      <w:r>
        <w:t>,</w:t>
      </w:r>
      <w:proofErr w:type="gramEnd"/>
    </w:p>
    <w:p w:rsidR="00F662C2" w:rsidRDefault="00F662C2">
      <w:pPr>
        <w:pStyle w:val="ConsPlusNormal"/>
        <w:jc w:val="center"/>
      </w:pPr>
      <w:r>
        <w:t xml:space="preserve">от 20.06.2015 </w:t>
      </w:r>
      <w:hyperlink r:id="rId6" w:history="1">
        <w:r>
          <w:rPr>
            <w:color w:val="0000FF"/>
          </w:rPr>
          <w:t>N 61</w:t>
        </w:r>
      </w:hyperlink>
      <w:r>
        <w:t xml:space="preserve">, от 28.06.2016 </w:t>
      </w:r>
      <w:hyperlink r:id="rId7" w:history="1">
        <w:r>
          <w:rPr>
            <w:color w:val="0000FF"/>
          </w:rPr>
          <w:t>N 76</w:t>
        </w:r>
      </w:hyperlink>
      <w:r>
        <w:t>)</w:t>
      </w:r>
    </w:p>
    <w:p w:rsidR="00F662C2" w:rsidRDefault="00F662C2">
      <w:pPr>
        <w:pStyle w:val="ConsPlusNormal"/>
        <w:jc w:val="center"/>
      </w:pPr>
    </w:p>
    <w:p w:rsidR="00F662C2" w:rsidRDefault="00F662C2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5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</w:t>
      </w:r>
      <w:proofErr w:type="spellStart"/>
      <w:r>
        <w:t>Югре</w:t>
      </w:r>
      <w:proofErr w:type="spellEnd"/>
      <w:r>
        <w:t>", постановляю: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</w:t>
      </w:r>
      <w:proofErr w:type="gramStart"/>
      <w:r>
        <w:t xml:space="preserve">замещающих должности, указанные в </w:t>
      </w:r>
      <w:hyperlink r:id="rId10" w:history="1">
        <w:r>
          <w:rPr>
            <w:color w:val="0000FF"/>
          </w:rPr>
          <w:t>пункте 4 статьи 9.1</w:t>
        </w:r>
      </w:hyperlink>
      <w:r>
        <w:t xml:space="preserve"> Закона Ханты-Мансийского автономного округа - </w:t>
      </w:r>
      <w:proofErr w:type="spellStart"/>
      <w:r>
        <w:t>Югры</w:t>
      </w:r>
      <w:proofErr w:type="spellEnd"/>
      <w:r>
        <w:t xml:space="preserve"> от 25 сентября 2008 года N 86-оз "О мерах по противодействию коррупции в Ханты-Мансийском автономном округе - </w:t>
      </w:r>
      <w:proofErr w:type="spellStart"/>
      <w:r>
        <w:t>Югре</w:t>
      </w:r>
      <w:proofErr w:type="spellEnd"/>
      <w:r>
        <w:t>" (прилагается).</w:t>
      </w:r>
      <w:proofErr w:type="gramEnd"/>
    </w:p>
    <w:p w:rsidR="00F662C2" w:rsidRDefault="00F662C2">
      <w:pPr>
        <w:pStyle w:val="ConsPlusNormal"/>
      </w:pPr>
    </w:p>
    <w:p w:rsidR="00F662C2" w:rsidRDefault="00F662C2">
      <w:pPr>
        <w:pStyle w:val="ConsPlusNormal"/>
        <w:jc w:val="right"/>
      </w:pPr>
      <w:r>
        <w:t>Губернатор</w:t>
      </w:r>
    </w:p>
    <w:p w:rsidR="00F662C2" w:rsidRDefault="00F662C2">
      <w:pPr>
        <w:pStyle w:val="ConsPlusNormal"/>
        <w:jc w:val="right"/>
      </w:pPr>
      <w:r>
        <w:t>Ханты-Мансийского</w:t>
      </w:r>
    </w:p>
    <w:p w:rsidR="00F662C2" w:rsidRDefault="00F662C2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F662C2" w:rsidRDefault="00F662C2">
      <w:pPr>
        <w:pStyle w:val="ConsPlusNormal"/>
        <w:jc w:val="right"/>
      </w:pPr>
      <w:r>
        <w:t>Н.В.КОМАРОВА</w:t>
      </w:r>
    </w:p>
    <w:p w:rsidR="00F662C2" w:rsidRDefault="00F662C2">
      <w:pPr>
        <w:pStyle w:val="ConsPlusNormal"/>
        <w:jc w:val="both"/>
      </w:pPr>
    </w:p>
    <w:p w:rsidR="00F662C2" w:rsidRDefault="00F662C2">
      <w:pPr>
        <w:pStyle w:val="ConsPlusNormal"/>
        <w:jc w:val="both"/>
      </w:pPr>
    </w:p>
    <w:p w:rsidR="00F662C2" w:rsidRDefault="00F662C2">
      <w:pPr>
        <w:pStyle w:val="ConsPlusNormal"/>
        <w:jc w:val="both"/>
      </w:pPr>
    </w:p>
    <w:p w:rsidR="00F662C2" w:rsidRDefault="00F662C2">
      <w:pPr>
        <w:pStyle w:val="ConsPlusNormal"/>
        <w:jc w:val="both"/>
      </w:pPr>
    </w:p>
    <w:p w:rsidR="00F662C2" w:rsidRDefault="00F662C2">
      <w:pPr>
        <w:pStyle w:val="ConsPlusNormal"/>
        <w:jc w:val="both"/>
      </w:pPr>
    </w:p>
    <w:p w:rsidR="00F662C2" w:rsidRDefault="00F662C2">
      <w:pPr>
        <w:pStyle w:val="ConsPlusNormal"/>
        <w:jc w:val="right"/>
        <w:outlineLvl w:val="0"/>
      </w:pPr>
      <w:r>
        <w:t>Приложение</w:t>
      </w:r>
    </w:p>
    <w:p w:rsidR="00F662C2" w:rsidRDefault="00F662C2">
      <w:pPr>
        <w:pStyle w:val="ConsPlusNormal"/>
        <w:jc w:val="right"/>
      </w:pPr>
      <w:r>
        <w:t>к постановлению Губернатора</w:t>
      </w:r>
    </w:p>
    <w:p w:rsidR="00F662C2" w:rsidRDefault="00F662C2">
      <w:pPr>
        <w:pStyle w:val="ConsPlusNormal"/>
        <w:jc w:val="right"/>
      </w:pPr>
      <w:r>
        <w:t>Ханты-Мансийского</w:t>
      </w:r>
    </w:p>
    <w:p w:rsidR="00F662C2" w:rsidRDefault="00F662C2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F662C2" w:rsidRDefault="00F662C2">
      <w:pPr>
        <w:pStyle w:val="ConsPlusNormal"/>
        <w:jc w:val="right"/>
      </w:pPr>
      <w:r>
        <w:t>от 27 ноября 2013 года N 137</w:t>
      </w:r>
    </w:p>
    <w:p w:rsidR="00F662C2" w:rsidRDefault="00F662C2">
      <w:pPr>
        <w:pStyle w:val="ConsPlusNormal"/>
      </w:pPr>
    </w:p>
    <w:p w:rsidR="00F662C2" w:rsidRDefault="00F662C2">
      <w:pPr>
        <w:pStyle w:val="ConsPlusTitle"/>
        <w:jc w:val="center"/>
      </w:pPr>
      <w:bookmarkStart w:id="0" w:name="P34"/>
      <w:bookmarkEnd w:id="0"/>
      <w:r>
        <w:t>ПОРЯДОК</w:t>
      </w:r>
    </w:p>
    <w:p w:rsidR="00F662C2" w:rsidRDefault="00F662C2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</w:t>
      </w:r>
    </w:p>
    <w:p w:rsidR="00F662C2" w:rsidRDefault="00F662C2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ДОЛЖНОСТИ, УКАЗАННЫЕ В ПУНКТЕ 4 СТАТЬИ 9.1</w:t>
      </w:r>
    </w:p>
    <w:p w:rsidR="00F662C2" w:rsidRDefault="00F662C2">
      <w:pPr>
        <w:pStyle w:val="ConsPlusTitle"/>
        <w:jc w:val="center"/>
      </w:pPr>
      <w:r>
        <w:t>ЗАКОНА ХАНТЫ-МАНСИЙСКОГО АВТОНОМНОГО ОКРУГА - ЮГРЫ</w:t>
      </w:r>
    </w:p>
    <w:p w:rsidR="00F662C2" w:rsidRDefault="00F662C2">
      <w:pPr>
        <w:pStyle w:val="ConsPlusTitle"/>
        <w:jc w:val="center"/>
      </w:pPr>
      <w:r>
        <w:t>ОТ 25 СЕНТЯБРЯ 2008 ГОДА N 86-ОЗ "О МЕРАХ ПО ПРОТИВОДЕЙСТВИЮ</w:t>
      </w:r>
    </w:p>
    <w:p w:rsidR="00F662C2" w:rsidRDefault="00F662C2">
      <w:pPr>
        <w:pStyle w:val="ConsPlusTitle"/>
        <w:jc w:val="center"/>
      </w:pPr>
      <w:r>
        <w:t>КОРРУПЦИИ В ХАНТЫ-МАНСИЙСКОМ АВТОНОМНОМ ОКРУГЕ - ЮГРЕ"</w:t>
      </w:r>
    </w:p>
    <w:p w:rsidR="00F662C2" w:rsidRDefault="00F662C2">
      <w:pPr>
        <w:pStyle w:val="ConsPlusTitle"/>
        <w:jc w:val="center"/>
      </w:pPr>
      <w:r>
        <w:t>(ДАЛЕЕ - ПОРЯДОК)</w:t>
      </w:r>
    </w:p>
    <w:p w:rsidR="00F662C2" w:rsidRDefault="00F662C2">
      <w:pPr>
        <w:pStyle w:val="ConsPlusNormal"/>
        <w:jc w:val="center"/>
      </w:pPr>
      <w:r>
        <w:t>Список изменяющих документов</w:t>
      </w:r>
    </w:p>
    <w:p w:rsidR="00F662C2" w:rsidRDefault="00F662C2">
      <w:pPr>
        <w:pStyle w:val="ConsPlusNormal"/>
        <w:jc w:val="center"/>
      </w:pPr>
      <w:proofErr w:type="gramStart"/>
      <w:r>
        <w:t xml:space="preserve">(в ред. постановлений Губернатора ХМАО - </w:t>
      </w:r>
      <w:proofErr w:type="spellStart"/>
      <w:r>
        <w:t>Югры</w:t>
      </w:r>
      <w:proofErr w:type="spellEnd"/>
      <w:r>
        <w:t xml:space="preserve"> от 22.03.2014 </w:t>
      </w:r>
      <w:hyperlink r:id="rId11" w:history="1">
        <w:r>
          <w:rPr>
            <w:color w:val="0000FF"/>
          </w:rPr>
          <w:t>N 34</w:t>
        </w:r>
      </w:hyperlink>
      <w:r>
        <w:t>,</w:t>
      </w:r>
      <w:proofErr w:type="gramEnd"/>
    </w:p>
    <w:p w:rsidR="00F662C2" w:rsidRDefault="00F662C2">
      <w:pPr>
        <w:pStyle w:val="ConsPlusNormal"/>
        <w:jc w:val="center"/>
      </w:pPr>
      <w:r>
        <w:t xml:space="preserve">от 20.06.2015 </w:t>
      </w:r>
      <w:hyperlink r:id="rId12" w:history="1">
        <w:r>
          <w:rPr>
            <w:color w:val="0000FF"/>
          </w:rPr>
          <w:t>N 61</w:t>
        </w:r>
      </w:hyperlink>
      <w:r>
        <w:t xml:space="preserve">, от 28.06.2016 </w:t>
      </w:r>
      <w:hyperlink r:id="rId13" w:history="1">
        <w:r>
          <w:rPr>
            <w:color w:val="0000FF"/>
          </w:rPr>
          <w:t>N 76</w:t>
        </w:r>
      </w:hyperlink>
      <w:r>
        <w:t>)</w:t>
      </w:r>
    </w:p>
    <w:p w:rsidR="00F662C2" w:rsidRDefault="00F662C2">
      <w:pPr>
        <w:pStyle w:val="ConsPlusNormal"/>
      </w:pPr>
    </w:p>
    <w:p w:rsidR="00F662C2" w:rsidRDefault="00F662C2">
      <w:pPr>
        <w:pStyle w:val="ConsPlusNormal"/>
        <w:ind w:firstLine="540"/>
        <w:jc w:val="both"/>
      </w:pPr>
      <w:bookmarkStart w:id="1" w:name="P45"/>
      <w:bookmarkEnd w:id="1"/>
      <w:r>
        <w:t xml:space="preserve">1. </w:t>
      </w:r>
      <w:proofErr w:type="gramStart"/>
      <w:r>
        <w:t xml:space="preserve">Настоящий Порядок определяет процедуру принятия решения об осуществлении контроля за расходами лиц, замещающих государственные должности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- автономный округ), за исключением депутатов Думы автономного округа, мировых судей, муниципальные должности, должности государственной гражданской службы автономного округа, включенные в перечни, утверждаемые Губернатором автономного округа и (или) органами государственной власти автономного округа, государственными органами автономного округа, должности муниципальной службы в</w:t>
      </w:r>
      <w:proofErr w:type="gramEnd"/>
      <w:r>
        <w:t xml:space="preserve"> </w:t>
      </w:r>
      <w:proofErr w:type="gramStart"/>
      <w:r>
        <w:t>автономном округе, включенные в перечни, утверждаемые нормативными правовыми актами автономного округа и муниципальными нормативными правовыми актами.</w:t>
      </w:r>
      <w:proofErr w:type="gramEnd"/>
    </w:p>
    <w:p w:rsidR="00F662C2" w:rsidRDefault="00F662C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28.06.2016 N 76)</w:t>
      </w:r>
    </w:p>
    <w:p w:rsidR="00F662C2" w:rsidRDefault="00F662C2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должность, указанную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</w:t>
      </w:r>
      <w:proofErr w:type="gramEnd"/>
      <w:r>
        <w:t>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F662C2" w:rsidRDefault="00F662C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20.06.2015 N 61)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>Указанная информация в письменной форме может быть представлена в установленном порядке:</w:t>
      </w:r>
    </w:p>
    <w:p w:rsidR="00F662C2" w:rsidRDefault="00F662C2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F662C2" w:rsidRDefault="00F662C2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общероссийскими средствами массовой информации.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 xml:space="preserve">3. 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Решение об осуществлении контроля за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за исключением лиц, замещающих государственные должности автономного округа, принимается руководителем Аппарата Губернатора - заместителем Губернатора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F662C2" w:rsidRDefault="00F662C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28.06.2016 N 76)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 xml:space="preserve">4.1.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автономного округа, за исключением депутатов Думы автономного округа, мировых судей, принимается Губернатором автономного округа отдельно в отношении каждого такого лица и оформляется в письменной форме в течение трех рабочих дней со дня поступления </w:t>
      </w:r>
      <w:r>
        <w:lastRenderedPageBreak/>
        <w:t xml:space="preserve">информации, указанной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F662C2" w:rsidRDefault="00F662C2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ХМАО - </w:t>
      </w:r>
      <w:proofErr w:type="spellStart"/>
      <w:r>
        <w:t>Югры</w:t>
      </w:r>
      <w:proofErr w:type="spellEnd"/>
      <w:r>
        <w:t xml:space="preserve"> от 28.06.2016 N 76)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 xml:space="preserve">5. Руководитель Аппарата Губернатора - заместитель Губернатора автономного округа в течение двух рабочих дней уведомляет о принятом решении лиц, указанных в </w:t>
      </w:r>
      <w:hyperlink w:anchor="P5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53" w:history="1">
        <w:r>
          <w:rPr>
            <w:color w:val="0000FF"/>
          </w:rPr>
          <w:t>4 пункта 2</w:t>
        </w:r>
      </w:hyperlink>
      <w:r>
        <w:t xml:space="preserve"> настоящего Порядка.</w:t>
      </w:r>
    </w:p>
    <w:p w:rsidR="00F662C2" w:rsidRDefault="00F662C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Отдел по профилактике коррупционных правонарушений Управления кадров и наград Аппарата Губернатора автономного округа не позднее чем через два рабочих дня со дня получения решения об осуществлении контроля за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уведомляет их в письменной форме о принятом решении и о необходимости представить сведения, предусмотренные </w:t>
      </w:r>
      <w:hyperlink r:id="rId18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</w:t>
      </w:r>
      <w:proofErr w:type="gramEnd"/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F662C2" w:rsidRDefault="00F662C2">
      <w:pPr>
        <w:pStyle w:val="ConsPlusNormal"/>
        <w:jc w:val="both"/>
      </w:pPr>
      <w:r>
        <w:t xml:space="preserve">(в ред. постановлений Губернатора ХМАО - </w:t>
      </w:r>
      <w:proofErr w:type="spellStart"/>
      <w:r>
        <w:t>Югры</w:t>
      </w:r>
      <w:proofErr w:type="spellEnd"/>
      <w:r>
        <w:t xml:space="preserve"> от 22.03.2014 </w:t>
      </w:r>
      <w:hyperlink r:id="rId19" w:history="1">
        <w:r>
          <w:rPr>
            <w:color w:val="0000FF"/>
          </w:rPr>
          <w:t>N 34</w:t>
        </w:r>
      </w:hyperlink>
      <w:r>
        <w:t xml:space="preserve">, от 28.06.2016 </w:t>
      </w:r>
      <w:hyperlink r:id="rId20" w:history="1">
        <w:r>
          <w:rPr>
            <w:color w:val="0000FF"/>
          </w:rPr>
          <w:t>N 76</w:t>
        </w:r>
      </w:hyperlink>
      <w:r>
        <w:t>)</w:t>
      </w:r>
    </w:p>
    <w:p w:rsidR="00F662C2" w:rsidRDefault="00F662C2">
      <w:pPr>
        <w:pStyle w:val="ConsPlusNormal"/>
      </w:pPr>
    </w:p>
    <w:p w:rsidR="00F662C2" w:rsidRDefault="00F662C2">
      <w:pPr>
        <w:pStyle w:val="ConsPlusNormal"/>
      </w:pPr>
    </w:p>
    <w:p w:rsidR="00F662C2" w:rsidRDefault="00F66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570" w:rsidRDefault="00887570">
      <w:bookmarkStart w:id="5" w:name="_GoBack"/>
      <w:bookmarkEnd w:id="5"/>
    </w:p>
    <w:sectPr w:rsidR="00887570" w:rsidSect="0083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2C2"/>
    <w:rsid w:val="00220292"/>
    <w:rsid w:val="00887570"/>
    <w:rsid w:val="00E95EFA"/>
    <w:rsid w:val="00F6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33D62A3F55F7CAE1CAA3BB278DBB71AF543263822EECE286AA8EB6171673D9DE7DB8BBC2BFD2CJBBEF" TargetMode="External"/><Relationship Id="rId13" Type="http://schemas.openxmlformats.org/officeDocument/2006/relationships/hyperlink" Target="consultantplus://offline/ref=15233D62A3F55F7CAE1CB436A4148CB81DF615283E25E199763AAEBC3E216168DDA7DDDEFF6FF028BEC1204CJAB6F" TargetMode="External"/><Relationship Id="rId18" Type="http://schemas.openxmlformats.org/officeDocument/2006/relationships/hyperlink" Target="consultantplus://offline/ref=15233D62A3F55F7CAE1CAA3BB278DBB71AF543263822EECE286AA8EB6171673D9DE7DB8BBC2BFD2AJBB7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5233D62A3F55F7CAE1CB436A4148CB81DF615283E25E199763AAEBC3E216168DDA7DDDEFF6FF028BEC1204CJAB6F" TargetMode="External"/><Relationship Id="rId12" Type="http://schemas.openxmlformats.org/officeDocument/2006/relationships/hyperlink" Target="consultantplus://offline/ref=15233D62A3F55F7CAE1CB436A4148CB81DF615283E27E09A7C3AAEBC3E216168DDA7DDDEFF6FF028BEC1204AJABBF" TargetMode="External"/><Relationship Id="rId17" Type="http://schemas.openxmlformats.org/officeDocument/2006/relationships/hyperlink" Target="consultantplus://offline/ref=15233D62A3F55F7CAE1CB436A4148CB81DF615283E25E199763AAEBC3E216168DDA7DDDEFF6FF028BEC1204CJAB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33D62A3F55F7CAE1CB436A4148CB81DF615283E25E199763AAEBC3E216168DDA7DDDEFF6FF028BEC1204CJAB4F" TargetMode="External"/><Relationship Id="rId20" Type="http://schemas.openxmlformats.org/officeDocument/2006/relationships/hyperlink" Target="consultantplus://offline/ref=15233D62A3F55F7CAE1CB436A4148CB81DF615283E25E199763AAEBC3E216168DDA7DDDEFF6FF028BEC1204DJAB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33D62A3F55F7CAE1CB436A4148CB81DF615283E27E09A7C3AAEBC3E216168DDA7DDDEFF6FF028BEC1204AJABBF" TargetMode="External"/><Relationship Id="rId11" Type="http://schemas.openxmlformats.org/officeDocument/2006/relationships/hyperlink" Target="consultantplus://offline/ref=15233D62A3F55F7CAE1CB436A4148CB81DF615283E27E09E723AAEBC3E216168DDA7DDDEFF6FF028BEC1204DJAB1F" TargetMode="External"/><Relationship Id="rId5" Type="http://schemas.openxmlformats.org/officeDocument/2006/relationships/hyperlink" Target="consultantplus://offline/ref=15233D62A3F55F7CAE1CB436A4148CB81DF615283E27E09E723AAEBC3E216168DDA7DDDEFF6FF028BEC1204DJAB1F" TargetMode="External"/><Relationship Id="rId15" Type="http://schemas.openxmlformats.org/officeDocument/2006/relationships/hyperlink" Target="consultantplus://offline/ref=15233D62A3F55F7CAE1CB436A4148CB81DF615283E27E09A7C3AAEBC3E216168DDA7DDDEFF6FF028BEC1204AJABB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5233D62A3F55F7CAE1CB436A4148CB81DF615283E23E6907D3DAEBC3E216168DDA7DDDEFF6FF028BEC1214DJAB1F" TargetMode="External"/><Relationship Id="rId19" Type="http://schemas.openxmlformats.org/officeDocument/2006/relationships/hyperlink" Target="consultantplus://offline/ref=15233D62A3F55F7CAE1CB436A4148CB81DF615283E27E09E723AAEBC3E216168DDA7DDDEFF6FF028BEC1204DJAB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233D62A3F55F7CAE1CB436A4148CB81DF615283E23E6907D3DAEBC3E216168DDA7DDDEFF6FF028BEC1214DJABAF" TargetMode="External"/><Relationship Id="rId14" Type="http://schemas.openxmlformats.org/officeDocument/2006/relationships/hyperlink" Target="consultantplus://offline/ref=15233D62A3F55F7CAE1CB436A4148CB81DF615283E25E199763AAEBC3E216168DDA7DDDEFF6FF028BEC1204CJAB5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1</cp:lastModifiedBy>
  <cp:revision>2</cp:revision>
  <dcterms:created xsi:type="dcterms:W3CDTF">2017-11-29T07:41:00Z</dcterms:created>
  <dcterms:modified xsi:type="dcterms:W3CDTF">2017-11-29T07:41:00Z</dcterms:modified>
</cp:coreProperties>
</file>