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6B" w:rsidRDefault="00B0106B" w:rsidP="00B010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ХАНТЫ-МАНСИЙСКИЙ АВТОНОМНЫЙ ОКРУ</w:t>
      </w:r>
      <w:proofErr w:type="gramStart"/>
      <w:r>
        <w:rPr>
          <w:b/>
          <w:bCs/>
          <w:szCs w:val="28"/>
        </w:rPr>
        <w:t>Г–</w:t>
      </w:r>
      <w:proofErr w:type="gramEnd"/>
      <w:r>
        <w:rPr>
          <w:b/>
          <w:bCs/>
          <w:szCs w:val="28"/>
        </w:rPr>
        <w:t xml:space="preserve"> ЮГРА </w:t>
      </w:r>
    </w:p>
    <w:p w:rsidR="00B0106B" w:rsidRDefault="00B0106B" w:rsidP="00B0106B">
      <w:pPr>
        <w:jc w:val="center"/>
        <w:rPr>
          <w:szCs w:val="28"/>
        </w:rPr>
      </w:pPr>
      <w:r>
        <w:rPr>
          <w:szCs w:val="28"/>
        </w:rPr>
        <w:t>(Тюменская область)</w:t>
      </w:r>
    </w:p>
    <w:p w:rsidR="00B0106B" w:rsidRDefault="00B0106B" w:rsidP="00B0106B">
      <w:pPr>
        <w:jc w:val="center"/>
        <w:rPr>
          <w:b/>
          <w:bCs/>
          <w:szCs w:val="28"/>
        </w:rPr>
      </w:pPr>
    </w:p>
    <w:p w:rsidR="00B0106B" w:rsidRDefault="00287A40" w:rsidP="00B010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УЧАСТКОВАЯ </w:t>
      </w:r>
      <w:r w:rsidR="00B0106B">
        <w:rPr>
          <w:b/>
          <w:bCs/>
          <w:szCs w:val="28"/>
        </w:rPr>
        <w:t>ИЗБИРАТЕЛЬНАЯ КОМИССИЯ</w:t>
      </w:r>
      <w:r>
        <w:rPr>
          <w:b/>
          <w:bCs/>
          <w:szCs w:val="28"/>
        </w:rPr>
        <w:t xml:space="preserve"> № 35</w:t>
      </w:r>
    </w:p>
    <w:p w:rsidR="00B0106B" w:rsidRDefault="00B0106B" w:rsidP="00B010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МУНИЦИПАЛЬНОГО ОБРАЗОВАНИЯ</w:t>
      </w:r>
    </w:p>
    <w:p w:rsidR="00B0106B" w:rsidRDefault="00B0106B" w:rsidP="00B0106B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СЕЛЬСКОЕ ПОСЕЛЕНИЕ </w:t>
      </w:r>
      <w:proofErr w:type="gramStart"/>
      <w:r w:rsidR="00287A40">
        <w:rPr>
          <w:b/>
          <w:bCs/>
          <w:szCs w:val="28"/>
        </w:rPr>
        <w:t>ПОЛНОВАТ</w:t>
      </w:r>
      <w:proofErr w:type="gramEnd"/>
    </w:p>
    <w:p w:rsidR="00B0106B" w:rsidRDefault="00B0106B" w:rsidP="00B0106B">
      <w:pPr>
        <w:jc w:val="center"/>
        <w:rPr>
          <w:b/>
          <w:bCs/>
          <w:szCs w:val="28"/>
        </w:rPr>
      </w:pPr>
    </w:p>
    <w:p w:rsidR="00B0106B" w:rsidRDefault="00B0106B" w:rsidP="00B0106B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B0106B" w:rsidRDefault="00B0106B" w:rsidP="00B0106B">
      <w:pPr>
        <w:jc w:val="right"/>
        <w:rPr>
          <w:szCs w:val="28"/>
        </w:rPr>
      </w:pPr>
    </w:p>
    <w:p w:rsidR="00B0106B" w:rsidRDefault="00B0106B" w:rsidP="00B0106B">
      <w:pPr>
        <w:jc w:val="center"/>
        <w:rPr>
          <w:b/>
          <w:bCs/>
          <w:spacing w:val="40"/>
          <w:szCs w:val="28"/>
        </w:rPr>
      </w:pPr>
      <w:r>
        <w:rPr>
          <w:b/>
          <w:bCs/>
          <w:spacing w:val="40"/>
          <w:szCs w:val="28"/>
        </w:rPr>
        <w:t>РЕШЕНИЕ</w:t>
      </w:r>
    </w:p>
    <w:p w:rsidR="00B0106B" w:rsidRDefault="00B0106B" w:rsidP="00B0106B">
      <w:pPr>
        <w:jc w:val="right"/>
        <w:rPr>
          <w:szCs w:val="28"/>
        </w:rPr>
      </w:pPr>
    </w:p>
    <w:p w:rsidR="00B0106B" w:rsidRDefault="00B0106B" w:rsidP="00B0106B">
      <w:pPr>
        <w:jc w:val="both"/>
        <w:rPr>
          <w:sz w:val="24"/>
          <w:szCs w:val="24"/>
        </w:rPr>
      </w:pPr>
      <w:r>
        <w:rPr>
          <w:sz w:val="24"/>
          <w:szCs w:val="24"/>
        </w:rPr>
        <w:t>от 29 июня 202</w:t>
      </w:r>
      <w:r w:rsidR="00287A40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№  3</w:t>
      </w:r>
    </w:p>
    <w:p w:rsidR="00B0106B" w:rsidRDefault="00B0106B" w:rsidP="00B0106B">
      <w:pPr>
        <w:ind w:left="-180" w:right="-5"/>
        <w:jc w:val="center"/>
        <w:rPr>
          <w:b/>
          <w:bCs/>
          <w:sz w:val="24"/>
          <w:szCs w:val="24"/>
        </w:rPr>
      </w:pPr>
    </w:p>
    <w:p w:rsidR="00B0106B" w:rsidRDefault="00B0106B" w:rsidP="00B0106B">
      <w:pPr>
        <w:ind w:left="-180" w:right="-5"/>
        <w:jc w:val="center"/>
        <w:rPr>
          <w:b/>
          <w:bCs/>
          <w:sz w:val="24"/>
          <w:szCs w:val="24"/>
        </w:rPr>
      </w:pPr>
    </w:p>
    <w:p w:rsidR="00B0106B" w:rsidRDefault="00B0106B" w:rsidP="00B010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Календарного плана мероприятий по подготовке и проведению выборов </w:t>
      </w:r>
      <w:r w:rsidRPr="00D41ADE">
        <w:rPr>
          <w:b/>
          <w:sz w:val="24"/>
          <w:szCs w:val="24"/>
        </w:rPr>
        <w:t xml:space="preserve">главы сельского поселения </w:t>
      </w:r>
      <w:proofErr w:type="gramStart"/>
      <w:r w:rsidR="00287A40"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>, назначенных на 1</w:t>
      </w:r>
      <w:r w:rsidR="00287A4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сентября 202</w:t>
      </w:r>
      <w:r w:rsidR="00287A4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0106B" w:rsidRDefault="00B0106B" w:rsidP="00B0106B">
      <w:pPr>
        <w:ind w:firstLine="708"/>
        <w:jc w:val="both"/>
        <w:rPr>
          <w:sz w:val="24"/>
          <w:szCs w:val="24"/>
        </w:rPr>
      </w:pPr>
    </w:p>
    <w:p w:rsidR="00B0106B" w:rsidRPr="00B0106B" w:rsidRDefault="00B0106B" w:rsidP="00B0106B">
      <w:pPr>
        <w:pStyle w:val="af9"/>
        <w:spacing w:before="100" w:after="10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06B">
        <w:rPr>
          <w:rFonts w:ascii="Times New Roman" w:hAnsi="Times New Roman" w:cs="Times New Roman"/>
          <w:sz w:val="24"/>
          <w:szCs w:val="24"/>
        </w:rPr>
        <w:t>В соответствии с пунктом 9 статьи 26 Федерального закона от 12 июня 2002 года  № 67-ФЗ  «Об  основных  гарантиях избирательных прав и  права на  участие в референдуме  граждан Российской Федерации», статьями 6 и 11 закона Ханты-Мансийского  автономного   округа от 18 июня 2003 года № 36-оз «О системе избирательных комиссий в Ханты-Мансийском автономном округе – Югре», руководствуясь</w:t>
      </w:r>
      <w:r w:rsidRPr="00B0106B">
        <w:rPr>
          <w:rFonts w:ascii="Times New Roman" w:hAnsi="Times New Roman" w:cs="Times New Roman"/>
          <w:color w:val="00A933"/>
          <w:sz w:val="24"/>
          <w:szCs w:val="24"/>
        </w:rPr>
        <w:t xml:space="preserve"> </w:t>
      </w:r>
      <w:r w:rsidRPr="00B0106B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– Югры</w:t>
      </w:r>
      <w:proofErr w:type="gramEnd"/>
      <w:r w:rsidRPr="00B0106B">
        <w:rPr>
          <w:rFonts w:ascii="Times New Roman" w:hAnsi="Times New Roman" w:cs="Times New Roman"/>
          <w:sz w:val="24"/>
          <w:szCs w:val="24"/>
        </w:rPr>
        <w:t xml:space="preserve"> </w:t>
      </w:r>
      <w:r w:rsidR="00287A40" w:rsidRPr="00287A40">
        <w:rPr>
          <w:rFonts w:ascii="Times New Roman" w:hAnsi="Times New Roman" w:cs="Times New Roman"/>
          <w:sz w:val="24"/>
          <w:szCs w:val="24"/>
        </w:rPr>
        <w:t>от 22 апреля 2022 года № 33 «О возложении на участковую избирательную комиссию избирательного участка № 35 полномочий по организации подготовки и проведения выборов в органы местного самоуправления, местного референдума м</w:t>
      </w:r>
      <w:bookmarkStart w:id="0" w:name="_GoBack"/>
      <w:bookmarkEnd w:id="0"/>
      <w:r w:rsidR="00287A40" w:rsidRPr="00287A40">
        <w:rPr>
          <w:rFonts w:ascii="Times New Roman" w:hAnsi="Times New Roman" w:cs="Times New Roman"/>
          <w:sz w:val="24"/>
          <w:szCs w:val="24"/>
        </w:rPr>
        <w:t>униципального образования сельское поселения Полноват»</w:t>
      </w:r>
      <w:r w:rsidR="00287A40">
        <w:rPr>
          <w:rFonts w:ascii="Times New Roman" w:hAnsi="Times New Roman" w:cs="Times New Roman"/>
          <w:sz w:val="24"/>
          <w:szCs w:val="24"/>
        </w:rPr>
        <w:t xml:space="preserve">, участковая </w:t>
      </w:r>
      <w:r w:rsidRPr="00B0106B">
        <w:rPr>
          <w:rFonts w:ascii="Times New Roman" w:hAnsi="Times New Roman" w:cs="Times New Roman"/>
          <w:bCs/>
          <w:sz w:val="24"/>
          <w:szCs w:val="24"/>
        </w:rPr>
        <w:t>избирательная комиссия</w:t>
      </w:r>
      <w:r w:rsidR="00287A40">
        <w:rPr>
          <w:rFonts w:ascii="Times New Roman" w:hAnsi="Times New Roman" w:cs="Times New Roman"/>
          <w:bCs/>
          <w:sz w:val="24"/>
          <w:szCs w:val="24"/>
        </w:rPr>
        <w:t xml:space="preserve"> № 35</w:t>
      </w:r>
      <w:r w:rsidRPr="00B0106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B0106B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287A40">
        <w:rPr>
          <w:rFonts w:ascii="Times New Roman" w:hAnsi="Times New Roman" w:cs="Times New Roman"/>
          <w:sz w:val="24"/>
          <w:szCs w:val="24"/>
        </w:rPr>
        <w:t>Полноват</w:t>
      </w:r>
      <w:r w:rsidRPr="00B010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0106B">
        <w:rPr>
          <w:rFonts w:ascii="Times New Roman" w:hAnsi="Times New Roman" w:cs="Times New Roman"/>
          <w:color w:val="000000"/>
          <w:spacing w:val="60"/>
          <w:sz w:val="24"/>
          <w:szCs w:val="24"/>
        </w:rPr>
        <w:t>р</w:t>
      </w:r>
      <w:proofErr w:type="gramEnd"/>
      <w:r w:rsidRPr="00B0106B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е ш и л а</w:t>
      </w:r>
      <w:r w:rsidRPr="00B010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106B" w:rsidRDefault="00B0106B" w:rsidP="00B010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Календарный план мероприятий по подготовке и проведению </w:t>
      </w:r>
      <w:r w:rsidRPr="00D41ADE">
        <w:rPr>
          <w:sz w:val="24"/>
          <w:szCs w:val="24"/>
        </w:rPr>
        <w:t xml:space="preserve">выборов главы сельского поселения </w:t>
      </w:r>
      <w:r w:rsidR="00287A40">
        <w:rPr>
          <w:sz w:val="24"/>
          <w:szCs w:val="24"/>
        </w:rPr>
        <w:t>Полноват</w:t>
      </w:r>
      <w:r w:rsidRPr="00D41ADE">
        <w:rPr>
          <w:sz w:val="24"/>
          <w:szCs w:val="24"/>
        </w:rPr>
        <w:t xml:space="preserve">  (прилагается).</w:t>
      </w:r>
    </w:p>
    <w:p w:rsidR="00B0106B" w:rsidRDefault="00B0106B" w:rsidP="00B010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решение на официальном сайте органов местного самоуправления сельского поселения </w:t>
      </w:r>
      <w:r w:rsidR="00287A40">
        <w:rPr>
          <w:sz w:val="24"/>
          <w:szCs w:val="24"/>
        </w:rPr>
        <w:t>Полноват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B0106B" w:rsidRDefault="00B0106B" w:rsidP="00B010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</w:t>
      </w:r>
      <w:r>
        <w:rPr>
          <w:color w:val="000000"/>
          <w:sz w:val="24"/>
          <w:szCs w:val="24"/>
        </w:rPr>
        <w:t xml:space="preserve">председателя </w:t>
      </w:r>
      <w:r>
        <w:rPr>
          <w:bCs/>
          <w:sz w:val="24"/>
          <w:szCs w:val="24"/>
        </w:rPr>
        <w:t>избирательной комиссии муниципального образования</w:t>
      </w:r>
      <w:r>
        <w:rPr>
          <w:sz w:val="24"/>
          <w:szCs w:val="24"/>
        </w:rPr>
        <w:t xml:space="preserve"> сельское поселение </w:t>
      </w:r>
      <w:r w:rsidR="00287A40">
        <w:rPr>
          <w:sz w:val="24"/>
          <w:szCs w:val="24"/>
        </w:rPr>
        <w:t>Полноват А.В. Захарова</w:t>
      </w:r>
      <w:r>
        <w:rPr>
          <w:color w:val="000000"/>
          <w:sz w:val="24"/>
          <w:szCs w:val="24"/>
        </w:rPr>
        <w:t>.</w:t>
      </w:r>
    </w:p>
    <w:tbl>
      <w:tblPr>
        <w:tblW w:w="4987" w:type="pct"/>
        <w:tblLook w:val="04A0" w:firstRow="1" w:lastRow="0" w:firstColumn="1" w:lastColumn="0" w:noHBand="0" w:noVBand="1"/>
      </w:tblPr>
      <w:tblGrid>
        <w:gridCol w:w="5495"/>
        <w:gridCol w:w="4332"/>
      </w:tblGrid>
      <w:tr w:rsidR="00B0106B" w:rsidTr="00B0106B">
        <w:tc>
          <w:tcPr>
            <w:tcW w:w="2796" w:type="pct"/>
          </w:tcPr>
          <w:p w:rsidR="00B0106B" w:rsidRDefault="00B0106B">
            <w:pPr>
              <w:jc w:val="center"/>
              <w:rPr>
                <w:sz w:val="24"/>
                <w:szCs w:val="24"/>
              </w:rPr>
            </w:pPr>
          </w:p>
          <w:p w:rsidR="00B0106B" w:rsidRDefault="00B0106B">
            <w:pPr>
              <w:jc w:val="center"/>
              <w:rPr>
                <w:sz w:val="24"/>
                <w:szCs w:val="24"/>
              </w:rPr>
            </w:pPr>
          </w:p>
          <w:p w:rsidR="00B0106B" w:rsidRDefault="00B0106B" w:rsidP="00287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br/>
            </w:r>
            <w:r w:rsidR="00287A40">
              <w:rPr>
                <w:sz w:val="24"/>
                <w:szCs w:val="24"/>
              </w:rPr>
              <w:t xml:space="preserve">участковой </w:t>
            </w:r>
            <w:r>
              <w:rPr>
                <w:sz w:val="24"/>
                <w:szCs w:val="24"/>
              </w:rPr>
              <w:t xml:space="preserve">избирательной комиссии муниципального образования сельское поселение </w:t>
            </w:r>
            <w:r w:rsidR="00287A40">
              <w:rPr>
                <w:sz w:val="24"/>
                <w:szCs w:val="24"/>
              </w:rPr>
              <w:t>Полноват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204" w:type="pct"/>
          </w:tcPr>
          <w:p w:rsidR="00B0106B" w:rsidRDefault="00B0106B">
            <w:pPr>
              <w:jc w:val="right"/>
              <w:rPr>
                <w:sz w:val="24"/>
                <w:szCs w:val="24"/>
              </w:rPr>
            </w:pPr>
          </w:p>
          <w:p w:rsidR="00B0106B" w:rsidRDefault="00B0106B">
            <w:pPr>
              <w:jc w:val="right"/>
              <w:rPr>
                <w:sz w:val="24"/>
                <w:szCs w:val="24"/>
              </w:rPr>
            </w:pPr>
          </w:p>
          <w:p w:rsidR="00B0106B" w:rsidRDefault="00B0106B">
            <w:pPr>
              <w:jc w:val="right"/>
              <w:rPr>
                <w:sz w:val="24"/>
                <w:szCs w:val="24"/>
              </w:rPr>
            </w:pPr>
          </w:p>
          <w:p w:rsidR="00B0106B" w:rsidRDefault="00B0106B" w:rsidP="00287A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 ___________  </w:t>
            </w:r>
            <w:r w:rsidR="00287A40">
              <w:rPr>
                <w:sz w:val="24"/>
                <w:szCs w:val="24"/>
              </w:rPr>
              <w:t>А.В. Захаров</w:t>
            </w:r>
          </w:p>
        </w:tc>
      </w:tr>
      <w:tr w:rsidR="00B0106B" w:rsidTr="00B0106B">
        <w:tc>
          <w:tcPr>
            <w:tcW w:w="2796" w:type="pct"/>
            <w:hideMark/>
          </w:tcPr>
          <w:p w:rsidR="00B0106B" w:rsidRDefault="00B01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  <w:p w:rsidR="00B0106B" w:rsidRDefault="00287A40" w:rsidP="00287A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участковой </w:t>
            </w:r>
            <w:r w:rsidR="00B0106B">
              <w:rPr>
                <w:sz w:val="24"/>
                <w:szCs w:val="24"/>
              </w:rPr>
              <w:t xml:space="preserve">избирательной комиссии муниципального образования сельское поселение </w:t>
            </w:r>
            <w:proofErr w:type="gramStart"/>
            <w:r>
              <w:rPr>
                <w:sz w:val="24"/>
                <w:szCs w:val="24"/>
              </w:rPr>
              <w:t>Полноват</w:t>
            </w:r>
            <w:proofErr w:type="gramEnd"/>
            <w:r w:rsidR="00B0106B">
              <w:rPr>
                <w:sz w:val="24"/>
                <w:szCs w:val="24"/>
              </w:rPr>
              <w:br/>
            </w:r>
          </w:p>
        </w:tc>
        <w:tc>
          <w:tcPr>
            <w:tcW w:w="2204" w:type="pct"/>
          </w:tcPr>
          <w:p w:rsidR="00B0106B" w:rsidRDefault="00B0106B">
            <w:pPr>
              <w:jc w:val="right"/>
              <w:rPr>
                <w:sz w:val="24"/>
                <w:szCs w:val="24"/>
              </w:rPr>
            </w:pPr>
          </w:p>
          <w:p w:rsidR="00B0106B" w:rsidRDefault="00B0106B">
            <w:pPr>
              <w:jc w:val="right"/>
              <w:rPr>
                <w:sz w:val="24"/>
                <w:szCs w:val="24"/>
              </w:rPr>
            </w:pPr>
          </w:p>
          <w:p w:rsidR="00B0106B" w:rsidRDefault="00B0106B" w:rsidP="00287A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  </w:t>
            </w:r>
            <w:r w:rsidR="00287A40">
              <w:rPr>
                <w:sz w:val="24"/>
                <w:szCs w:val="24"/>
              </w:rPr>
              <w:t>Т.В. Макеева</w:t>
            </w:r>
          </w:p>
        </w:tc>
      </w:tr>
      <w:tr w:rsidR="00B0106B" w:rsidTr="00B0106B">
        <w:tc>
          <w:tcPr>
            <w:tcW w:w="2796" w:type="pct"/>
          </w:tcPr>
          <w:p w:rsidR="00B0106B" w:rsidRDefault="00B0106B">
            <w:pPr>
              <w:rPr>
                <w:sz w:val="24"/>
                <w:szCs w:val="24"/>
              </w:rPr>
            </w:pPr>
          </w:p>
        </w:tc>
        <w:tc>
          <w:tcPr>
            <w:tcW w:w="2204" w:type="pct"/>
          </w:tcPr>
          <w:p w:rsidR="00B0106B" w:rsidRDefault="00B0106B">
            <w:pPr>
              <w:jc w:val="right"/>
              <w:rPr>
                <w:sz w:val="24"/>
                <w:szCs w:val="24"/>
              </w:rPr>
            </w:pPr>
          </w:p>
        </w:tc>
      </w:tr>
    </w:tbl>
    <w:p w:rsidR="00B0106B" w:rsidRDefault="00B0106B" w:rsidP="00B0106B">
      <w:pPr>
        <w:pStyle w:val="14-150"/>
        <w:tabs>
          <w:tab w:val="num" w:pos="567"/>
        </w:tabs>
        <w:spacing w:line="240" w:lineRule="auto"/>
        <w:rPr>
          <w:sz w:val="24"/>
          <w:szCs w:val="24"/>
        </w:rPr>
      </w:pPr>
    </w:p>
    <w:p w:rsidR="005C2CE8" w:rsidRDefault="005C2CE8">
      <w:pPr>
        <w:spacing w:after="200" w:line="276" w:lineRule="auto"/>
        <w:rPr>
          <w:sz w:val="20"/>
        </w:rPr>
        <w:sectPr w:rsidR="005C2CE8">
          <w:pgSz w:w="11906" w:h="16838"/>
          <w:pgMar w:top="567" w:right="851" w:bottom="567" w:left="1418" w:header="0" w:footer="0" w:gutter="0"/>
          <w:cols w:space="720"/>
          <w:formProt w:val="0"/>
          <w:docGrid w:linePitch="381"/>
        </w:sectPr>
      </w:pPr>
    </w:p>
    <w:p w:rsidR="005C2CE8" w:rsidRPr="00FA548C" w:rsidRDefault="005C2CE8" w:rsidP="005C2CE8">
      <w:pPr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287A40" w:rsidRDefault="008373A9" w:rsidP="005C2CE8">
      <w:pPr>
        <w:jc w:val="right"/>
        <w:rPr>
          <w:sz w:val="20"/>
        </w:rPr>
      </w:pPr>
      <w:r>
        <w:rPr>
          <w:sz w:val="20"/>
        </w:rPr>
        <w:t>к</w:t>
      </w:r>
      <w:r w:rsidR="00B0106B">
        <w:rPr>
          <w:sz w:val="20"/>
        </w:rPr>
        <w:t xml:space="preserve"> решению</w:t>
      </w:r>
      <w:r w:rsidR="005C2CE8">
        <w:rPr>
          <w:sz w:val="20"/>
        </w:rPr>
        <w:t xml:space="preserve"> </w:t>
      </w:r>
      <w:r w:rsidR="00287A40">
        <w:rPr>
          <w:sz w:val="20"/>
        </w:rPr>
        <w:t xml:space="preserve">участковой </w:t>
      </w:r>
      <w:r w:rsidR="005C2CE8">
        <w:rPr>
          <w:sz w:val="20"/>
        </w:rPr>
        <w:t>и</w:t>
      </w:r>
      <w:r w:rsidR="005C2CE8" w:rsidRPr="00FA548C">
        <w:rPr>
          <w:sz w:val="20"/>
        </w:rPr>
        <w:t>зби</w:t>
      </w:r>
      <w:r w:rsidR="005C2CE8" w:rsidRPr="00381CC8">
        <w:rPr>
          <w:sz w:val="20"/>
        </w:rPr>
        <w:t>рательной</w:t>
      </w:r>
      <w:r>
        <w:rPr>
          <w:sz w:val="20"/>
        </w:rPr>
        <w:t xml:space="preserve"> </w:t>
      </w:r>
    </w:p>
    <w:p w:rsidR="008373A9" w:rsidRDefault="008373A9" w:rsidP="005C2CE8">
      <w:pPr>
        <w:jc w:val="right"/>
        <w:rPr>
          <w:sz w:val="20"/>
        </w:rPr>
      </w:pPr>
      <w:r>
        <w:rPr>
          <w:sz w:val="20"/>
        </w:rPr>
        <w:t>к</w:t>
      </w:r>
      <w:r w:rsidR="005C2CE8" w:rsidRPr="00381CC8">
        <w:rPr>
          <w:sz w:val="20"/>
        </w:rPr>
        <w:t>омиссии</w:t>
      </w:r>
      <w:r w:rsidR="00287A40">
        <w:rPr>
          <w:sz w:val="20"/>
        </w:rPr>
        <w:t xml:space="preserve"> </w:t>
      </w:r>
      <w:r>
        <w:rPr>
          <w:sz w:val="20"/>
        </w:rPr>
        <w:t>муниципального образования</w:t>
      </w:r>
    </w:p>
    <w:p w:rsidR="005C2CE8" w:rsidRPr="00381CC8" w:rsidRDefault="00B0106B" w:rsidP="005C2CE8">
      <w:pPr>
        <w:jc w:val="right"/>
        <w:rPr>
          <w:sz w:val="20"/>
        </w:rPr>
      </w:pPr>
      <w:r>
        <w:rPr>
          <w:sz w:val="20"/>
        </w:rPr>
        <w:t xml:space="preserve">сельского поселения </w:t>
      </w:r>
      <w:proofErr w:type="gramStart"/>
      <w:r w:rsidR="00287A40">
        <w:rPr>
          <w:sz w:val="20"/>
        </w:rPr>
        <w:t>Полноват</w:t>
      </w:r>
      <w:proofErr w:type="gramEnd"/>
    </w:p>
    <w:p w:rsidR="005C2CE8" w:rsidRPr="00B0106B" w:rsidRDefault="005C2CE8" w:rsidP="005C2CE8">
      <w:pPr>
        <w:ind w:left="4536"/>
        <w:jc w:val="right"/>
        <w:rPr>
          <w:sz w:val="20"/>
        </w:rPr>
      </w:pPr>
      <w:r w:rsidRPr="00381CC8">
        <w:rPr>
          <w:sz w:val="20"/>
        </w:rPr>
        <w:t xml:space="preserve">от </w:t>
      </w:r>
      <w:r w:rsidR="00C57D94">
        <w:rPr>
          <w:sz w:val="20"/>
        </w:rPr>
        <w:t>2</w:t>
      </w:r>
      <w:r w:rsidR="00B0106B">
        <w:rPr>
          <w:sz w:val="20"/>
        </w:rPr>
        <w:t>9</w:t>
      </w:r>
      <w:r w:rsidR="00C57D94">
        <w:rPr>
          <w:sz w:val="20"/>
        </w:rPr>
        <w:t>.06.</w:t>
      </w:r>
      <w:r>
        <w:rPr>
          <w:sz w:val="20"/>
        </w:rPr>
        <w:t>202</w:t>
      </w:r>
      <w:r w:rsidR="00287A40">
        <w:rPr>
          <w:sz w:val="20"/>
        </w:rPr>
        <w:t>2</w:t>
      </w:r>
      <w:r w:rsidRPr="00381CC8">
        <w:rPr>
          <w:sz w:val="20"/>
        </w:rPr>
        <w:t xml:space="preserve"> года № </w:t>
      </w:r>
      <w:r w:rsidR="00C57D94">
        <w:rPr>
          <w:sz w:val="20"/>
        </w:rPr>
        <w:t>3</w:t>
      </w:r>
    </w:p>
    <w:p w:rsidR="005C2CE8" w:rsidRPr="000344BF" w:rsidRDefault="005C2CE8" w:rsidP="005C2CE8">
      <w:pPr>
        <w:jc w:val="right"/>
      </w:pP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>КАЛЕНДАРНЫЙ  ПЛАН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 xml:space="preserve">мероприятий по подготовке и проведению досрочных выборов главы 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 xml:space="preserve">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 w:rsidRPr="00287A40">
        <w:rPr>
          <w:b/>
          <w:sz w:val="24"/>
          <w:szCs w:val="24"/>
        </w:rPr>
        <w:t xml:space="preserve"> 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sz w:val="24"/>
          <w:szCs w:val="24"/>
        </w:rPr>
      </w:pPr>
      <w:r w:rsidRPr="00287A40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87A40" w:rsidRPr="00287A40" w:rsidRDefault="00287A40" w:rsidP="00287A40">
      <w:pPr>
        <w:tabs>
          <w:tab w:val="left" w:pos="14570"/>
        </w:tabs>
        <w:jc w:val="right"/>
        <w:rPr>
          <w:b/>
          <w:sz w:val="32"/>
          <w:szCs w:val="32"/>
        </w:rPr>
      </w:pPr>
      <w:r w:rsidRPr="00287A40">
        <w:rPr>
          <w:b/>
          <w:sz w:val="32"/>
          <w:szCs w:val="32"/>
        </w:rPr>
        <w:t xml:space="preserve"> Дата выборов - 11 сентября 2022 года</w:t>
      </w:r>
    </w:p>
    <w:p w:rsidR="00287A40" w:rsidRPr="00287A40" w:rsidRDefault="00287A40" w:rsidP="00287A40">
      <w:pPr>
        <w:tabs>
          <w:tab w:val="left" w:pos="14570"/>
        </w:tabs>
        <w:jc w:val="right"/>
        <w:rPr>
          <w:sz w:val="24"/>
          <w:szCs w:val="24"/>
        </w:rPr>
      </w:pPr>
    </w:p>
    <w:tbl>
      <w:tblPr>
        <w:tblW w:w="148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520"/>
        <w:gridCol w:w="2340"/>
        <w:gridCol w:w="3060"/>
      </w:tblGrid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№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287A40">
              <w:rPr>
                <w:b/>
                <w:sz w:val="24"/>
                <w:szCs w:val="24"/>
              </w:rPr>
              <w:t>п</w:t>
            </w:r>
            <w:proofErr w:type="gramEnd"/>
            <w:r w:rsidRPr="00287A4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Основание</w:t>
            </w:r>
          </w:p>
        </w:tc>
        <w:tc>
          <w:tcPr>
            <w:tcW w:w="4860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87A40" w:rsidRPr="00287A40" w:rsidTr="00287A40">
        <w:tc>
          <w:tcPr>
            <w:tcW w:w="14868" w:type="dxa"/>
            <w:gridSpan w:val="6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 xml:space="preserve">НАЗНАЧЕНИЕ ВЫБОРОВ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Назначение даты досрочных выборов главы муниципального образования </w:t>
            </w:r>
            <w:proofErr w:type="gramStart"/>
            <w:r>
              <w:rPr>
                <w:sz w:val="24"/>
                <w:szCs w:val="24"/>
              </w:rPr>
              <w:t>Полноват</w:t>
            </w:r>
            <w:proofErr w:type="gramEnd"/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п.7 ст.10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67-ФЗ(1)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ст.2 33-оз (2)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ранее чем за 90 дней и не </w:t>
            </w:r>
            <w:proofErr w:type="gramStart"/>
            <w:r w:rsidRPr="00287A40">
              <w:rPr>
                <w:sz w:val="24"/>
                <w:szCs w:val="24"/>
              </w:rPr>
              <w:t>позднее</w:t>
            </w:r>
            <w:proofErr w:type="gramEnd"/>
            <w:r w:rsidRPr="00287A40">
              <w:rPr>
                <w:sz w:val="24"/>
                <w:szCs w:val="24"/>
              </w:rPr>
              <w:t xml:space="preserve"> чем за 80 дней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ранее 11.06.2022г.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и не позднее 21.06.2022г.</w:t>
            </w: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Представительный орган поселения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в СМИ решения представительного органа местного самоуправления о назначении досрочных выборов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 7 ст.10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5 дней со дня  принятия решения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Представительный орган поселения</w:t>
            </w:r>
          </w:p>
        </w:tc>
      </w:tr>
      <w:tr w:rsidR="00287A40" w:rsidRPr="00287A40" w:rsidTr="00287A40">
        <w:tc>
          <w:tcPr>
            <w:tcW w:w="14868" w:type="dxa"/>
            <w:gridSpan w:val="6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ИЗБИРАТЕЛЬНЫЕ УЧАСТКИ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границ избирательных участков с указанием их номеров, мест нахождения участковых избирательных комиссий и помещений для голосования.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п.7 ст.19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40 дней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 августа 2022 года</w:t>
            </w: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87A40">
              <w:rPr>
                <w:sz w:val="24"/>
                <w:szCs w:val="24"/>
              </w:rPr>
              <w:t>Врио</w:t>
            </w:r>
            <w:proofErr w:type="spellEnd"/>
            <w:r w:rsidRPr="00287A40">
              <w:rPr>
                <w:sz w:val="24"/>
                <w:szCs w:val="24"/>
              </w:rPr>
              <w:t xml:space="preserve"> главы муниципального образования </w:t>
            </w:r>
            <w:proofErr w:type="gramStart"/>
            <w:r>
              <w:rPr>
                <w:sz w:val="24"/>
                <w:szCs w:val="24"/>
              </w:rPr>
              <w:t>Полноват</w:t>
            </w:r>
            <w:proofErr w:type="gramEnd"/>
          </w:p>
        </w:tc>
      </w:tr>
    </w:tbl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 xml:space="preserve"> 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>СПИСКИ ИЗБИРАТЕЛЕЙ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tbl>
      <w:tblPr>
        <w:tblW w:w="148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57"/>
        <w:gridCol w:w="1800"/>
        <w:gridCol w:w="2520"/>
        <w:gridCol w:w="2340"/>
        <w:gridCol w:w="3060"/>
      </w:tblGrid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457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Предоставление, уточнение сведений об избирателях в территориальную избирательную комиссию Белоярского района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п.6 ст.17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сразу после назначения выборов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Глава муниципального образования Белоярского района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5.</w:t>
            </w:r>
          </w:p>
        </w:tc>
        <w:tc>
          <w:tcPr>
            <w:tcW w:w="4457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Составление  двух экземпляров списков избирателей по каждому  избирательному участку.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п.7,11 ст.17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1 день до передачи в участковую избирательную комиссию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31.08.2022г.</w:t>
            </w: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6.</w:t>
            </w:r>
          </w:p>
        </w:tc>
        <w:tc>
          <w:tcPr>
            <w:tcW w:w="4457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Передача первого экземпляра списка избирателей по акту участковым избирательным комиссиям.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п.13 ст.17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 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</w:t>
            </w:r>
            <w:proofErr w:type="gramStart"/>
            <w:r w:rsidRPr="00287A40">
              <w:rPr>
                <w:sz w:val="24"/>
                <w:szCs w:val="24"/>
              </w:rPr>
              <w:t>позднее</w:t>
            </w:r>
            <w:proofErr w:type="gramEnd"/>
            <w:r w:rsidRPr="00287A40">
              <w:rPr>
                <w:sz w:val="24"/>
                <w:szCs w:val="24"/>
              </w:rPr>
              <w:t xml:space="preserve"> чем за 10 дней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31.08.2022г.</w:t>
            </w: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7.</w:t>
            </w:r>
          </w:p>
        </w:tc>
        <w:tc>
          <w:tcPr>
            <w:tcW w:w="4457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Предоставление списка избирателей для ознакомления избирателей и его дополнительного уточнения.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п.15 ст.17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за 10 дней до дня голосования </w:t>
            </w:r>
            <w:proofErr w:type="gramStart"/>
            <w:r w:rsidRPr="00287A40">
              <w:rPr>
                <w:sz w:val="24"/>
                <w:szCs w:val="24"/>
              </w:rPr>
              <w:t>о</w:t>
            </w:r>
            <w:proofErr w:type="gramEnd"/>
            <w:r w:rsidRPr="00287A40">
              <w:rPr>
                <w:sz w:val="24"/>
                <w:szCs w:val="24"/>
              </w:rPr>
              <w:t xml:space="preserve"> </w:t>
            </w:r>
            <w:proofErr w:type="gramStart"/>
            <w:r w:rsidRPr="00287A40">
              <w:rPr>
                <w:sz w:val="24"/>
                <w:szCs w:val="24"/>
              </w:rPr>
              <w:t>до</w:t>
            </w:r>
            <w:proofErr w:type="gramEnd"/>
            <w:r w:rsidRPr="00287A40">
              <w:rPr>
                <w:sz w:val="24"/>
                <w:szCs w:val="24"/>
              </w:rPr>
              <w:t xml:space="preserve"> времени окончания времени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31.08.2022г.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20.00 10.09.2022</w:t>
            </w: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8.</w:t>
            </w:r>
          </w:p>
        </w:tc>
        <w:tc>
          <w:tcPr>
            <w:tcW w:w="4457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Рассмотрение заявлений граждан о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t>включении</w:t>
            </w:r>
            <w:proofErr w:type="gramEnd"/>
            <w:r w:rsidRPr="00287A40">
              <w:rPr>
                <w:sz w:val="24"/>
                <w:szCs w:val="24"/>
              </w:rPr>
              <w:t xml:space="preserve"> их в список избирателей, либо об ошибках или неточностях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п.16 ст.17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24 часов, а в день голосования в течение  2-х часов с момента обращения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87A40" w:rsidRPr="00287A40" w:rsidTr="00287A40">
        <w:trPr>
          <w:trHeight w:val="2023"/>
        </w:trPr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9.</w:t>
            </w:r>
          </w:p>
        </w:tc>
        <w:tc>
          <w:tcPr>
            <w:tcW w:w="4457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Исключение граждан из списка избирателей после его подписания в территориальной избирательной комиссии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п. 16 ст.17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только на основании сведений, полученных из органов, осуществляющих регистрацию (учет)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избирателей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незамедлительно после поступления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10.</w:t>
            </w:r>
          </w:p>
        </w:tc>
        <w:tc>
          <w:tcPr>
            <w:tcW w:w="4457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Подписание выверенного и уточненного списка избирателей  с указанием количества сброшюрованных отдельных книг и его заверение печатью  участковой  избирательной комиссии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 13, 14 ст.17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дня,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предшествующего дню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10.09.2022г.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</w:tbl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>ИЗБИРАТЕЛЬНЫЕ КОМИССИИ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sz w:val="24"/>
          <w:szCs w:val="24"/>
        </w:rPr>
      </w:pPr>
    </w:p>
    <w:tbl>
      <w:tblPr>
        <w:tblW w:w="146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57"/>
        <w:gridCol w:w="1800"/>
        <w:gridCol w:w="2520"/>
        <w:gridCol w:w="2340"/>
        <w:gridCol w:w="2880"/>
      </w:tblGrid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11.</w:t>
            </w:r>
          </w:p>
        </w:tc>
        <w:tc>
          <w:tcPr>
            <w:tcW w:w="4457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Назначение в состав избирательных комиссий по одному члену комиссии с правом совещательного голоса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п.20 ст.29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 дня представления документов для регистрации (в ТИК)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Со дня регистрации кандидата (в </w:t>
            </w:r>
            <w:proofErr w:type="spellStart"/>
            <w:r w:rsidRPr="00287A40">
              <w:rPr>
                <w:sz w:val="24"/>
                <w:szCs w:val="24"/>
              </w:rPr>
              <w:t>УИКи</w:t>
            </w:r>
            <w:proofErr w:type="spellEnd"/>
            <w:r w:rsidRPr="00287A40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Кандидат, избирательное объединение, выдвинувшее кандидата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12.</w:t>
            </w:r>
          </w:p>
        </w:tc>
        <w:tc>
          <w:tcPr>
            <w:tcW w:w="4457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сообщения о сборе предложений для дополнительного зачисления в резерв составов участковых избирательных комиссий.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Раздел 2.1. Постановления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 50 дней до дня голосования публикуется в государственных или муниципальных средствах массовой информации.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3 дня со дня принятия решения о дополнительном сборе предложений в резерв составов участковых избирательных комиссий размещается на сайте Избирательной         комиссии Ханты-Мансийского автономного округа - Югры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22.07. 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        комиссия Ханты-Мансийского автономного округа – Югры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 Белоярского района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13.</w:t>
            </w:r>
          </w:p>
        </w:tc>
        <w:tc>
          <w:tcPr>
            <w:tcW w:w="4457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Прием предложений по формированию резерва участковых избирательных комиссий.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 50 дней до дня голосования и оканчивается за 30 дней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22.07.2022г.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12.08.2022г.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 Белоярского района</w:t>
            </w:r>
          </w:p>
        </w:tc>
      </w:tr>
      <w:tr w:rsidR="00287A40" w:rsidRPr="00287A40" w:rsidTr="00287A40">
        <w:tc>
          <w:tcPr>
            <w:tcW w:w="691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14.</w:t>
            </w:r>
          </w:p>
        </w:tc>
        <w:tc>
          <w:tcPr>
            <w:tcW w:w="4457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Принятие решения о зачислении в </w:t>
            </w:r>
            <w:r w:rsidRPr="00287A40">
              <w:rPr>
                <w:sz w:val="24"/>
                <w:szCs w:val="24"/>
              </w:rPr>
              <w:lastRenderedPageBreak/>
              <w:t>резерв составов участковых комиссий.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 чем через </w:t>
            </w:r>
            <w:r w:rsidRPr="00287A40">
              <w:rPr>
                <w:sz w:val="24"/>
                <w:szCs w:val="24"/>
              </w:rPr>
              <w:lastRenderedPageBreak/>
              <w:t>- 5 дней со дня окончания срока приема предложений по кандидатурам для дополнительного зачисления в резерв составов участковых комиссий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не позднее </w:t>
            </w:r>
            <w:r w:rsidRPr="00287A40">
              <w:rPr>
                <w:sz w:val="24"/>
                <w:szCs w:val="24"/>
              </w:rPr>
              <w:lastRenderedPageBreak/>
              <w:t>17.08.2022г.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Территориальная </w:t>
            </w:r>
            <w:r w:rsidRPr="00287A40">
              <w:rPr>
                <w:sz w:val="24"/>
                <w:szCs w:val="24"/>
              </w:rPr>
              <w:lastRenderedPageBreak/>
              <w:t>избирательная комиссия Белоярского района</w:t>
            </w:r>
          </w:p>
        </w:tc>
      </w:tr>
    </w:tbl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>ВЫДВИЖЕНИЕ И РЕГИСТРАЦИЯ КАНДИДАТОВ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tbl>
      <w:tblPr>
        <w:tblW w:w="146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2048"/>
        <w:gridCol w:w="2272"/>
        <w:gridCol w:w="2340"/>
        <w:gridCol w:w="2880"/>
      </w:tblGrid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15.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и направление в территориальную избирательную комиссию списка политических партий, иных общественных объединений, имеющих право принимать участие в муниципальных выборах в качестве избирательных объединений (по состоянию на день опубликования решения о назначении выборов).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п.9 ст.35 67-ФЗ</w:t>
            </w: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Управления Министерства юстиции РФ по Ханты-Мансийскому автономному округу - Югре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16.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Выдвижение кандидатов на должность глав муниципальных образований, представление в избирательную комиссию муниципального образования письменного заявления кандидата о согласии баллотироваться, сведений </w:t>
            </w:r>
            <w:proofErr w:type="gramStart"/>
            <w:r w:rsidRPr="00287A40">
              <w:rPr>
                <w:sz w:val="24"/>
                <w:szCs w:val="24"/>
              </w:rPr>
              <w:t>об</w:t>
            </w:r>
            <w:proofErr w:type="gramEnd"/>
            <w:r w:rsidRPr="00287A40">
              <w:rPr>
                <w:sz w:val="24"/>
                <w:szCs w:val="24"/>
              </w:rPr>
              <w:t xml:space="preserve"> размере и об источниках доходов кандидата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 ст. 3 33-оз</w:t>
            </w: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ранее чем за 65 дней и заканчивается за 45 дней до дня голосования.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 08.07.2022г. 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18-00 часов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местного времени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28.07.2022г.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Граждане РФ, обладающие пассивным избирательным правом, избирательные объединения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17.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Предоставление документов для </w:t>
            </w:r>
            <w:proofErr w:type="gramStart"/>
            <w:r w:rsidRPr="00287A40">
              <w:rPr>
                <w:sz w:val="24"/>
                <w:szCs w:val="24"/>
              </w:rPr>
              <w:t>заверения списка</w:t>
            </w:r>
            <w:proofErr w:type="gramEnd"/>
            <w:r w:rsidRPr="00287A40">
              <w:rPr>
                <w:sz w:val="24"/>
                <w:szCs w:val="24"/>
              </w:rPr>
              <w:t xml:space="preserve"> кандидатов уполномоченным представителем избирательного объединения, выдвинувшего список кандидатов, в избирательную комиссию </w:t>
            </w:r>
            <w:r w:rsidRPr="00287A40">
              <w:rPr>
                <w:sz w:val="24"/>
                <w:szCs w:val="24"/>
              </w:rPr>
              <w:lastRenderedPageBreak/>
              <w:t>муниципального образования.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ст.3 № 33-оз;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ранее чем за 65 дней и заканчивается за 45 дней до дня голосования.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 08.07.2022г. 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18-00 часов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местного времени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28.07.2022г</w:t>
            </w:r>
            <w:proofErr w:type="gramStart"/>
            <w:r w:rsidRPr="00287A4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подтверждения в письменной форме, о получении документов  представленных в избирательную комиссию муниципального образования, для </w:t>
            </w:r>
            <w:proofErr w:type="gramStart"/>
            <w:r w:rsidRPr="00287A40">
              <w:rPr>
                <w:sz w:val="24"/>
                <w:szCs w:val="24"/>
              </w:rPr>
              <w:t>заверения списка</w:t>
            </w:r>
            <w:proofErr w:type="gramEnd"/>
            <w:r w:rsidRPr="00287A40">
              <w:rPr>
                <w:sz w:val="24"/>
                <w:szCs w:val="24"/>
              </w:rPr>
              <w:t xml:space="preserve"> кандидатов   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п.9 ст.3 33-оз  </w:t>
            </w: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Незамедлительно после представления документов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Территориальная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комиссия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19.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Выдача письменного подтверждения о получении заявления о согласии баллотироваться и иных документов к заявлению о выдвижении кандидата.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п.9 ст.3  33-оз  </w:t>
            </w: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Незамедлительно  после представления  документов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Территориальная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комиссия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20.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Обращение в соответствующие органы с представлением о проверке достоверности сведений, предоставляемых кандидатом в соответствии с пунктами 2,2.1,3 ст.33 № 67-ФЗ.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п.6 ст.33  67-ФЗ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ст.5 33-оз</w:t>
            </w:r>
          </w:p>
        </w:tc>
        <w:tc>
          <w:tcPr>
            <w:tcW w:w="2272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Сразу после  поступления в комиссию соответствующих документов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Территориальная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21.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Создание специального избирательного счета для финансирования своей избирательной кампании, кроме кандидатов, которые могут не создавать свои избирательные фонды в соответствии с действующим законодательством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 ст.58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ст.9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письменного уведомления и до сдачи документов на регистрацию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Кандидат по разрешения избирательной комиссии муниципального образования,  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22.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Сообщение о результатах проверки достоверности сведений, предоставленных кандидатами.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п.6 ст.33 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ст.5 33-оз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п.2, 2.1 ст.33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№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10-дневный срок;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п.3 ст.33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№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в 20-дневный срок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Соответствующие уполномоченные органы</w:t>
            </w:r>
          </w:p>
        </w:tc>
      </w:tr>
      <w:tr w:rsidR="00287A40" w:rsidRPr="00287A40" w:rsidTr="00287A40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23.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Направление в средства массовой информации о выявленных фактах </w:t>
            </w:r>
            <w:r w:rsidRPr="00287A40">
              <w:rPr>
                <w:sz w:val="24"/>
                <w:szCs w:val="24"/>
              </w:rPr>
              <w:lastRenderedPageBreak/>
              <w:t>недостоверности сведений, представленных кандидатами.</w:t>
            </w:r>
          </w:p>
        </w:tc>
        <w:tc>
          <w:tcPr>
            <w:tcW w:w="20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п.8 ст. 33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По мере выявления фактов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Территориальная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 комиссия</w:t>
            </w:r>
          </w:p>
        </w:tc>
      </w:tr>
    </w:tbl>
    <w:p w:rsidR="00287A40" w:rsidRPr="00287A40" w:rsidRDefault="00287A40" w:rsidP="00287A40">
      <w:pPr>
        <w:keepNext/>
        <w:tabs>
          <w:tab w:val="left" w:pos="14570"/>
        </w:tabs>
        <w:jc w:val="center"/>
        <w:outlineLvl w:val="0"/>
        <w:rPr>
          <w:b/>
          <w:sz w:val="24"/>
          <w:szCs w:val="28"/>
        </w:rPr>
      </w:pPr>
    </w:p>
    <w:p w:rsidR="00287A40" w:rsidRPr="00287A40" w:rsidRDefault="00287A40" w:rsidP="00287A40">
      <w:pPr>
        <w:keepNext/>
        <w:tabs>
          <w:tab w:val="left" w:pos="14570"/>
        </w:tabs>
        <w:jc w:val="center"/>
        <w:outlineLvl w:val="0"/>
        <w:rPr>
          <w:b/>
          <w:sz w:val="24"/>
          <w:szCs w:val="28"/>
        </w:rPr>
      </w:pPr>
      <w:r w:rsidRPr="00287A40">
        <w:rPr>
          <w:b/>
          <w:sz w:val="24"/>
          <w:szCs w:val="28"/>
        </w:rPr>
        <w:t>СБОР ПОДПИСЕЙ В ПОДДЕРЖКУ ВЫДВИЖЕНИЯ КАНДИДАТА</w:t>
      </w:r>
    </w:p>
    <w:p w:rsidR="00287A40" w:rsidRPr="00287A40" w:rsidRDefault="00287A40" w:rsidP="00287A40">
      <w:pPr>
        <w:rPr>
          <w:sz w:val="24"/>
          <w:szCs w:val="24"/>
        </w:rPr>
      </w:pPr>
    </w:p>
    <w:tbl>
      <w:tblPr>
        <w:tblW w:w="146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1906"/>
        <w:gridCol w:w="2693"/>
        <w:gridCol w:w="2061"/>
        <w:gridCol w:w="2880"/>
      </w:tblGrid>
      <w:tr w:rsidR="00287A40" w:rsidRPr="00287A40" w:rsidTr="002A782C">
        <w:trPr>
          <w:trHeight w:val="2568"/>
        </w:trPr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24.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Сбор подписей в поддержку: кандидата, выдвинутого в порядке самовыдвижения или избирательным объединением.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поддержку выдвижения кандидата на главу должно быть собрано 0,5 процента  подписей от числа избирателей, зарегистрированных на территории соответствующего избирательного округа, но не менее 10 подписей.</w:t>
            </w:r>
          </w:p>
        </w:tc>
        <w:tc>
          <w:tcPr>
            <w:tcW w:w="1906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ст.37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ст.3.1. 33-оз</w:t>
            </w:r>
          </w:p>
        </w:tc>
        <w:tc>
          <w:tcPr>
            <w:tcW w:w="2693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 09.07.2022г. 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18-00 часов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местного времени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28.07.2022г</w:t>
            </w:r>
            <w:proofErr w:type="gramStart"/>
            <w:r w:rsidRPr="00287A4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25.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Создание рабочей группы избирательной комиссии муниципального образования, окружной избирательной комиссии по проверке порядка сбора подписей избирателей.</w:t>
            </w:r>
          </w:p>
        </w:tc>
        <w:tc>
          <w:tcPr>
            <w:tcW w:w="1906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ст.5 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приема документов на регистрацию</w:t>
            </w:r>
          </w:p>
        </w:tc>
        <w:tc>
          <w:tcPr>
            <w:tcW w:w="2061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26.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Извещение кандидата о дате и времени проведения проверки подписных листов.</w:t>
            </w:r>
          </w:p>
        </w:tc>
        <w:tc>
          <w:tcPr>
            <w:tcW w:w="1906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п.5 ст.5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менее чем за сутки до проведения проверки подписных листов</w:t>
            </w:r>
          </w:p>
        </w:tc>
        <w:tc>
          <w:tcPr>
            <w:tcW w:w="2061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27.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Передача кандидату копии итогового протокола проверки подписных листов.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п.7 ст.38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п.7 ст.5 33-оз  </w:t>
            </w:r>
          </w:p>
        </w:tc>
        <w:tc>
          <w:tcPr>
            <w:tcW w:w="2693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двое суток 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061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8"/>
        </w:rPr>
      </w:pP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8"/>
        </w:rPr>
      </w:pPr>
      <w:r w:rsidRPr="00287A40">
        <w:rPr>
          <w:b/>
          <w:sz w:val="24"/>
          <w:szCs w:val="28"/>
        </w:rPr>
        <w:t>РЕГИСТРАЦИЯ  КАНДИДАТОВ</w:t>
      </w:r>
    </w:p>
    <w:p w:rsidR="00287A40" w:rsidRPr="00287A40" w:rsidRDefault="00287A40" w:rsidP="00287A40">
      <w:pPr>
        <w:rPr>
          <w:sz w:val="24"/>
          <w:szCs w:val="24"/>
        </w:rPr>
      </w:pPr>
    </w:p>
    <w:tbl>
      <w:tblPr>
        <w:tblW w:w="146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550"/>
        <w:gridCol w:w="1800"/>
        <w:gridCol w:w="2520"/>
        <w:gridCol w:w="2340"/>
        <w:gridCol w:w="2880"/>
      </w:tblGrid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28.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Представление для регистрации </w:t>
            </w:r>
            <w:r w:rsidRPr="00287A40">
              <w:rPr>
                <w:sz w:val="24"/>
                <w:szCs w:val="24"/>
              </w:rPr>
              <w:lastRenderedPageBreak/>
              <w:t>документов в соответствующую избирательную комиссию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п.1 ст.38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ст.4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Не позднее, чем за 45 </w:t>
            </w:r>
            <w:r w:rsidRPr="00287A40">
              <w:rPr>
                <w:sz w:val="24"/>
                <w:szCs w:val="24"/>
              </w:rPr>
              <w:lastRenderedPageBreak/>
              <w:t>дней до дня голосования до 18 часов по местному времени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до 18-00 часов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местного времени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28.07.2022г.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55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Выдача кандидату или его доверенному лицу, уполномоченному представителю избирательного объединения справки (подтверждения) о приеме подписных листов и других документов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 4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Незамедлительно после приема избирательных документов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30.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Проверка документов, представленных для регистрации кандидата и принятие решения о регистрации кандидата либо мотивированного отказа в регистрации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ст.38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ст.6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10 дней после приема документов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31.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Извещение кандидата о неполноте представленных им сведений или несоблюдении требований закона к оформлению документов, представленных в избирательную комиссию.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п.1.1 ст.38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менее чем за трое суток до дня заседания, на котором должен рассматриваться вопрос о регистрации кандидата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избирательная комиссия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32.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t>Реализация права кандидата вносить уточнения и дополнения в документы, содержащие сведения о нем и представленные в соответствии с пунктами 2 и 3 статьи 33 №67-ФЗ, а также в иные документы (за исключением подписных листов с подписями избирателей), представленные в территориальную избирательную комиссию для уведомления о выдвижении кандидата (кандидатов) и их регистрации.</w:t>
            </w:r>
            <w:proofErr w:type="gramEnd"/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п.1.1. ст.38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один день до дня заседания комиссии, на котором должен рассматриваться вопрос о регистрации кандидата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Кандидат, уполномоченный представитель избирательного объединения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32.</w:t>
            </w:r>
          </w:p>
        </w:tc>
        <w:tc>
          <w:tcPr>
            <w:tcW w:w="455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Выдача копии решения избирательной комиссии об отказе в регистрации </w:t>
            </w:r>
            <w:r w:rsidRPr="00287A40">
              <w:rPr>
                <w:sz w:val="24"/>
                <w:szCs w:val="24"/>
              </w:rPr>
              <w:lastRenderedPageBreak/>
              <w:t>кандидата с изложением оснований отказа (в случае принятия такого решения).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п.23 ст.38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В течение одних суток с момента </w:t>
            </w:r>
            <w:r w:rsidRPr="00287A40">
              <w:rPr>
                <w:sz w:val="24"/>
                <w:szCs w:val="24"/>
              </w:rPr>
              <w:lastRenderedPageBreak/>
              <w:t>принятия решения об отказе в регистрации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Передача в средства массовой информации сведений о зарегистрированных кандидатах.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п.7 ст.33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5 дней после регистрации кандидата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14688" w:type="dxa"/>
            <w:gridSpan w:val="6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СТАТУС  КАНДИДАТОВ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34.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Представление в избирательную комиссию заверенной копии приказа (распоряжения) об освобождении на время его участия в выборах от выполнения должностных либо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 ст.40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5 дней со дня регистрации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35.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Назначение доверенных лиц  кандидатами (до 20 доверенных лиц).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ст.43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п.4 ст.6 33-оз 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выдвижения кандидатов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Кандидаты 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36.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Регистрация доверенных лиц  кандидата и выдача удостоверений.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ст.43 67-ФЗ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п.4 ст.6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 чем через 3 дня со дня поступления письменного заявления кандидата, представления избирательного объединения о назначении доверенных лиц вместе с заявлениями </w:t>
            </w:r>
            <w:r w:rsidRPr="00287A40">
              <w:rPr>
                <w:sz w:val="24"/>
                <w:szCs w:val="24"/>
              </w:rPr>
              <w:lastRenderedPageBreak/>
              <w:t>самих граждан о согласии быть доверенными лицами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комиссия,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Регистрация назначенного кандидатом уполномоченного представителя по финансовым вопросам.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ст.6.1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3дней после поступления в комиссию решения кандидата о назначении уполномоченного представителя по финансовым вопросам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комиссия,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38.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Реализация права кандидата  на снятие своей кандидатуры.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п.30 ст.38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5 дней до дня голосования, а при наличии вынуждающих к тому обстоятельств не позднее, чем за 1день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06.09.2022г., а при наличии вынуждающих к тому обстоятельств - не позднее 10.09.2022г.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39.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Реализация права избирательного объединения отозвать выдвинутого кандидата.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п.32 ст.38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5 дней  до дня голосования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06.09.2022г</w:t>
            </w:r>
            <w:proofErr w:type="gramStart"/>
            <w:r w:rsidRPr="00287A40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Избирательное объединение, орган избирательного объединения, принявший решение о выдвижении кандидата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40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Принятие решения об аннулировании регистрации кандидата, уведомление кандидата об аннулировании его регистрации, выдача копии данного решения.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п.30 ст.38 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Незамедлительно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комиссия,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41.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Реализация права зарегистрированного кандидата, избирательного объединения на назначение наблюдателя.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п.3,4 ст.30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 момента начала работы участковых избирательных </w:t>
            </w:r>
            <w:r w:rsidRPr="00287A40">
              <w:rPr>
                <w:sz w:val="24"/>
                <w:szCs w:val="24"/>
              </w:rPr>
              <w:lastRenderedPageBreak/>
              <w:t>комиссий в день голосования, а также в дни досрочного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с 31.08.2022г.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по 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Зарегистрированный кандидат, избирательные объединения,  </w:t>
            </w:r>
            <w:r w:rsidRPr="00287A40">
              <w:rPr>
                <w:sz w:val="24"/>
                <w:szCs w:val="24"/>
              </w:rPr>
              <w:lastRenderedPageBreak/>
              <w:t>выдвинувшие кандидата, в последующем зарегистрированного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Представление в территориальную избирательную комиссию списка назначенных наблюдателей в участковые комиссии. 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п.7.1 ст.30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</w:t>
            </w:r>
            <w:proofErr w:type="gramStart"/>
            <w:r w:rsidRPr="00287A40">
              <w:rPr>
                <w:sz w:val="24"/>
                <w:szCs w:val="24"/>
              </w:rPr>
              <w:t>позднее</w:t>
            </w:r>
            <w:proofErr w:type="gramEnd"/>
            <w:r w:rsidRPr="00287A40">
              <w:rPr>
                <w:sz w:val="24"/>
                <w:szCs w:val="24"/>
              </w:rPr>
              <w:t xml:space="preserve"> чем за 3 дня до дня голосования (досрочного голосования)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 07.09.2022г.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t>(для досрочного голосования не позднее</w:t>
            </w:r>
            <w:proofErr w:type="gramEnd"/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31.08.2022г.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Политическая партия, иное общественное объединение, зарегистрированный кандидат, назначившие наблюдателей в участковые комиссии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43.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Подача заявления в суд для отмены регистрации кандидата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п.5 ст.78 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</w:t>
            </w:r>
            <w:proofErr w:type="gramStart"/>
            <w:r w:rsidRPr="00287A40">
              <w:rPr>
                <w:sz w:val="24"/>
                <w:szCs w:val="24"/>
              </w:rPr>
              <w:t>позднее</w:t>
            </w:r>
            <w:proofErr w:type="gramEnd"/>
            <w:r w:rsidRPr="00287A40">
              <w:rPr>
                <w:sz w:val="24"/>
                <w:szCs w:val="24"/>
              </w:rPr>
              <w:t xml:space="preserve"> чем за 8 дней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04.03.2022г.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Избирательная комиссия муниципального образования, кандидат  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44.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Отмена регистрации кандидата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п.5 ст.78 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5 дней до дня голосования</w:t>
            </w:r>
          </w:p>
        </w:tc>
        <w:tc>
          <w:tcPr>
            <w:tcW w:w="234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08.09.2022г.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Суд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45.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Выдача каждому зарегистрированному кандидату удостоверения о регистрации</w:t>
            </w:r>
          </w:p>
        </w:tc>
        <w:tc>
          <w:tcPr>
            <w:tcW w:w="18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согласованию либо каждому индивидуально, либо одновременно всем по окончанию регистрации</w:t>
            </w:r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комиссия,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59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46.</w:t>
            </w:r>
          </w:p>
        </w:tc>
        <w:tc>
          <w:tcPr>
            <w:tcW w:w="455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Утрата прав и обязанностей зарегистрированного кандидата (за исключением обязанностей, предусмотренных пунктом 9 статьи 59 ФЗ)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п.5 ст.41 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 момента официального опубликования (обнародования) общих данных о результатах выборов, а при досрочном выбытии - </w:t>
            </w:r>
            <w:proofErr w:type="gramStart"/>
            <w:r w:rsidRPr="00287A40">
              <w:rPr>
                <w:sz w:val="24"/>
                <w:szCs w:val="24"/>
              </w:rPr>
              <w:t>с даты выбытия</w:t>
            </w:r>
            <w:proofErr w:type="gramEnd"/>
          </w:p>
        </w:tc>
        <w:tc>
          <w:tcPr>
            <w:tcW w:w="234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Зарегистрированные кандидаты</w:t>
            </w:r>
          </w:p>
        </w:tc>
      </w:tr>
    </w:tbl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8"/>
        </w:rPr>
      </w:pPr>
    </w:p>
    <w:p w:rsidR="00287A40" w:rsidRPr="00287A40" w:rsidRDefault="00287A40" w:rsidP="00287A40">
      <w:pPr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 xml:space="preserve">ИНФОРМИРОВАНИЕ ИЗБИРАТЕЛЕЙ </w:t>
      </w:r>
    </w:p>
    <w:p w:rsidR="00287A40" w:rsidRPr="00287A40" w:rsidRDefault="00287A40" w:rsidP="00287A40">
      <w:pPr>
        <w:jc w:val="center"/>
        <w:rPr>
          <w:sz w:val="24"/>
          <w:szCs w:val="24"/>
        </w:rPr>
      </w:pPr>
    </w:p>
    <w:tbl>
      <w:tblPr>
        <w:tblW w:w="1468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800"/>
        <w:gridCol w:w="248"/>
        <w:gridCol w:w="2294"/>
        <w:gridCol w:w="2318"/>
        <w:gridCol w:w="2880"/>
      </w:tblGrid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287A40">
              <w:rPr>
                <w:sz w:val="24"/>
                <w:szCs w:val="24"/>
              </w:rPr>
              <w:t>47.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Предоставление перечня муниципальных периодических печатных изданий, обязанных предоставлять печатную площадь для проведения предвыборной агитации. 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п.8 ст.46 67-ФЗ</w:t>
            </w:r>
          </w:p>
        </w:tc>
        <w:tc>
          <w:tcPr>
            <w:tcW w:w="2542" w:type="dxa"/>
            <w:gridSpan w:val="2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на пятый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87A40" w:rsidRPr="00287A40" w:rsidRDefault="00287A40" w:rsidP="00287A40">
            <w:pPr>
              <w:spacing w:before="120" w:after="120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ХМАО-Югре</w:t>
            </w:r>
            <w:r w:rsidRPr="00287A40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48.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перечня муниципальных организаций телерадиовещания и периодических печатных изданий, обязанных предоставлять эфирное время, печатную площадь для проведения предвыборной агитации по представлению органа исполнительной власти, уполномоченного на осуществление функций по регистрации средств массовой информации (п.7 ст.47 №67-ФЗ);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 ст.47 67-ФЗ</w:t>
            </w:r>
          </w:p>
        </w:tc>
        <w:tc>
          <w:tcPr>
            <w:tcW w:w="2542" w:type="dxa"/>
            <w:gridSpan w:val="2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получения перечня из соответствующего органа исполнительной власти, уполномоченного на осуществление функций по регистрации СМИ</w:t>
            </w: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87A40" w:rsidRPr="00287A40" w:rsidRDefault="00287A40" w:rsidP="00287A40">
            <w:pPr>
              <w:ind w:firstLine="708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</w:t>
            </w:r>
          </w:p>
          <w:p w:rsidR="00287A40" w:rsidRPr="00287A40" w:rsidRDefault="00287A40" w:rsidP="00287A40">
            <w:pPr>
              <w:ind w:firstLine="708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комиссия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49.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Публикация информации об общем объеме печатной площади, которую муниципальное периодическое печатное издание еженедельно бесплатно предоставляет для проведения предвыборной агитации и предоставление данной информации в избирательную комиссию муниципального образования.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ст.8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ст. 50 67-ФЗ</w:t>
            </w:r>
          </w:p>
        </w:tc>
        <w:tc>
          <w:tcPr>
            <w:tcW w:w="2542" w:type="dxa"/>
            <w:gridSpan w:val="2"/>
            <w:vAlign w:val="center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 выборов</w:t>
            </w: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муниципальное периодическое печатное издание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50.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Опубликование сведений о размере и других условиях оплаты эфирного времени, печатной площади. Представление указанных сведений в  </w:t>
            </w:r>
            <w:r w:rsidRPr="00287A40">
              <w:rPr>
                <w:sz w:val="24"/>
                <w:szCs w:val="24"/>
              </w:rPr>
              <w:lastRenderedPageBreak/>
              <w:t xml:space="preserve">избирательную комиссию муниципального образования вместе с уведомлением о готовности предоставить эфирное время, печатную площадь для проведения предвыборной агитации.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lastRenderedPageBreak/>
              <w:t>п</w:t>
            </w:r>
            <w:proofErr w:type="gramEnd"/>
            <w:r w:rsidRPr="00287A40">
              <w:rPr>
                <w:sz w:val="24"/>
                <w:szCs w:val="24"/>
              </w:rPr>
              <w:t>.6 ст.50 67-ФЗ</w:t>
            </w:r>
          </w:p>
        </w:tc>
        <w:tc>
          <w:tcPr>
            <w:tcW w:w="2542" w:type="dxa"/>
            <w:gridSpan w:val="2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 чем через 30 дней со дня официального опубликования </w:t>
            </w:r>
            <w:r w:rsidRPr="00287A40">
              <w:rPr>
                <w:sz w:val="24"/>
                <w:szCs w:val="24"/>
              </w:rPr>
              <w:lastRenderedPageBreak/>
              <w:t>решения о назначении выборов</w:t>
            </w: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287A40" w:rsidRPr="00287A40" w:rsidTr="002A782C">
        <w:trPr>
          <w:trHeight w:val="2208"/>
        </w:trPr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сведений о размере и других условиях оплаты работ или услуг организациями, индивидуальными предпринимателями. Представление указанных сведений в территориальную избирательную комиссию.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п.1.1. ст. 54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42" w:type="dxa"/>
            <w:gridSpan w:val="2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spacing w:before="120" w:after="120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52.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Оповещение через средства массовой информации или иным способом избирателей о времени и месте досрочного голосования.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п.4 ст. 65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67-ФЗ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2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5-ти дней до дня досрочного голосования.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26.08.2022г.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комиссия; участковые избирательные комиссии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53.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Оповещение избирателей о дате, времени и месте голосования через средства массовой информации или иным способом.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 ст.64 67-ФЗ</w:t>
            </w:r>
          </w:p>
        </w:tc>
        <w:tc>
          <w:tcPr>
            <w:tcW w:w="2542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позднее, чем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за 10 дней до дня голосования  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31.08.2022г.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 муниципального образования, участковые избирательные комиссии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54.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Предоставление цветного фото, биографической справки в соответствующую избирательную комиссию для изготовления информационных материалов обо всех зарегистрированных кандидатах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 ст.61 67-ФЗ</w:t>
            </w:r>
          </w:p>
        </w:tc>
        <w:tc>
          <w:tcPr>
            <w:tcW w:w="2542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Одновременно с документами на регистрацию</w:t>
            </w: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Кандидат, уполномоченный представитель избирательного объединения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55.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Доведение до сведения избирателей сведений о кандидатах, представленных при их выдвижении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п.7 ст.33 67-ФЗ</w:t>
            </w:r>
          </w:p>
        </w:tc>
        <w:tc>
          <w:tcPr>
            <w:tcW w:w="2542" w:type="dxa"/>
            <w:gridSpan w:val="2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56.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Направление в средства массовой информации </w:t>
            </w:r>
            <w:proofErr w:type="gramStart"/>
            <w:r w:rsidRPr="00287A40">
              <w:rPr>
                <w:sz w:val="24"/>
                <w:szCs w:val="24"/>
              </w:rPr>
              <w:t>сведений</w:t>
            </w:r>
            <w:proofErr w:type="gramEnd"/>
            <w:r w:rsidRPr="00287A40">
              <w:rPr>
                <w:sz w:val="24"/>
                <w:szCs w:val="24"/>
              </w:rPr>
              <w:t xml:space="preserve"> о выявленных </w:t>
            </w:r>
            <w:r w:rsidRPr="00287A40">
              <w:rPr>
                <w:sz w:val="24"/>
                <w:szCs w:val="24"/>
              </w:rPr>
              <w:lastRenderedPageBreak/>
              <w:t>фактах недостоверности  представленных кандидатами сведений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п.8 ст.33 67-ФЗ</w:t>
            </w:r>
          </w:p>
        </w:tc>
        <w:tc>
          <w:tcPr>
            <w:tcW w:w="2542" w:type="dxa"/>
            <w:gridSpan w:val="2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Избирательная комиссия муниципального </w:t>
            </w:r>
            <w:r w:rsidRPr="00287A40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Публикация политической партией, выдвинувшей зарегистрированных кандидатов, своей предвыборной программы, размещение ее в сети Интернет.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п.10 ст. 48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67-ФЗ</w:t>
            </w:r>
          </w:p>
        </w:tc>
        <w:tc>
          <w:tcPr>
            <w:tcW w:w="2542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10 дней 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31.08.2022г.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Политические партии, выдвинувшие кандидатов, в последующем зарегистрированных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58.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Размещение </w:t>
            </w:r>
            <w:proofErr w:type="gramStart"/>
            <w:r w:rsidRPr="00287A40">
              <w:rPr>
                <w:sz w:val="24"/>
                <w:szCs w:val="24"/>
              </w:rPr>
              <w:t>на стендах в помещениях для голосования информации о зарегистрированных кандидатах на территории</w:t>
            </w:r>
            <w:proofErr w:type="gramEnd"/>
            <w:r w:rsidRPr="00287A40">
              <w:rPr>
                <w:sz w:val="24"/>
                <w:szCs w:val="24"/>
              </w:rPr>
              <w:t xml:space="preserve"> каждого избирательного участка.  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п.3, 4, 7, 7.1, 8 ст.61 67-ФЗ</w:t>
            </w:r>
          </w:p>
        </w:tc>
        <w:tc>
          <w:tcPr>
            <w:tcW w:w="2542" w:type="dxa"/>
            <w:gridSpan w:val="2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10 дней 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87A40" w:rsidRPr="00287A40" w:rsidTr="002A782C">
        <w:tc>
          <w:tcPr>
            <w:tcW w:w="14688" w:type="dxa"/>
            <w:gridSpan w:val="7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АГИТАЦИОННЫЙ ПЕРИОД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59.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Агитационный период.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 ст.49 67-ФЗ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Со дня выдвижения кандидата до ноля часов по местному времени дня, предшествующего дню голосования                                              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00 часов 00 минут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Граждане РФ, кандидаты, избирательные объединения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60.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Предвыборная агитация на каналах организаций телерадиовещания и в периодических печатных изданиях.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 ст.49 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 28 дней 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13.08.2022г.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00 часов 00 минут местного времени</w:t>
            </w:r>
          </w:p>
          <w:p w:rsidR="00287A40" w:rsidRPr="00287A40" w:rsidRDefault="00287A40" w:rsidP="00287A40">
            <w:pPr>
              <w:jc w:val="center"/>
              <w:rPr>
                <w:i/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10.09.2022г.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Зарегистрированные кандидаты, организации телерадиовещания, периодические печатные издания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61.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Проведение жеребьевки с целью составления графика предоставления зарегистрированным кандидатам бесплатного печатной площади для проведения предвыборной агитации с участием заинтересованных лиц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ст.51 67-ФЗ,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ст.8  33-оз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30 дней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Редакция периодического печатного издания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Составление графика предоставления бесплатной печатной площади  по результатам жеребьевки с участием заинтересованных лиц.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ст.51 67-ФЗ,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ст. 8  33-оз 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30 дней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Редакция периодического печатного издания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63.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Утверждение графика предоставления бесплатной печатной площади по результатам жеребьевки. 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ст.8  33-оз;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получения графика из соответствующей редакции периодического печатного издания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Территориальная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комиссия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64.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Проведение жеребьевки в целях определения дат опубликования предвыборных агитационных материалов в рамках зарезервированной для проведения предвыборной агитации платной печатной площади, среди зарегистрированных кандидатов, направивших письменные заявки в соответствующую редакцию печатного издания на участие в жеребьевке по распределению платной  печатной площади.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ст.51 ФЗ;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ст.8  33-оз;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позднее,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чем за 30 дней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Редакция периодического печатного издания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65.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Реализация права кандидата после проведения жеребьевки отказа от использования печатной площади и направление сообщения в письменной форме в соответствующие редакции периодического печатного издания.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ст.8  33-оз;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позднее,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чем за пять дней </w:t>
            </w:r>
          </w:p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дня опубликования предвыборного агитационного материала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Зарегистрированный</w:t>
            </w:r>
            <w:r w:rsidRPr="00287A4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>кандидат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66.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Перечисление средств на оплату стоимости печатной площади в полном объеме.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 8  33-оз;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позднее,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чем за пять дней </w:t>
            </w:r>
          </w:p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до дня опубликования предвыборного </w:t>
            </w:r>
            <w:r w:rsidRPr="00287A40">
              <w:rPr>
                <w:sz w:val="24"/>
                <w:szCs w:val="24"/>
              </w:rPr>
              <w:lastRenderedPageBreak/>
              <w:t>агитационного материала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Зарегистрированный</w:t>
            </w:r>
            <w:r w:rsidRPr="00287A4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Представление зарегистрированным кандидатом платежного документа филиала Сберегательного банка Российской Федерации о перечислении в полном объеме средств в оплату стоимости печатной площади, эфирного времени в редакцию периодического печатного издания, организацию телерадиовещания.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ст.8  33-оз;</w:t>
            </w:r>
          </w:p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позднее, чем за один день </w:t>
            </w:r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дня опубликования предвыборного агитационного материала, предоставления эфирного времени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Зарегистрированный кандидат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68.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 ст. 53 67-ФЗ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соответствии с ФЗ «О собраниях, митингах, демонстрациях, шествиях и пикетированиях»</w:t>
            </w:r>
          </w:p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Организатор публичного мероприятия, органы местного самоуправления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69.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«Интернет»)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 ст.46 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5-ти дней до дня голосования, а также в день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 06.09.2022г.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10.09.2022г.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 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Соответствующие СМИ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70.</w:t>
            </w:r>
          </w:p>
        </w:tc>
        <w:tc>
          <w:tcPr>
            <w:tcW w:w="450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Начало изготовления   агитационных материалов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п.1, 2, 5 ст.54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После предварительной оплаты за счет средств соответствующего избирательного </w:t>
            </w:r>
            <w:r w:rsidRPr="00287A40">
              <w:rPr>
                <w:color w:val="000000"/>
                <w:sz w:val="24"/>
                <w:szCs w:val="24"/>
              </w:rPr>
              <w:lastRenderedPageBreak/>
              <w:t>фонда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Зарегистрированный</w:t>
            </w:r>
            <w:r w:rsidRPr="00287A4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 xml:space="preserve">кандидат 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Предоставление</w:t>
            </w:r>
            <w:r w:rsidRPr="00287A40">
              <w:rPr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 xml:space="preserve">экземпляров печатных агитационных материалов или их копий,  аудиовизуальных агитационных материалов, фотографий иных агитационных материалов в избирательную комиссию муниципального образования. 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 ст.54 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начала распространения соответствующих материалов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Зарегистрированный</w:t>
            </w:r>
            <w:r w:rsidRPr="00287A4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 xml:space="preserve">кандидат 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72.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п.7 ст.54</w:t>
            </w:r>
            <w:r w:rsidRPr="00287A40">
              <w:rPr>
                <w:sz w:val="24"/>
                <w:szCs w:val="24"/>
              </w:rPr>
              <w:t xml:space="preserve">  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30 дней до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Глава сельского поселения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73.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hd w:val="clear" w:color="auto" w:fill="FFFFFF"/>
              <w:tabs>
                <w:tab w:val="left" w:pos="1351"/>
              </w:tabs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Рассмотрение заявок на предоставление помещений для проведения агитационных публичных мероприятий в форме собраний.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п.3, 5 ст.53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 67-ФЗ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трех дней со дня подачи заявок</w:t>
            </w:r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Собственники, владельцы помещений, находящихся в государственной и муниципальной собственности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74.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Установление времени для проведения агитационных публичных мероприятий в форме собраний в помещениях, находящихся в государственной и муниципальной собственности. 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п.3  ст.53  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До начала выдвижения кандидатов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комиссия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75.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 течение агитационного периода другим зарегистрированным кандидатам.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п.4  ст.53 67- 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Собственники, владельцы помещений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76.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Размещение в сети Интернет или иным способом доведение до сведения других кандидатов информации, содержащейся в уведомлении о факте предоставления помещения зарегистрированному кандидату, его доверенным лицам, с избирателями, или информирование об этом других зарегистрированных кандидатов, иным способом.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п.4.1  ст.53 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двух суток с момента получения уведомления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комиссия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77.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Ведение учета объемов и стоимости эфирного времени и печатной площади  и предоставление данных такого учета в территориальную избирательную комиссию.   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п.8 ст. 50 67-ФЗ</w:t>
            </w:r>
          </w:p>
        </w:tc>
        <w:tc>
          <w:tcPr>
            <w:tcW w:w="229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10 дней со дня голосования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 31.08.2022г.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Организации телерадиовещания и редакции периодических печатных изданий (независимо от формы собственности)</w:t>
            </w:r>
          </w:p>
        </w:tc>
      </w:tr>
      <w:tr w:rsidR="00287A40" w:rsidRPr="00287A40" w:rsidTr="002A782C">
        <w:tc>
          <w:tcPr>
            <w:tcW w:w="648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78.</w:t>
            </w:r>
          </w:p>
        </w:tc>
        <w:tc>
          <w:tcPr>
            <w:tcW w:w="4500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Хранение видео- и аудиозаписей выпущенных в эфир теле- и радиопрограмм, содержащих предвыборную агитацию материалов.</w:t>
            </w:r>
          </w:p>
        </w:tc>
        <w:tc>
          <w:tcPr>
            <w:tcW w:w="2048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ст.51 67-ФЗ   </w:t>
            </w:r>
          </w:p>
        </w:tc>
        <w:tc>
          <w:tcPr>
            <w:tcW w:w="2294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менее одного года со дня выхода указанных программ в эфир</w:t>
            </w:r>
          </w:p>
        </w:tc>
        <w:tc>
          <w:tcPr>
            <w:tcW w:w="2318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</w:tbl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  <w:r w:rsidRPr="00287A40">
        <w:rPr>
          <w:b/>
          <w:sz w:val="24"/>
          <w:szCs w:val="24"/>
        </w:rPr>
        <w:t>ФИНАНСОВОЕ ОБЕСПЕЧЕНИЕ ВЫБОРОВ</w:t>
      </w:r>
    </w:p>
    <w:p w:rsidR="00287A40" w:rsidRPr="00287A40" w:rsidRDefault="00287A40" w:rsidP="00287A40">
      <w:pPr>
        <w:tabs>
          <w:tab w:val="left" w:pos="14570"/>
        </w:tabs>
        <w:jc w:val="center"/>
        <w:rPr>
          <w:b/>
          <w:sz w:val="24"/>
          <w:szCs w:val="24"/>
        </w:rPr>
      </w:pPr>
    </w:p>
    <w:tbl>
      <w:tblPr>
        <w:tblW w:w="1476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576"/>
        <w:gridCol w:w="1800"/>
        <w:gridCol w:w="2520"/>
        <w:gridCol w:w="360"/>
        <w:gridCol w:w="1980"/>
        <w:gridCol w:w="2880"/>
      </w:tblGrid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79.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Перечисление средств на подготовку и проведение выборов на счет избирательной комиссии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 ст.57 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tabs>
                <w:tab w:val="left" w:pos="14570"/>
              </w:tabs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десятидневный срок со дня официального опубликования решения о назначении выборов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tabs>
                <w:tab w:val="left" w:pos="145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tabs>
                <w:tab w:val="left" w:pos="2592"/>
                <w:tab w:val="left" w:pos="14570"/>
              </w:tabs>
              <w:ind w:left="-108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Глава</w:t>
            </w:r>
          </w:p>
          <w:p w:rsidR="00287A40" w:rsidRPr="00287A40" w:rsidRDefault="00287A40" w:rsidP="00287A40">
            <w:pPr>
              <w:tabs>
                <w:tab w:val="left" w:pos="-13651"/>
                <w:tab w:val="left" w:pos="14570"/>
              </w:tabs>
              <w:ind w:left="-108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сельского поселения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80.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Определение перечня прилагаемых к итоговому финансовому отчету документов.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 ст.9.1 33-оз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81.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Выдача разрешения кандидату на </w:t>
            </w:r>
            <w:r w:rsidRPr="00287A40">
              <w:rPr>
                <w:sz w:val="24"/>
                <w:szCs w:val="24"/>
              </w:rPr>
              <w:lastRenderedPageBreak/>
              <w:t>открытие специального избирательного счета.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п.11. ст.58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 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Незамедлительно </w:t>
            </w:r>
            <w:r w:rsidRPr="00287A40">
              <w:rPr>
                <w:sz w:val="24"/>
                <w:szCs w:val="24"/>
              </w:rPr>
              <w:lastRenderedPageBreak/>
              <w:t>после получения избирательной комиссией уведомления о выдвижении кандидата</w:t>
            </w:r>
          </w:p>
        </w:tc>
        <w:tc>
          <w:tcPr>
            <w:tcW w:w="2340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избирательная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комиссия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Открытие кандидатами, выдвинутыми по одномандатному избирательному округу, специального избирательного счета для финансирования своей избирательной кампании.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п.1,11 ст.58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67-ФЗ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получения избирательной комиссией уведомления о выдвижении кандидата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spacing w:before="120" w:after="120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Кандидаты, их уполномоченные представители по финансовым вопросам            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83.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Представление информации о поступлении и расходовании средств избирательного фонда соответствующего кандидата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п.7 ст.59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реже одного раза в неделю, а за 10 дней до дня голосования – не реже одного раза в три операционных дня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Кредитная организация – держатель специального избирательного счета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84.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Предоставление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п.7 ст.59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По представлению соответствующей избирательной комиссии, а по соответствующему избирательному фонду по требованию кандидата, избирательного объединения 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трехдневный срок, а за 3 дня до голосования – немедленно, по соответствующему избирательному фонду по требованию кандидата</w:t>
            </w:r>
          </w:p>
        </w:tc>
        <w:tc>
          <w:tcPr>
            <w:tcW w:w="288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Кредитная организация – держатель </w:t>
            </w:r>
            <w:proofErr w:type="gramStart"/>
            <w:r w:rsidRPr="00287A40">
              <w:rPr>
                <w:sz w:val="24"/>
                <w:szCs w:val="24"/>
              </w:rPr>
              <w:t>специального</w:t>
            </w:r>
            <w:proofErr w:type="gramEnd"/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избирательного счета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85.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Проверка достоверности сведений, указанных физическими и юридическими лицами при внесении добровольных пожертвований в избирательные фонды, и сообщение о результатах проверки  в </w:t>
            </w:r>
            <w:r w:rsidRPr="00287A40">
              <w:rPr>
                <w:sz w:val="24"/>
                <w:szCs w:val="24"/>
              </w:rPr>
              <w:lastRenderedPageBreak/>
              <w:t>соответствующие избирательные комиссии.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п.13 ст.59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представлениям избирательной комиссии в пятидневный срок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Государственные органы и уполномоченные органы и организации, осуществляющие государственную </w:t>
            </w:r>
            <w:r w:rsidRPr="00287A40">
              <w:rPr>
                <w:sz w:val="24"/>
                <w:szCs w:val="24"/>
              </w:rPr>
              <w:lastRenderedPageBreak/>
              <w:t>регистрацию юридических лиц, либо уполномоченные в сфере регистрации некоммерческих организаций, органы регистрационного учёта граждан РФ по месту пребывания и по месту жительства в пределах Российской Федерации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Направление в СМИ сведений о поступлении и расходовании средств избирательных фондов.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Опубликование указанных сведений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п.8 ст.59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67- ФЗ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Периодически до дня</w:t>
            </w:r>
          </w:p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голосования</w:t>
            </w:r>
          </w:p>
          <w:p w:rsidR="00287A40" w:rsidRPr="00287A40" w:rsidRDefault="00287A40" w:rsidP="00287A4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В течение 3-х дней с момента их получения одновременно с документами на регистрацию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муниципального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образования, 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муниципальные периодические печатные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издания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87.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t xml:space="preserve">Возврат пожертвований (полностью или частично) жертвователям в случае, если добровольные пожертвования поступили в избирательный фонд от гражданина или юридического лица, не имеющего право осуществлять такое пожертвование, либо если пожертвование внесено с нарушением требований пунктов 7 и 8 статьи 58 №67-ФЗ, либо если пожертвование внесено в размере, превышающем максимальный размер такого пожертвования. </w:t>
            </w:r>
            <w:proofErr w:type="gramEnd"/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п.4.1 ст.9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33-оз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 10 дней со дня поступления пожертвования на специальный избирательный счет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Кандидаты 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88.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Перечисление в доход местного бюджета </w:t>
            </w:r>
            <w:r w:rsidRPr="00287A40">
              <w:rPr>
                <w:sz w:val="24"/>
                <w:szCs w:val="24"/>
              </w:rPr>
              <w:lastRenderedPageBreak/>
              <w:t>пожертвований, внесенных анонимными жертвователями.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lastRenderedPageBreak/>
              <w:t xml:space="preserve">п.4.1 ст.9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33-оз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 чем через </w:t>
            </w:r>
            <w:r w:rsidRPr="00287A40">
              <w:rPr>
                <w:sz w:val="24"/>
                <w:szCs w:val="24"/>
              </w:rPr>
              <w:lastRenderedPageBreak/>
              <w:t>10 дней со дня поступления пожертвований на специальный избирательный счет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Кандидаты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счете, гражданам и юридическим лицам, осуществившим добровольные пожертвования в избирательные фонды, пропорционально вложенным средствам.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п.11 ст.59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67-ФЗ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Кандидаты 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90.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Перечисление по письменному указанию соответствующей избирательной комиссии неизрасходованных денежных средств, оставшихся на специальных избирательных счетах, в доход местного бюджета.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 xml:space="preserve">п.11 ст.59 </w:t>
            </w:r>
          </w:p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истечении 60 дней со дня голосования</w:t>
            </w:r>
          </w:p>
        </w:tc>
        <w:tc>
          <w:tcPr>
            <w:tcW w:w="2340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color w:val="000000"/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Не ранее 11.11.2022г.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отделение Сберегательного банка РФ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91.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Представление в соответствующую избирательную комиссию отчетов о размерах своего избирательного фонда обо всех источниках его формирования и расходах, произведенных за счет средств соответствующего фонда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п.9 ст.59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67-ФЗ,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33-оз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Первый </w:t>
            </w:r>
            <w:r w:rsidRPr="00287A40">
              <w:rPr>
                <w:color w:val="000000"/>
                <w:sz w:val="24"/>
                <w:szCs w:val="24"/>
              </w:rPr>
              <w:t>одновременно с документами на регистрацию</w:t>
            </w:r>
            <w:r w:rsidRPr="00287A40">
              <w:rPr>
                <w:sz w:val="24"/>
                <w:szCs w:val="24"/>
              </w:rPr>
              <w:t>, итоговый – не позднее чем через 30 дней после опубликования результатов выборов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spacing w:before="120" w:after="120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Кандидаты, их уполномоченные представители по финансовым вопросам            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92.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Представление в представительный орган муниципального образования отчета о расходовании средств местного бюджета, выделенных на подготовку и проведение выборов, а также сведения о поступлении и расходовании средств избирательных </w:t>
            </w:r>
            <w:r w:rsidRPr="00287A40">
              <w:rPr>
                <w:sz w:val="24"/>
                <w:szCs w:val="24"/>
              </w:rPr>
              <w:lastRenderedPageBreak/>
              <w:t xml:space="preserve">фондов кандидатов.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п.4 ст.19.1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36-оз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 чем через 2 месяца со дня официального опубликования </w:t>
            </w:r>
            <w:proofErr w:type="gramStart"/>
            <w:r w:rsidRPr="00287A40">
              <w:rPr>
                <w:sz w:val="24"/>
                <w:szCs w:val="24"/>
              </w:rPr>
              <w:t>общих</w:t>
            </w:r>
            <w:proofErr w:type="gramEnd"/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результатов выборов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Прекращение всех финансовых операций по оплате расходов со специальных избирательных </w:t>
            </w:r>
            <w:proofErr w:type="gramStart"/>
            <w:r w:rsidRPr="00287A40">
              <w:rPr>
                <w:sz w:val="24"/>
                <w:szCs w:val="24"/>
              </w:rPr>
              <w:t>счетов</w:t>
            </w:r>
            <w:proofErr w:type="gramEnd"/>
            <w:r w:rsidRPr="00287A40">
              <w:rPr>
                <w:sz w:val="24"/>
                <w:szCs w:val="24"/>
              </w:rPr>
              <w:t xml:space="preserve"> зарегистрированных кандидатов.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ст.9 33-оз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Прекращаются в день голосования, либо по указанию соответствующей избирательной комиссии</w:t>
            </w:r>
          </w:p>
        </w:tc>
        <w:tc>
          <w:tcPr>
            <w:tcW w:w="2340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Кандидаты,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отделение Сбербанка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94.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Продление срока проведения финансовых операций на основании ходатайства кандидата.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ст.9 33-оз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 письменному ходатайству кандидата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муниципального образования  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95.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Передача в средства массовой информации</w:t>
            </w:r>
            <w:r w:rsidRPr="00287A40">
              <w:rPr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>копий финансовых отчетов кандидатов о размерах  избирательного</w:t>
            </w:r>
            <w:r w:rsidRPr="00287A40">
              <w:rPr>
                <w:sz w:val="24"/>
                <w:szCs w:val="24"/>
              </w:rPr>
              <w:t xml:space="preserve"> </w:t>
            </w:r>
            <w:r w:rsidRPr="00287A40">
              <w:rPr>
                <w:color w:val="000000"/>
                <w:sz w:val="24"/>
                <w:szCs w:val="24"/>
              </w:rPr>
              <w:t xml:space="preserve">фонда обо всех источниках его формирования и расходах, произведенных за счет средств соответствующего фонда. 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п.9.1 ст.59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5 дней со дня поступления финансовых отчетов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муниципального образования,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96.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Опубликование переданных избирательной комиссией  финансовых отчетов кандидатов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 ст.9.1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33-оз</w:t>
            </w:r>
          </w:p>
        </w:tc>
        <w:tc>
          <w:tcPr>
            <w:tcW w:w="252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трех дней со дня их получения</w:t>
            </w:r>
          </w:p>
        </w:tc>
        <w:tc>
          <w:tcPr>
            <w:tcW w:w="234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color w:val="000000"/>
                <w:sz w:val="24"/>
                <w:szCs w:val="24"/>
              </w:rPr>
              <w:t>Редакция периодического печатного издания</w:t>
            </w:r>
          </w:p>
        </w:tc>
      </w:tr>
      <w:tr w:rsidR="00287A40" w:rsidRPr="00287A40" w:rsidTr="002A782C">
        <w:tc>
          <w:tcPr>
            <w:tcW w:w="14760" w:type="dxa"/>
            <w:gridSpan w:val="7"/>
          </w:tcPr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</w:p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ПОДГОТОВКА  И  ПОРЯДОК  ГОЛОСОВАНИЯ</w:t>
            </w:r>
          </w:p>
          <w:p w:rsidR="00287A40" w:rsidRPr="00287A40" w:rsidRDefault="00287A40" w:rsidP="00287A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97.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Утверждение формы, текста избирательного бюллетеня, числа бюллетеней, а также порядка осуществления </w:t>
            </w:r>
            <w:proofErr w:type="gramStart"/>
            <w:r w:rsidRPr="00287A40">
              <w:rPr>
                <w:sz w:val="24"/>
                <w:szCs w:val="24"/>
              </w:rPr>
              <w:t>контроля за</w:t>
            </w:r>
            <w:proofErr w:type="gramEnd"/>
            <w:r w:rsidRPr="00287A40">
              <w:rPr>
                <w:sz w:val="24"/>
                <w:szCs w:val="24"/>
              </w:rPr>
              <w:t xml:space="preserve"> изготовлением и доставкой бюллетеней.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п.4 ст.63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67-ФЗ,  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20 дней до дня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                            21.08.2022г.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98.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Принятие решения о месте и времени передачи избирательных бюллетеней избирательной комиссии муниципального образования.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п.11 ст.63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Не позднее, чем за 2 дня до дня получения избирательных бюллетеней от полиграфической </w:t>
            </w:r>
            <w:r w:rsidRPr="00287A40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Передача по акту избирательных бюллетеней участковым избирательным комиссиям.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п.12,13 ст.63 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один день до дня голосования (в том числе досрочного голосования)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31.08.2022г.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и не позднее 10.09.2022г.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100.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Оборудование стенда с информационными материалами, образцами заполненных избирательных бюллетеней.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п.3,4,7,8 ст.61 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31.08.2022г.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101.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t>Заверение</w:t>
            </w:r>
            <w:proofErr w:type="gramEnd"/>
            <w:r w:rsidRPr="00287A40">
              <w:rPr>
                <w:sz w:val="24"/>
                <w:szCs w:val="24"/>
              </w:rPr>
              <w:t xml:space="preserve"> избирательных бюллетеней подписями двух членов комиссии и печатью.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п.16 ст.63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Сразу после получения</w:t>
            </w:r>
          </w:p>
        </w:tc>
        <w:tc>
          <w:tcPr>
            <w:tcW w:w="198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102.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Погашение неиспользованных избирательных бюллетеней, находящихся в комиссиях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п.20 ст.63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день голосования после окончания времени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11.09.2022г.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20-00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103.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87A40">
              <w:rPr>
                <w:sz w:val="24"/>
                <w:szCs w:val="24"/>
              </w:rPr>
              <w:t>Проведение досрочного голосования в помещении участковой избирательной комиссии для  избирателей,  которые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 включены в список избирателей.</w:t>
            </w:r>
            <w:proofErr w:type="gramEnd"/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ст.65 67-ФЗ,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ст.16.1 81-ОЗ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За 10 дней до дня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 31.08.2022 по 10.09.2022г.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104.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Проведение голосования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ст.1 33-оз</w:t>
            </w:r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 8 до 20 часов по местному времени</w:t>
            </w:r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Участковые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избирательные комиссии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105.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Прием заявлений (письменно и устно) о </w:t>
            </w:r>
            <w:r w:rsidRPr="00287A40">
              <w:rPr>
                <w:sz w:val="24"/>
                <w:szCs w:val="24"/>
              </w:rPr>
              <w:lastRenderedPageBreak/>
              <w:t>предоставлении возможности проголосовать вне помещения для голосования от избирателей.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п.5 ст.66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В любое время в течение 10 дней до дня голосования, но не позднее, чем за шесть часов до окончания времени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 xml:space="preserve">с 31.08.2022 и  </w:t>
            </w:r>
            <w:r w:rsidRPr="00287A40">
              <w:rPr>
                <w:sz w:val="24"/>
                <w:szCs w:val="24"/>
              </w:rPr>
              <w:lastRenderedPageBreak/>
              <w:t>до  14-00 час 11.09.2022г.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Участковые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избирательные комиссии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Предъявление к осмотру членам участковой избирательной комиссии, присутствующим избирателям, лицам, указанным в п.3 ст.30 ФЗ, пустых ящиков для голосования, которые вслед за этим опечатываются печатью участковой комиссии.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п.3 ст.64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день голосования перед началом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13.03.2022г.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Председатель участковой</w:t>
            </w:r>
          </w:p>
          <w:p w:rsidR="00287A40" w:rsidRPr="00287A40" w:rsidRDefault="00287A40" w:rsidP="00287A40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избирательной комиссии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107.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Отстранение от работы в участковой избирательной комиссии ее члена и удаление из помещения для голосования наблюдателя и иных лиц, если они нарушают закон о выборах на основании мотивированного решения участковой избирательной комиссии в письменной форме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п.12 ст.64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 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Немедленно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11.09.2022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Правоохранительные</w:t>
            </w:r>
          </w:p>
          <w:p w:rsidR="00287A40" w:rsidRPr="00287A40" w:rsidRDefault="00287A40" w:rsidP="00287A40">
            <w:pPr>
              <w:shd w:val="clear" w:color="auto" w:fill="FFFFFF"/>
              <w:spacing w:line="283" w:lineRule="exact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органы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108.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Объявление о том, что члены участковой комиссии будут проводить голосование вне помещения для голосования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п.6 ст.66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позднее, чем за 30 минут до предстоящего выезда</w:t>
            </w:r>
          </w:p>
        </w:tc>
        <w:tc>
          <w:tcPr>
            <w:tcW w:w="1980" w:type="dxa"/>
          </w:tcPr>
          <w:p w:rsidR="00287A40" w:rsidRPr="00287A40" w:rsidRDefault="00287A40" w:rsidP="00287A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Председатель участковой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избирательной комиссии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109.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Составление акта о проведении голосования вне помещения для голосования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п.17 ст.66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возвращения в участковую избирательную комиссию</w:t>
            </w:r>
          </w:p>
        </w:tc>
        <w:tc>
          <w:tcPr>
            <w:tcW w:w="1980" w:type="dxa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c>
          <w:tcPr>
            <w:tcW w:w="14760" w:type="dxa"/>
            <w:gridSpan w:val="7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87A40">
              <w:rPr>
                <w:b/>
                <w:sz w:val="24"/>
                <w:szCs w:val="24"/>
              </w:rPr>
              <w:t>ОПРЕДЕЛЕНИЕ РЕЗУЛЬТАТОВ ВЫБОРОВ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110.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Подсчет голосов избирателей и составление протоколов об итогах голосования на избирательном участке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п.2 ст.68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Сразу после окончания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времени голосования и производится без </w:t>
            </w:r>
            <w:r w:rsidRPr="00287A40">
              <w:rPr>
                <w:sz w:val="24"/>
                <w:szCs w:val="24"/>
              </w:rPr>
              <w:lastRenderedPageBreak/>
              <w:t>перерыва до установления итогов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111.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Проведение итогового заседания участковой избирательной комиссии и подписание протокола об итогах голосования на избирательном участке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п.26 ст.68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 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проведения всех необходимых действий и подсчетов голосов избирателей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112.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Выдача заверенных копий протоколов  участковой избирательной комиссии об итогах голосования всем, кто имеет на это право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п.29 ст.68 </w:t>
            </w:r>
          </w:p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287A40" w:rsidRPr="00287A40" w:rsidTr="002A782C"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113.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Направление первого экземпляра протокола участковой избирательной комиссии об итогах голосования в соответствующую избирательную комиссию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п.30 ст.68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Незамедлительно после подписания и выдачи его заверенных копий лицам, имеющим право на их получение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Участковая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114.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Определение результатов выборов  на основании протоколов об итогах голосования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п.1 ст.70 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ст.10 33-оз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5 дней со дня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16.09.2022г.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115.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Признание кандидата избранным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ст. 10  33-оз</w:t>
            </w:r>
          </w:p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116.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Направление в средства массовой информации общих данных о результатах выборов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п.2 ст.72 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117.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Официальное опубликование общих результатов выборов и других сведений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п.3 ст.72 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чем через один месяц со дня голосования</w:t>
            </w:r>
          </w:p>
        </w:tc>
        <w:tc>
          <w:tcPr>
            <w:tcW w:w="1980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Не позднее 10.10.2022г.</w:t>
            </w: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118.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п.4 ст.72 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  <w:vAlign w:val="center"/>
          </w:tcPr>
          <w:p w:rsidR="00287A40" w:rsidRPr="00287A40" w:rsidRDefault="00287A40" w:rsidP="00287A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течение двух месяцев со дня голосования</w:t>
            </w:r>
          </w:p>
        </w:tc>
        <w:tc>
          <w:tcPr>
            <w:tcW w:w="1980" w:type="dxa"/>
          </w:tcPr>
          <w:p w:rsidR="00287A40" w:rsidRPr="00287A40" w:rsidRDefault="00287A40" w:rsidP="00287A4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избирательная комиссия</w:t>
            </w: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lastRenderedPageBreak/>
              <w:t>119.</w:t>
            </w:r>
          </w:p>
        </w:tc>
        <w:tc>
          <w:tcPr>
            <w:tcW w:w="4576" w:type="dxa"/>
          </w:tcPr>
          <w:p w:rsidR="00287A40" w:rsidRPr="00287A40" w:rsidRDefault="00287A40" w:rsidP="00287A40">
            <w:pPr>
              <w:spacing w:before="120"/>
              <w:jc w:val="both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Представление в территориальную избирательную комиссию  копии приказа (иного документа) об освобождении от обязанностей, несовместимых со статусом главы поселения   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п.6 ст.70  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67-ФЗ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В пятидневный срок после получения  извещения о результатах выборов</w:t>
            </w:r>
          </w:p>
        </w:tc>
        <w:tc>
          <w:tcPr>
            <w:tcW w:w="1980" w:type="dxa"/>
          </w:tcPr>
          <w:p w:rsidR="00287A40" w:rsidRPr="00287A40" w:rsidRDefault="00287A40" w:rsidP="00287A4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Зарегистрированные кандидаты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</w:p>
        </w:tc>
      </w:tr>
      <w:tr w:rsidR="00287A40" w:rsidRPr="00287A40" w:rsidTr="002A782C">
        <w:trPr>
          <w:cantSplit/>
        </w:trPr>
        <w:tc>
          <w:tcPr>
            <w:tcW w:w="644" w:type="dxa"/>
            <w:vAlign w:val="center"/>
          </w:tcPr>
          <w:p w:rsidR="00287A40" w:rsidRPr="00287A40" w:rsidRDefault="00287A40" w:rsidP="00287A40">
            <w:pPr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120.</w:t>
            </w:r>
          </w:p>
        </w:tc>
        <w:tc>
          <w:tcPr>
            <w:tcW w:w="4576" w:type="dxa"/>
            <w:vAlign w:val="center"/>
          </w:tcPr>
          <w:p w:rsidR="00287A40" w:rsidRPr="00287A40" w:rsidRDefault="00287A40" w:rsidP="00287A40">
            <w:pPr>
              <w:spacing w:before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Регистрация избранных кандидатов и выдача им удостоверений</w:t>
            </w:r>
          </w:p>
        </w:tc>
        <w:tc>
          <w:tcPr>
            <w:tcW w:w="1800" w:type="dxa"/>
            <w:vAlign w:val="center"/>
          </w:tcPr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п.2 ст.72 </w:t>
            </w:r>
          </w:p>
          <w:p w:rsidR="00287A40" w:rsidRPr="00287A40" w:rsidRDefault="00287A40" w:rsidP="00287A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 xml:space="preserve">67-ФЗ  </w:t>
            </w:r>
          </w:p>
        </w:tc>
        <w:tc>
          <w:tcPr>
            <w:tcW w:w="2880" w:type="dxa"/>
            <w:gridSpan w:val="2"/>
          </w:tcPr>
          <w:p w:rsidR="00287A40" w:rsidRPr="00287A40" w:rsidRDefault="00287A40" w:rsidP="00287A4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87A40">
              <w:rPr>
                <w:sz w:val="24"/>
                <w:szCs w:val="24"/>
              </w:rPr>
              <w:t>После официального опубликования общих результатов выборов и представления зарегистрированными кандидатами копии приказа (распоряжения) об освобождении от обязанностей, несовместимых со статусом депутата</w:t>
            </w:r>
          </w:p>
        </w:tc>
        <w:tc>
          <w:tcPr>
            <w:tcW w:w="1980" w:type="dxa"/>
          </w:tcPr>
          <w:p w:rsidR="00287A40" w:rsidRPr="00287A40" w:rsidRDefault="00287A40" w:rsidP="00287A4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Территориальная</w:t>
            </w:r>
          </w:p>
          <w:p w:rsidR="00287A40" w:rsidRPr="00287A40" w:rsidRDefault="00287A40" w:rsidP="00287A40">
            <w:pPr>
              <w:jc w:val="center"/>
              <w:rPr>
                <w:kern w:val="16"/>
                <w:sz w:val="24"/>
                <w:szCs w:val="24"/>
              </w:rPr>
            </w:pPr>
            <w:r w:rsidRPr="00287A40">
              <w:rPr>
                <w:kern w:val="16"/>
                <w:sz w:val="24"/>
                <w:szCs w:val="24"/>
              </w:rPr>
              <w:t>избирательная комиссия</w:t>
            </w:r>
          </w:p>
        </w:tc>
      </w:tr>
    </w:tbl>
    <w:p w:rsidR="00287A40" w:rsidRPr="00287A40" w:rsidRDefault="00287A40" w:rsidP="00287A40">
      <w:pPr>
        <w:spacing w:after="120"/>
        <w:ind w:left="2880" w:hanging="2880"/>
        <w:rPr>
          <w:sz w:val="24"/>
          <w:szCs w:val="24"/>
        </w:rPr>
      </w:pPr>
    </w:p>
    <w:p w:rsidR="00287A40" w:rsidRPr="00287A40" w:rsidRDefault="00287A40" w:rsidP="002A782C">
      <w:pPr>
        <w:spacing w:after="120"/>
        <w:ind w:left="2880" w:hanging="1462"/>
        <w:rPr>
          <w:sz w:val="24"/>
          <w:szCs w:val="24"/>
        </w:rPr>
      </w:pPr>
      <w:r w:rsidRPr="00287A40">
        <w:rPr>
          <w:sz w:val="24"/>
          <w:szCs w:val="24"/>
        </w:rPr>
        <w:t xml:space="preserve"> </w:t>
      </w:r>
      <w:r w:rsidR="002A782C">
        <w:rPr>
          <w:sz w:val="24"/>
          <w:szCs w:val="24"/>
        </w:rPr>
        <w:t>*67-</w:t>
      </w:r>
      <w:r w:rsidRPr="00287A40">
        <w:rPr>
          <w:sz w:val="24"/>
          <w:szCs w:val="24"/>
        </w:rPr>
        <w:t xml:space="preserve">ФЗ  </w:t>
      </w:r>
      <w:r w:rsidRPr="00287A40">
        <w:rPr>
          <w:sz w:val="24"/>
          <w:szCs w:val="24"/>
        </w:rPr>
        <w:tab/>
        <w:t>Федеральный Закон от 12.06.2002  № 67-ФЗ «Об основных гарантиях избирательных прав и права на участие в референдуме граждан Российской Федерации»</w:t>
      </w:r>
    </w:p>
    <w:p w:rsidR="00287A40" w:rsidRPr="00287A40" w:rsidRDefault="002A782C" w:rsidP="002A782C">
      <w:pPr>
        <w:spacing w:after="120"/>
        <w:ind w:left="2880" w:hanging="1462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87A40" w:rsidRPr="00287A40">
        <w:rPr>
          <w:sz w:val="24"/>
          <w:szCs w:val="24"/>
        </w:rPr>
        <w:t xml:space="preserve">33-оз  </w:t>
      </w:r>
      <w:r w:rsidR="00287A40" w:rsidRPr="00287A40">
        <w:rPr>
          <w:sz w:val="24"/>
          <w:szCs w:val="24"/>
        </w:rPr>
        <w:tab/>
        <w:t xml:space="preserve">Закон Ханты-Мансийского автономного округа от 18.06.2003  № 33-оз «О выборах глав муниципальных образований </w:t>
      </w:r>
      <w:proofErr w:type="gramStart"/>
      <w:r w:rsidR="00287A40" w:rsidRPr="00287A40">
        <w:rPr>
          <w:sz w:val="24"/>
          <w:szCs w:val="24"/>
        </w:rPr>
        <w:t>в</w:t>
      </w:r>
      <w:proofErr w:type="gramEnd"/>
      <w:r w:rsidR="00287A40" w:rsidRPr="00287A40">
        <w:rPr>
          <w:sz w:val="24"/>
          <w:szCs w:val="24"/>
        </w:rPr>
        <w:t xml:space="preserve"> </w:t>
      </w:r>
      <w:proofErr w:type="gramStart"/>
      <w:r w:rsidR="00287A40" w:rsidRPr="00287A40">
        <w:rPr>
          <w:sz w:val="24"/>
          <w:szCs w:val="24"/>
        </w:rPr>
        <w:t>Ханты-Мансийском</w:t>
      </w:r>
      <w:proofErr w:type="gramEnd"/>
      <w:r w:rsidR="00287A40" w:rsidRPr="00287A40">
        <w:rPr>
          <w:sz w:val="24"/>
          <w:szCs w:val="24"/>
        </w:rPr>
        <w:t xml:space="preserve"> автономном округе населением» </w:t>
      </w:r>
    </w:p>
    <w:p w:rsidR="00287A40" w:rsidRPr="00287A40" w:rsidRDefault="00287A40" w:rsidP="002A782C">
      <w:pPr>
        <w:spacing w:after="120"/>
        <w:ind w:left="2880" w:hanging="1462"/>
        <w:rPr>
          <w:sz w:val="24"/>
          <w:szCs w:val="24"/>
        </w:rPr>
      </w:pPr>
      <w:r w:rsidRPr="00287A40">
        <w:rPr>
          <w:sz w:val="24"/>
          <w:szCs w:val="24"/>
        </w:rPr>
        <w:t xml:space="preserve"> </w:t>
      </w:r>
      <w:r w:rsidR="002A782C">
        <w:rPr>
          <w:sz w:val="24"/>
          <w:szCs w:val="24"/>
        </w:rPr>
        <w:t>*</w:t>
      </w:r>
      <w:r w:rsidRPr="00287A40">
        <w:rPr>
          <w:sz w:val="24"/>
          <w:szCs w:val="24"/>
        </w:rPr>
        <w:t xml:space="preserve">36-оз </w:t>
      </w:r>
      <w:r w:rsidRPr="00287A40">
        <w:rPr>
          <w:sz w:val="24"/>
          <w:szCs w:val="24"/>
        </w:rPr>
        <w:tab/>
        <w:t xml:space="preserve">Закон Ханты-Мансийского автономного округа от 18.06.2003 № 36-ОЗ «О системе избирательных комиссий </w:t>
      </w:r>
      <w:proofErr w:type="gramStart"/>
      <w:r w:rsidRPr="00287A40">
        <w:rPr>
          <w:sz w:val="24"/>
          <w:szCs w:val="24"/>
        </w:rPr>
        <w:t>в</w:t>
      </w:r>
      <w:proofErr w:type="gramEnd"/>
      <w:r w:rsidRPr="00287A40">
        <w:rPr>
          <w:sz w:val="24"/>
          <w:szCs w:val="24"/>
        </w:rPr>
        <w:t xml:space="preserve"> </w:t>
      </w:r>
      <w:proofErr w:type="gramStart"/>
      <w:r w:rsidRPr="00287A40">
        <w:rPr>
          <w:sz w:val="24"/>
          <w:szCs w:val="24"/>
        </w:rPr>
        <w:t>Ханты-Мансийском</w:t>
      </w:r>
      <w:proofErr w:type="gramEnd"/>
      <w:r w:rsidRPr="00287A40">
        <w:rPr>
          <w:sz w:val="24"/>
          <w:szCs w:val="24"/>
        </w:rPr>
        <w:t xml:space="preserve"> автономном округе»</w:t>
      </w:r>
    </w:p>
    <w:p w:rsidR="00287A40" w:rsidRDefault="00287A40" w:rsidP="00306ED3">
      <w:pPr>
        <w:jc w:val="center"/>
        <w:rPr>
          <w:b/>
          <w:bCs/>
          <w:szCs w:val="28"/>
        </w:rPr>
      </w:pPr>
    </w:p>
    <w:p w:rsidR="00287A40" w:rsidRDefault="00287A40" w:rsidP="00306ED3">
      <w:pPr>
        <w:jc w:val="center"/>
        <w:rPr>
          <w:b/>
          <w:bCs/>
          <w:szCs w:val="28"/>
        </w:rPr>
      </w:pPr>
    </w:p>
    <w:p w:rsidR="00287A40" w:rsidRDefault="00287A40" w:rsidP="00306ED3">
      <w:pPr>
        <w:jc w:val="center"/>
        <w:rPr>
          <w:b/>
          <w:bCs/>
          <w:szCs w:val="28"/>
        </w:rPr>
      </w:pPr>
    </w:p>
    <w:p w:rsidR="00287A40" w:rsidRDefault="00287A40" w:rsidP="00306ED3">
      <w:pPr>
        <w:jc w:val="center"/>
        <w:rPr>
          <w:b/>
          <w:bCs/>
          <w:szCs w:val="28"/>
        </w:rPr>
      </w:pPr>
    </w:p>
    <w:p w:rsidR="00287A40" w:rsidRDefault="00287A40" w:rsidP="00306ED3">
      <w:pPr>
        <w:jc w:val="center"/>
        <w:rPr>
          <w:b/>
          <w:bCs/>
          <w:szCs w:val="28"/>
        </w:rPr>
      </w:pPr>
    </w:p>
    <w:p w:rsidR="00287A40" w:rsidRDefault="00287A40" w:rsidP="00306ED3">
      <w:pPr>
        <w:jc w:val="center"/>
        <w:rPr>
          <w:b/>
          <w:bCs/>
          <w:szCs w:val="28"/>
        </w:rPr>
      </w:pPr>
    </w:p>
    <w:p w:rsidR="002A782C" w:rsidRDefault="002A782C" w:rsidP="00306ED3">
      <w:pPr>
        <w:jc w:val="center"/>
        <w:rPr>
          <w:b/>
          <w:bCs/>
          <w:szCs w:val="28"/>
        </w:rPr>
      </w:pPr>
    </w:p>
    <w:sectPr w:rsidR="002A782C" w:rsidSect="005C2CE8">
      <w:pgSz w:w="16838" w:h="11906" w:orient="landscape"/>
      <w:pgMar w:top="1418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0ED"/>
    <w:rsid w:val="00032E97"/>
    <w:rsid w:val="000C1CD7"/>
    <w:rsid w:val="000F6E82"/>
    <w:rsid w:val="00142C3D"/>
    <w:rsid w:val="0028784C"/>
    <w:rsid w:val="00287A40"/>
    <w:rsid w:val="002A782C"/>
    <w:rsid w:val="002C0761"/>
    <w:rsid w:val="002F04C0"/>
    <w:rsid w:val="00306ED3"/>
    <w:rsid w:val="0035405A"/>
    <w:rsid w:val="003B2F67"/>
    <w:rsid w:val="003C0A17"/>
    <w:rsid w:val="004C1FA9"/>
    <w:rsid w:val="00520C19"/>
    <w:rsid w:val="005B2A5E"/>
    <w:rsid w:val="005C2CE8"/>
    <w:rsid w:val="005D56A5"/>
    <w:rsid w:val="00621658"/>
    <w:rsid w:val="006D50ED"/>
    <w:rsid w:val="00824347"/>
    <w:rsid w:val="008373A9"/>
    <w:rsid w:val="008438AF"/>
    <w:rsid w:val="008965DC"/>
    <w:rsid w:val="008C6C69"/>
    <w:rsid w:val="00913FE9"/>
    <w:rsid w:val="009D6333"/>
    <w:rsid w:val="00A03176"/>
    <w:rsid w:val="00A565E3"/>
    <w:rsid w:val="00A70AC9"/>
    <w:rsid w:val="00A811EB"/>
    <w:rsid w:val="00AC3005"/>
    <w:rsid w:val="00AE7CE5"/>
    <w:rsid w:val="00B0106B"/>
    <w:rsid w:val="00C51466"/>
    <w:rsid w:val="00C5395D"/>
    <w:rsid w:val="00C57D94"/>
    <w:rsid w:val="00C646B0"/>
    <w:rsid w:val="00CC37D3"/>
    <w:rsid w:val="00D41ADE"/>
    <w:rsid w:val="00D813C2"/>
    <w:rsid w:val="00D824D6"/>
    <w:rsid w:val="00DD4439"/>
    <w:rsid w:val="00DD4CB6"/>
    <w:rsid w:val="00F23340"/>
    <w:rsid w:val="00FA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6275"/>
    <w:pPr>
      <w:keepNext/>
      <w:spacing w:before="240" w:after="240"/>
      <w:jc w:val="center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unhideWhenUsed/>
    <w:qFormat/>
    <w:rsid w:val="00B36275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unhideWhenUsed/>
    <w:qFormat/>
    <w:rsid w:val="003E4F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3E3F"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83E3F"/>
    <w:pPr>
      <w:keepNext/>
      <w:widowControl w:val="0"/>
      <w:ind w:firstLine="1134"/>
      <w:jc w:val="both"/>
      <w:outlineLvl w:val="4"/>
    </w:pPr>
    <w:rPr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E83E3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FC7C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qFormat/>
    <w:rsid w:val="00E83E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6275"/>
    <w:rPr>
      <w:rFonts w:ascii="Times New Roman" w:eastAsia="Times New Roman" w:hAnsi="Times New Roman" w:cs="Arial"/>
      <w:b/>
      <w:bCs/>
      <w:kern w:val="2"/>
      <w:sz w:val="28"/>
      <w:szCs w:val="32"/>
      <w:lang w:eastAsia="ru-RU"/>
    </w:rPr>
  </w:style>
  <w:style w:type="character" w:customStyle="1" w:styleId="20">
    <w:name w:val="Заголовок 2 Знак"/>
    <w:basedOn w:val="a0"/>
    <w:qFormat/>
    <w:rsid w:val="00B36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0"/>
    <w:qFormat/>
    <w:rsid w:val="00B362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qFormat/>
    <w:rsid w:val="00B36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basedOn w:val="a0"/>
    <w:qFormat/>
    <w:rsid w:val="00DA5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2"/>
    <w:qFormat/>
    <w:rsid w:val="003E4FF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qFormat/>
    <w:rsid w:val="003E4F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FC7CD4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qFormat/>
    <w:rsid w:val="00FC7C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7">
    <w:name w:val="Название Знак"/>
    <w:basedOn w:val="a0"/>
    <w:qFormat/>
    <w:rsid w:val="006F10FF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st">
    <w:name w:val="st"/>
    <w:basedOn w:val="a0"/>
    <w:qFormat/>
    <w:rsid w:val="00BF4E0D"/>
  </w:style>
  <w:style w:type="character" w:customStyle="1" w:styleId="40">
    <w:name w:val="Заголовок 4 Знак"/>
    <w:basedOn w:val="a0"/>
    <w:link w:val="4"/>
    <w:qFormat/>
    <w:rsid w:val="00E83E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E83E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qFormat/>
    <w:rsid w:val="00E83E3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sid w:val="00E83E3F"/>
    <w:rPr>
      <w:rFonts w:ascii="Arial" w:eastAsia="Times New Roman" w:hAnsi="Arial" w:cs="Arial"/>
      <w:lang w:eastAsia="ru-RU"/>
    </w:rPr>
  </w:style>
  <w:style w:type="character" w:customStyle="1" w:styleId="21">
    <w:name w:val="Основной текст 2 Знак"/>
    <w:basedOn w:val="a0"/>
    <w:link w:val="22"/>
    <w:qFormat/>
    <w:rsid w:val="00E83E3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3">
    <w:name w:val="Основной текст 3 Знак"/>
    <w:basedOn w:val="a0"/>
    <w:link w:val="33"/>
    <w:semiHidden/>
    <w:qFormat/>
    <w:rsid w:val="00E83E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E83E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qFormat/>
    <w:rsid w:val="00E83E3F"/>
  </w:style>
  <w:style w:type="character" w:customStyle="1" w:styleId="a9">
    <w:name w:val="мой Знак"/>
    <w:basedOn w:val="a0"/>
    <w:qFormat/>
    <w:rsid w:val="00E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uiPriority w:val="22"/>
    <w:qFormat/>
    <w:rsid w:val="00E83E3F"/>
    <w:rPr>
      <w:b/>
      <w:bCs/>
    </w:rPr>
  </w:style>
  <w:style w:type="character" w:customStyle="1" w:styleId="ab">
    <w:name w:val="Цветовое выделение"/>
    <w:qFormat/>
    <w:rsid w:val="00E83E3F"/>
    <w:rPr>
      <w:b/>
      <w:bCs w:val="0"/>
      <w:color w:val="000080"/>
      <w:sz w:val="22"/>
    </w:rPr>
  </w:style>
  <w:style w:type="character" w:customStyle="1" w:styleId="ac">
    <w:name w:val="Гипертекстовая ссылка"/>
    <w:qFormat/>
    <w:rsid w:val="00E83E3F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iiianoaieou">
    <w:name w:val="iiia? no?aieou"/>
    <w:qFormat/>
    <w:rsid w:val="00E83E3F"/>
    <w:rPr>
      <w:sz w:val="20"/>
    </w:rPr>
  </w:style>
  <w:style w:type="character" w:customStyle="1" w:styleId="11">
    <w:name w:val="Просмотренная гиперссылка1"/>
    <w:basedOn w:val="a0"/>
    <w:uiPriority w:val="99"/>
    <w:semiHidden/>
    <w:unhideWhenUsed/>
    <w:qFormat/>
    <w:rsid w:val="00E83E3F"/>
    <w:rPr>
      <w:color w:val="954F72"/>
      <w:u w:val="single"/>
    </w:rPr>
  </w:style>
  <w:style w:type="character" w:styleId="ad">
    <w:name w:val="FollowedHyperlink"/>
    <w:basedOn w:val="a0"/>
    <w:uiPriority w:val="99"/>
    <w:semiHidden/>
    <w:unhideWhenUsed/>
    <w:qFormat/>
    <w:rsid w:val="00E83E3F"/>
    <w:rPr>
      <w:color w:val="800080" w:themeColor="followedHyperlink"/>
      <w:u w:val="single"/>
    </w:rPr>
  </w:style>
  <w:style w:type="character" w:customStyle="1" w:styleId="ListLabel1">
    <w:name w:val="ListLabel 1"/>
    <w:qFormat/>
    <w:rsid w:val="00A811EB"/>
    <w:rPr>
      <w:rFonts w:cs="Courier New"/>
    </w:rPr>
  </w:style>
  <w:style w:type="character" w:customStyle="1" w:styleId="ListLabel2">
    <w:name w:val="ListLabel 2"/>
    <w:qFormat/>
    <w:rsid w:val="00A811EB"/>
    <w:rPr>
      <w:rFonts w:cs="Courier New"/>
    </w:rPr>
  </w:style>
  <w:style w:type="character" w:customStyle="1" w:styleId="ListLabel3">
    <w:name w:val="ListLabel 3"/>
    <w:qFormat/>
    <w:rsid w:val="00A811EB"/>
    <w:rPr>
      <w:rFonts w:cs="Courier New"/>
    </w:rPr>
  </w:style>
  <w:style w:type="character" w:customStyle="1" w:styleId="ListLabel4">
    <w:name w:val="ListLabel 4"/>
    <w:qFormat/>
    <w:rsid w:val="00A811EB"/>
    <w:rPr>
      <w:rFonts w:eastAsia="Times New Roman" w:cs="Times New Roman"/>
    </w:rPr>
  </w:style>
  <w:style w:type="character" w:customStyle="1" w:styleId="ListLabel5">
    <w:name w:val="ListLabel 5"/>
    <w:qFormat/>
    <w:rsid w:val="00A811EB"/>
    <w:rPr>
      <w:rFonts w:eastAsia="Times New Roman" w:cs="Times New Roman"/>
    </w:rPr>
  </w:style>
  <w:style w:type="character" w:customStyle="1" w:styleId="ListLabel6">
    <w:name w:val="ListLabel 6"/>
    <w:qFormat/>
    <w:rsid w:val="00A811EB"/>
    <w:rPr>
      <w:rFonts w:eastAsia="Calibri"/>
      <w:b/>
    </w:rPr>
  </w:style>
  <w:style w:type="character" w:customStyle="1" w:styleId="ListLabel7">
    <w:name w:val="ListLabel 7"/>
    <w:qFormat/>
    <w:rsid w:val="00A811EB"/>
    <w:rPr>
      <w:rFonts w:eastAsia="Calibri"/>
      <w:b/>
    </w:rPr>
  </w:style>
  <w:style w:type="character" w:customStyle="1" w:styleId="ListLabel8">
    <w:name w:val="ListLabel 8"/>
    <w:qFormat/>
    <w:rsid w:val="00A811EB"/>
    <w:rPr>
      <w:b/>
    </w:rPr>
  </w:style>
  <w:style w:type="character" w:customStyle="1" w:styleId="ListLabel9">
    <w:name w:val="ListLabel 9"/>
    <w:qFormat/>
    <w:rsid w:val="00A811EB"/>
    <w:rPr>
      <w:rFonts w:cs="Courier New"/>
    </w:rPr>
  </w:style>
  <w:style w:type="character" w:customStyle="1" w:styleId="ListLabel10">
    <w:name w:val="ListLabel 10"/>
    <w:qFormat/>
    <w:rsid w:val="00A811EB"/>
    <w:rPr>
      <w:rFonts w:cs="Courier New"/>
    </w:rPr>
  </w:style>
  <w:style w:type="character" w:customStyle="1" w:styleId="ListLabel11">
    <w:name w:val="ListLabel 11"/>
    <w:qFormat/>
    <w:rsid w:val="00A811EB"/>
    <w:rPr>
      <w:rFonts w:cs="Courier New"/>
    </w:rPr>
  </w:style>
  <w:style w:type="character" w:customStyle="1" w:styleId="ListLabel12">
    <w:name w:val="ListLabel 12"/>
    <w:qFormat/>
    <w:rsid w:val="00A811EB"/>
    <w:rPr>
      <w:b w:val="0"/>
    </w:rPr>
  </w:style>
  <w:style w:type="character" w:customStyle="1" w:styleId="ListLabel13">
    <w:name w:val="ListLabel 13"/>
    <w:qFormat/>
    <w:rsid w:val="00A811EB"/>
    <w:rPr>
      <w:b w:val="0"/>
    </w:rPr>
  </w:style>
  <w:style w:type="character" w:customStyle="1" w:styleId="ListLabel14">
    <w:name w:val="ListLabel 14"/>
    <w:qFormat/>
    <w:rsid w:val="00A811EB"/>
    <w:rPr>
      <w:sz w:val="24"/>
      <w:szCs w:val="24"/>
    </w:rPr>
  </w:style>
  <w:style w:type="character" w:customStyle="1" w:styleId="ListLabel15">
    <w:name w:val="ListLabel 15"/>
    <w:qFormat/>
    <w:rsid w:val="00A811EB"/>
    <w:rPr>
      <w:rFonts w:cs="Times New Roman"/>
      <w:b/>
    </w:rPr>
  </w:style>
  <w:style w:type="character" w:customStyle="1" w:styleId="ListLabel16">
    <w:name w:val="ListLabel 16"/>
    <w:qFormat/>
    <w:rsid w:val="00A811EB"/>
    <w:rPr>
      <w:rFonts w:cs="Times New Roman"/>
    </w:rPr>
  </w:style>
  <w:style w:type="character" w:customStyle="1" w:styleId="ListLabel17">
    <w:name w:val="ListLabel 17"/>
    <w:qFormat/>
    <w:rsid w:val="00A811EB"/>
    <w:rPr>
      <w:rFonts w:cs="Times New Roman"/>
    </w:rPr>
  </w:style>
  <w:style w:type="character" w:customStyle="1" w:styleId="ListLabel18">
    <w:name w:val="ListLabel 18"/>
    <w:qFormat/>
    <w:rsid w:val="00A811EB"/>
    <w:rPr>
      <w:rFonts w:cs="Times New Roman"/>
    </w:rPr>
  </w:style>
  <w:style w:type="character" w:customStyle="1" w:styleId="ListLabel19">
    <w:name w:val="ListLabel 19"/>
    <w:qFormat/>
    <w:rsid w:val="00A811EB"/>
    <w:rPr>
      <w:rFonts w:cs="Times New Roman"/>
    </w:rPr>
  </w:style>
  <w:style w:type="character" w:customStyle="1" w:styleId="ListLabel20">
    <w:name w:val="ListLabel 20"/>
    <w:qFormat/>
    <w:rsid w:val="00A811EB"/>
    <w:rPr>
      <w:rFonts w:cs="Times New Roman"/>
    </w:rPr>
  </w:style>
  <w:style w:type="character" w:customStyle="1" w:styleId="ListLabel21">
    <w:name w:val="ListLabel 21"/>
    <w:qFormat/>
    <w:rsid w:val="00A811EB"/>
    <w:rPr>
      <w:rFonts w:cs="Times New Roman"/>
    </w:rPr>
  </w:style>
  <w:style w:type="character" w:customStyle="1" w:styleId="ListLabel22">
    <w:name w:val="ListLabel 22"/>
    <w:qFormat/>
    <w:rsid w:val="00A811EB"/>
    <w:rPr>
      <w:rFonts w:cs="Times New Roman"/>
    </w:rPr>
  </w:style>
  <w:style w:type="character" w:customStyle="1" w:styleId="ListLabel23">
    <w:name w:val="ListLabel 23"/>
    <w:qFormat/>
    <w:rsid w:val="00A811EB"/>
    <w:rPr>
      <w:rFonts w:cs="Times New Roman"/>
    </w:rPr>
  </w:style>
  <w:style w:type="character" w:customStyle="1" w:styleId="ListLabel24">
    <w:name w:val="ListLabel 24"/>
    <w:qFormat/>
    <w:rsid w:val="00A811EB"/>
    <w:rPr>
      <w:rFonts w:cs="Times New Roman"/>
    </w:rPr>
  </w:style>
  <w:style w:type="character" w:customStyle="1" w:styleId="ListLabel25">
    <w:name w:val="ListLabel 25"/>
    <w:qFormat/>
    <w:rsid w:val="00A811EB"/>
    <w:rPr>
      <w:rFonts w:cs="Times New Roman"/>
    </w:rPr>
  </w:style>
  <w:style w:type="character" w:customStyle="1" w:styleId="ListLabel26">
    <w:name w:val="ListLabel 26"/>
    <w:qFormat/>
    <w:rsid w:val="00A811EB"/>
    <w:rPr>
      <w:rFonts w:cs="Times New Roman"/>
    </w:rPr>
  </w:style>
  <w:style w:type="character" w:customStyle="1" w:styleId="ListLabel27">
    <w:name w:val="ListLabel 27"/>
    <w:qFormat/>
    <w:rsid w:val="00A811EB"/>
    <w:rPr>
      <w:rFonts w:cs="Times New Roman"/>
    </w:rPr>
  </w:style>
  <w:style w:type="character" w:customStyle="1" w:styleId="ListLabel28">
    <w:name w:val="ListLabel 28"/>
    <w:qFormat/>
    <w:rsid w:val="00A811EB"/>
    <w:rPr>
      <w:rFonts w:cs="Times New Roman"/>
    </w:rPr>
  </w:style>
  <w:style w:type="character" w:customStyle="1" w:styleId="ListLabel29">
    <w:name w:val="ListLabel 29"/>
    <w:qFormat/>
    <w:rsid w:val="00A811EB"/>
    <w:rPr>
      <w:rFonts w:cs="Times New Roman"/>
    </w:rPr>
  </w:style>
  <w:style w:type="character" w:customStyle="1" w:styleId="ListLabel30">
    <w:name w:val="ListLabel 30"/>
    <w:qFormat/>
    <w:rsid w:val="00A811EB"/>
    <w:rPr>
      <w:rFonts w:cs="Times New Roman"/>
    </w:rPr>
  </w:style>
  <w:style w:type="character" w:customStyle="1" w:styleId="ListLabel31">
    <w:name w:val="ListLabel 31"/>
    <w:qFormat/>
    <w:rsid w:val="00A811EB"/>
    <w:rPr>
      <w:rFonts w:cs="Times New Roman"/>
    </w:rPr>
  </w:style>
  <w:style w:type="character" w:customStyle="1" w:styleId="ListLabel32">
    <w:name w:val="ListLabel 32"/>
    <w:qFormat/>
    <w:rsid w:val="00A811EB"/>
    <w:rPr>
      <w:rFonts w:cs="Times New Roman"/>
    </w:rPr>
  </w:style>
  <w:style w:type="character" w:customStyle="1" w:styleId="ListLabel33">
    <w:name w:val="ListLabel 33"/>
    <w:qFormat/>
    <w:rsid w:val="00A811EB"/>
    <w:rPr>
      <w:rFonts w:eastAsia="Times New Roman" w:cs="Times New Roman"/>
    </w:rPr>
  </w:style>
  <w:style w:type="character" w:customStyle="1" w:styleId="ListLabel34">
    <w:name w:val="ListLabel 34"/>
    <w:qFormat/>
    <w:rsid w:val="00A811EB"/>
    <w:rPr>
      <w:rFonts w:cs="Courier New"/>
    </w:rPr>
  </w:style>
  <w:style w:type="character" w:customStyle="1" w:styleId="ListLabel35">
    <w:name w:val="ListLabel 35"/>
    <w:qFormat/>
    <w:rsid w:val="00A811EB"/>
    <w:rPr>
      <w:rFonts w:cs="Courier New"/>
    </w:rPr>
  </w:style>
  <w:style w:type="character" w:customStyle="1" w:styleId="ListLabel36">
    <w:name w:val="ListLabel 36"/>
    <w:qFormat/>
    <w:rsid w:val="00A811EB"/>
    <w:rPr>
      <w:rFonts w:cs="Courier New"/>
    </w:rPr>
  </w:style>
  <w:style w:type="character" w:customStyle="1" w:styleId="ListLabel37">
    <w:name w:val="ListLabel 37"/>
    <w:qFormat/>
    <w:rsid w:val="00A811EB"/>
    <w:rPr>
      <w:rFonts w:eastAsia="Times New Roman" w:cs="Times New Roman"/>
    </w:rPr>
  </w:style>
  <w:style w:type="character" w:customStyle="1" w:styleId="ListLabel38">
    <w:name w:val="ListLabel 38"/>
    <w:qFormat/>
    <w:rsid w:val="00A811EB"/>
    <w:rPr>
      <w:rFonts w:cs="Courier New"/>
    </w:rPr>
  </w:style>
  <w:style w:type="character" w:customStyle="1" w:styleId="ListLabel39">
    <w:name w:val="ListLabel 39"/>
    <w:qFormat/>
    <w:rsid w:val="00A811EB"/>
    <w:rPr>
      <w:rFonts w:cs="Courier New"/>
    </w:rPr>
  </w:style>
  <w:style w:type="character" w:customStyle="1" w:styleId="ListLabel40">
    <w:name w:val="ListLabel 40"/>
    <w:qFormat/>
    <w:rsid w:val="00A811EB"/>
    <w:rPr>
      <w:rFonts w:cs="Courier New"/>
    </w:rPr>
  </w:style>
  <w:style w:type="paragraph" w:customStyle="1" w:styleId="12">
    <w:name w:val="Заголовок1"/>
    <w:basedOn w:val="a"/>
    <w:next w:val="ae"/>
    <w:qFormat/>
    <w:rsid w:val="00A811EB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e">
    <w:name w:val="Body Text"/>
    <w:basedOn w:val="a"/>
    <w:unhideWhenUsed/>
    <w:rsid w:val="00B36275"/>
    <w:pPr>
      <w:jc w:val="center"/>
    </w:pPr>
    <w:rPr>
      <w:b/>
    </w:rPr>
  </w:style>
  <w:style w:type="paragraph" w:styleId="af">
    <w:name w:val="List"/>
    <w:basedOn w:val="ae"/>
    <w:rsid w:val="00A811EB"/>
    <w:rPr>
      <w:rFonts w:cs="Arial Unicode MS"/>
    </w:rPr>
  </w:style>
  <w:style w:type="paragraph" w:styleId="af0">
    <w:name w:val="caption"/>
    <w:basedOn w:val="a"/>
    <w:next w:val="a"/>
    <w:semiHidden/>
    <w:unhideWhenUsed/>
    <w:qFormat/>
    <w:rsid w:val="00B36275"/>
    <w:rPr>
      <w:sz w:val="24"/>
    </w:rPr>
  </w:style>
  <w:style w:type="paragraph" w:styleId="af1">
    <w:name w:val="index heading"/>
    <w:basedOn w:val="a"/>
    <w:qFormat/>
    <w:rsid w:val="00A811EB"/>
    <w:pPr>
      <w:suppressLineNumbers/>
    </w:pPr>
    <w:rPr>
      <w:rFonts w:cs="Arial Unicode MS"/>
    </w:rPr>
  </w:style>
  <w:style w:type="paragraph" w:styleId="32">
    <w:name w:val="Body Text Indent 3"/>
    <w:basedOn w:val="a"/>
    <w:link w:val="31"/>
    <w:unhideWhenUsed/>
    <w:qFormat/>
    <w:rsid w:val="00B36275"/>
    <w:pPr>
      <w:tabs>
        <w:tab w:val="left" w:pos="6237"/>
      </w:tabs>
      <w:ind w:left="6237" w:hanging="6237"/>
      <w:jc w:val="center"/>
    </w:pPr>
    <w:rPr>
      <w:b/>
    </w:rPr>
  </w:style>
  <w:style w:type="paragraph" w:customStyle="1" w:styleId="-15">
    <w:name w:val="Т-1.5"/>
    <w:basedOn w:val="a"/>
    <w:qFormat/>
    <w:rsid w:val="00B36275"/>
    <w:pPr>
      <w:spacing w:line="360" w:lineRule="auto"/>
      <w:ind w:firstLine="720"/>
      <w:jc w:val="both"/>
    </w:pPr>
    <w:rPr>
      <w:szCs w:val="28"/>
    </w:rPr>
  </w:style>
  <w:style w:type="paragraph" w:customStyle="1" w:styleId="af2">
    <w:name w:val="Загл.заявл."/>
    <w:basedOn w:val="a"/>
    <w:qFormat/>
    <w:rsid w:val="00B36275"/>
    <w:rPr>
      <w:spacing w:val="100"/>
      <w:szCs w:val="28"/>
    </w:rPr>
  </w:style>
  <w:style w:type="paragraph" w:styleId="af3">
    <w:name w:val="Balloon Text"/>
    <w:basedOn w:val="a"/>
    <w:unhideWhenUsed/>
    <w:qFormat/>
    <w:rsid w:val="00B36275"/>
    <w:rPr>
      <w:rFonts w:ascii="Tahoma" w:hAnsi="Tahoma" w:cs="Tahoma"/>
      <w:sz w:val="16"/>
      <w:szCs w:val="16"/>
    </w:rPr>
  </w:style>
  <w:style w:type="paragraph" w:customStyle="1" w:styleId="Caae14">
    <w:name w:val="Caae.14"/>
    <w:basedOn w:val="a"/>
    <w:qFormat/>
    <w:rsid w:val="0053169E"/>
    <w:pPr>
      <w:widowControl w:val="0"/>
      <w:jc w:val="center"/>
    </w:pPr>
    <w:rPr>
      <w:b/>
    </w:rPr>
  </w:style>
  <w:style w:type="paragraph" w:customStyle="1" w:styleId="af4">
    <w:name w:val="Знак Знак Знак"/>
    <w:basedOn w:val="a"/>
    <w:qFormat/>
    <w:rsid w:val="0085430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5">
    <w:name w:val="Body Text Indent"/>
    <w:basedOn w:val="a"/>
    <w:unhideWhenUsed/>
    <w:rsid w:val="00DA5972"/>
    <w:pPr>
      <w:spacing w:after="120"/>
      <w:ind w:left="283"/>
    </w:pPr>
  </w:style>
  <w:style w:type="paragraph" w:customStyle="1" w:styleId="14-15">
    <w:name w:val="14-15"/>
    <w:basedOn w:val="a"/>
    <w:qFormat/>
    <w:rsid w:val="003E4FFF"/>
    <w:pPr>
      <w:spacing w:line="360" w:lineRule="auto"/>
      <w:ind w:firstLine="709"/>
      <w:jc w:val="both"/>
    </w:pPr>
    <w:rPr>
      <w:szCs w:val="24"/>
    </w:rPr>
  </w:style>
  <w:style w:type="paragraph" w:styleId="af6">
    <w:name w:val="header"/>
    <w:basedOn w:val="a"/>
    <w:rsid w:val="003E4FFF"/>
    <w:pPr>
      <w:tabs>
        <w:tab w:val="center" w:pos="4153"/>
        <w:tab w:val="right" w:pos="8306"/>
      </w:tabs>
      <w:suppressAutoHyphens/>
    </w:pPr>
    <w:rPr>
      <w:sz w:val="20"/>
      <w:lang w:eastAsia="ar-SA"/>
    </w:rPr>
  </w:style>
  <w:style w:type="paragraph" w:customStyle="1" w:styleId="-1">
    <w:name w:val="Т-1"/>
    <w:basedOn w:val="a"/>
    <w:qFormat/>
    <w:rsid w:val="003E4FFF"/>
    <w:pPr>
      <w:suppressAutoHyphens/>
      <w:spacing w:line="360" w:lineRule="auto"/>
      <w:ind w:firstLine="720"/>
      <w:jc w:val="both"/>
    </w:pPr>
    <w:rPr>
      <w:szCs w:val="28"/>
      <w:lang w:eastAsia="ar-SA"/>
    </w:rPr>
  </w:style>
  <w:style w:type="paragraph" w:styleId="af7">
    <w:name w:val="List Paragraph"/>
    <w:basedOn w:val="a"/>
    <w:uiPriority w:val="34"/>
    <w:qFormat/>
    <w:rsid w:val="00FC7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Title"/>
    <w:basedOn w:val="a"/>
    <w:qFormat/>
    <w:rsid w:val="006F10FF"/>
    <w:pPr>
      <w:jc w:val="center"/>
    </w:pPr>
    <w:rPr>
      <w:b/>
      <w:sz w:val="32"/>
      <w:szCs w:val="32"/>
    </w:rPr>
  </w:style>
  <w:style w:type="paragraph" w:customStyle="1" w:styleId="ConsNormal">
    <w:name w:val="ConsNormal"/>
    <w:qFormat/>
    <w:rsid w:val="00177BFA"/>
    <w:pPr>
      <w:widowControl w:val="0"/>
      <w:ind w:firstLine="720"/>
      <w:textAlignment w:val="baseline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qFormat/>
    <w:rsid w:val="00177BFA"/>
    <w:pPr>
      <w:widowControl w:val="0"/>
      <w:textAlignment w:val="baseline"/>
    </w:pPr>
    <w:rPr>
      <w:rFonts w:ascii="Courier New" w:eastAsia="Times New Roman" w:hAnsi="Courier New" w:cs="Courier New"/>
      <w:szCs w:val="20"/>
      <w:lang w:eastAsia="ru-RU"/>
    </w:rPr>
  </w:style>
  <w:style w:type="paragraph" w:styleId="af9">
    <w:name w:val="Normal (Web)"/>
    <w:basedOn w:val="a"/>
    <w:unhideWhenUsed/>
    <w:qFormat/>
    <w:rsid w:val="00177BFA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a">
    <w:name w:val="No Spacing"/>
    <w:uiPriority w:val="1"/>
    <w:qFormat/>
    <w:rsid w:val="00177BF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qFormat/>
    <w:rsid w:val="007F56A8"/>
    <w:rPr>
      <w:rFonts w:ascii="Times New Roman" w:hAnsi="Times New Roman" w:cs="Times New Roman"/>
      <w:b/>
      <w:bCs/>
      <w:sz w:val="28"/>
      <w:szCs w:val="28"/>
    </w:rPr>
  </w:style>
  <w:style w:type="paragraph" w:customStyle="1" w:styleId="afb">
    <w:name w:val="Документ ИКСО"/>
    <w:basedOn w:val="a"/>
    <w:qFormat/>
    <w:rsid w:val="00CF60F8"/>
    <w:pPr>
      <w:spacing w:before="120" w:line="360" w:lineRule="auto"/>
      <w:ind w:firstLine="709"/>
      <w:jc w:val="both"/>
    </w:pPr>
    <w:rPr>
      <w:rFonts w:ascii="Times New Roman CYR" w:hAnsi="Times New Roman CYR"/>
      <w:szCs w:val="28"/>
    </w:rPr>
  </w:style>
  <w:style w:type="paragraph" w:customStyle="1" w:styleId="14-150">
    <w:name w:val="Текст 14-1.5"/>
    <w:basedOn w:val="a"/>
    <w:qFormat/>
    <w:rsid w:val="00FA548C"/>
    <w:pPr>
      <w:spacing w:line="360" w:lineRule="auto"/>
      <w:ind w:firstLine="709"/>
      <w:jc w:val="both"/>
    </w:pPr>
  </w:style>
  <w:style w:type="paragraph" w:styleId="22">
    <w:name w:val="Body Text 2"/>
    <w:basedOn w:val="a"/>
    <w:link w:val="21"/>
    <w:qFormat/>
    <w:rsid w:val="00E83E3F"/>
    <w:pPr>
      <w:jc w:val="center"/>
    </w:pPr>
    <w:rPr>
      <w:b/>
      <w:bCs/>
      <w:sz w:val="32"/>
      <w:szCs w:val="32"/>
    </w:rPr>
  </w:style>
  <w:style w:type="paragraph" w:customStyle="1" w:styleId="afc">
    <w:name w:val="Стиль"/>
    <w:qFormat/>
    <w:rsid w:val="00E83E3F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semiHidden/>
    <w:qFormat/>
    <w:rsid w:val="00E83E3F"/>
    <w:pPr>
      <w:widowControl w:val="0"/>
      <w:jc w:val="center"/>
    </w:pPr>
    <w:rPr>
      <w:szCs w:val="28"/>
    </w:rPr>
  </w:style>
  <w:style w:type="paragraph" w:styleId="24">
    <w:name w:val="Body Text Indent 2"/>
    <w:basedOn w:val="a"/>
    <w:link w:val="210"/>
    <w:qFormat/>
    <w:rsid w:val="00E83E3F"/>
    <w:pPr>
      <w:ind w:firstLine="720"/>
      <w:jc w:val="both"/>
    </w:pPr>
    <w:rPr>
      <w:i/>
      <w:iCs/>
      <w:szCs w:val="28"/>
    </w:rPr>
  </w:style>
  <w:style w:type="paragraph" w:styleId="afd">
    <w:name w:val="footer"/>
    <w:basedOn w:val="a"/>
    <w:unhideWhenUsed/>
    <w:rsid w:val="00E83E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e">
    <w:name w:val="а Стиль мой"/>
    <w:basedOn w:val="a"/>
    <w:qFormat/>
    <w:rsid w:val="00E83E3F"/>
    <w:pPr>
      <w:spacing w:before="100" w:after="100" w:line="276" w:lineRule="auto"/>
      <w:ind w:firstLine="567"/>
      <w:contextualSpacing/>
      <w:jc w:val="both"/>
    </w:pPr>
    <w:rPr>
      <w:w w:val="114"/>
      <w:szCs w:val="28"/>
    </w:rPr>
  </w:style>
  <w:style w:type="paragraph" w:customStyle="1" w:styleId="aff">
    <w:name w:val="А МОЙ"/>
    <w:basedOn w:val="a"/>
    <w:qFormat/>
    <w:rsid w:val="00E83E3F"/>
    <w:pPr>
      <w:spacing w:line="276" w:lineRule="auto"/>
      <w:ind w:firstLine="567"/>
      <w:jc w:val="both"/>
    </w:pPr>
  </w:style>
  <w:style w:type="paragraph" w:customStyle="1" w:styleId="aff0">
    <w:name w:val="мой"/>
    <w:basedOn w:val="a"/>
    <w:qFormat/>
    <w:rsid w:val="00E83E3F"/>
    <w:pPr>
      <w:ind w:firstLine="567"/>
      <w:jc w:val="both"/>
    </w:pPr>
  </w:style>
  <w:style w:type="paragraph" w:customStyle="1" w:styleId="aff1">
    <w:name w:val="Знак"/>
    <w:basedOn w:val="a"/>
    <w:qFormat/>
    <w:rsid w:val="00E83E3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lang w:val="en-US" w:eastAsia="en-US"/>
    </w:rPr>
  </w:style>
  <w:style w:type="paragraph" w:styleId="aff2">
    <w:name w:val="Block Text"/>
    <w:basedOn w:val="a"/>
    <w:qFormat/>
    <w:rsid w:val="00E83E3F"/>
    <w:pPr>
      <w:ind w:left="851" w:right="990"/>
      <w:jc w:val="center"/>
    </w:pPr>
    <w:rPr>
      <w:b/>
      <w:sz w:val="24"/>
    </w:rPr>
  </w:style>
  <w:style w:type="paragraph" w:customStyle="1" w:styleId="ConsPlusTitle">
    <w:name w:val="ConsPlusTitle"/>
    <w:qFormat/>
    <w:rsid w:val="00E83E3F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aff3">
    <w:name w:val="Таблицы (моноширинный)"/>
    <w:basedOn w:val="a"/>
    <w:next w:val="a"/>
    <w:qFormat/>
    <w:rsid w:val="00E83E3F"/>
    <w:pPr>
      <w:jc w:val="both"/>
    </w:pPr>
    <w:rPr>
      <w:rFonts w:ascii="Courier New" w:hAnsi="Courier New" w:cs="Courier New"/>
      <w:sz w:val="22"/>
      <w:szCs w:val="22"/>
    </w:rPr>
  </w:style>
  <w:style w:type="numbering" w:customStyle="1" w:styleId="13">
    <w:name w:val="Нет списка1"/>
    <w:uiPriority w:val="99"/>
    <w:semiHidden/>
    <w:unhideWhenUsed/>
    <w:qFormat/>
    <w:rsid w:val="00E83E3F"/>
  </w:style>
  <w:style w:type="numbering" w:customStyle="1" w:styleId="210">
    <w:name w:val="Основной текст с отступом 2 Знак1"/>
    <w:link w:val="24"/>
    <w:uiPriority w:val="99"/>
    <w:semiHidden/>
    <w:unhideWhenUsed/>
    <w:qFormat/>
    <w:rsid w:val="00E83E3F"/>
  </w:style>
  <w:style w:type="table" w:styleId="aff4">
    <w:name w:val="Table Grid"/>
    <w:basedOn w:val="a1"/>
    <w:uiPriority w:val="59"/>
    <w:rsid w:val="008B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E83E3F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semiHidden/>
    <w:unhideWhenUsed/>
    <w:rsid w:val="00287A40"/>
  </w:style>
  <w:style w:type="paragraph" w:customStyle="1" w:styleId="15">
    <w:name w:val="Стиль1"/>
    <w:basedOn w:val="a"/>
    <w:autoRedefine/>
    <w:rsid w:val="00287A40"/>
    <w:pPr>
      <w:jc w:val="both"/>
    </w:pPr>
    <w:rPr>
      <w:szCs w:val="24"/>
    </w:rPr>
  </w:style>
  <w:style w:type="paragraph" w:customStyle="1" w:styleId="26">
    <w:name w:val="Стиль2"/>
    <w:basedOn w:val="a"/>
    <w:autoRedefine/>
    <w:rsid w:val="00287A40"/>
    <w:pPr>
      <w:ind w:firstLine="709"/>
      <w:jc w:val="both"/>
    </w:pPr>
    <w:rPr>
      <w:szCs w:val="24"/>
    </w:rPr>
  </w:style>
  <w:style w:type="paragraph" w:customStyle="1" w:styleId="aff5">
    <w:name w:val="???????"/>
    <w:rsid w:val="00287A40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287A40"/>
    <w:rPr>
      <w:sz w:val="24"/>
      <w:szCs w:val="24"/>
    </w:rPr>
  </w:style>
  <w:style w:type="character" w:customStyle="1" w:styleId="16">
    <w:name w:val="Верхний колонтитул Знак1"/>
    <w:basedOn w:val="a0"/>
    <w:uiPriority w:val="99"/>
    <w:semiHidden/>
    <w:rsid w:val="00287A40"/>
    <w:rPr>
      <w:sz w:val="24"/>
      <w:szCs w:val="24"/>
    </w:rPr>
  </w:style>
  <w:style w:type="character" w:styleId="aff6">
    <w:name w:val="page number"/>
    <w:rsid w:val="0028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DDED-38E6-43B1-B1CE-A076A023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26</Pages>
  <Words>6085</Words>
  <Characters>34686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Кузьменко ДА</dc:creator>
  <dc:description/>
  <cp:lastModifiedBy>1</cp:lastModifiedBy>
  <cp:revision>12</cp:revision>
  <cp:lastPrinted>2022-07-01T12:59:00Z</cp:lastPrinted>
  <dcterms:created xsi:type="dcterms:W3CDTF">2021-06-16T11:49:00Z</dcterms:created>
  <dcterms:modified xsi:type="dcterms:W3CDTF">2022-07-01T13:00:00Z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