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8" w:rsidRPr="00890791" w:rsidRDefault="00AF10F8" w:rsidP="00AF10F8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50205BC" wp14:editId="09A2B2F3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F8" w:rsidRPr="00890791" w:rsidRDefault="00AF10F8" w:rsidP="00AF10F8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 xml:space="preserve">СЕЛЬСКОЕ ПОСЕЛЕНИЕ </w:t>
      </w:r>
      <w:proofErr w:type="gramStart"/>
      <w:r w:rsidRPr="00890791">
        <w:rPr>
          <w:b/>
          <w:sz w:val="22"/>
          <w:szCs w:val="22"/>
        </w:rPr>
        <w:t>ПОЛНОВАТ</w:t>
      </w:r>
      <w:proofErr w:type="gramEnd"/>
    </w:p>
    <w:p w:rsidR="00AF10F8" w:rsidRPr="00890791" w:rsidRDefault="00AF10F8" w:rsidP="00AF10F8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>БЕЛОЯРСКИЙ РАЙОН</w:t>
      </w:r>
    </w:p>
    <w:p w:rsidR="00AF10F8" w:rsidRPr="00890791" w:rsidRDefault="00AF10F8" w:rsidP="00AF10F8">
      <w:pPr>
        <w:keepNext/>
        <w:jc w:val="center"/>
        <w:outlineLvl w:val="2"/>
        <w:rPr>
          <w:b/>
          <w:sz w:val="20"/>
          <w:szCs w:val="20"/>
        </w:rPr>
      </w:pPr>
      <w:r w:rsidRPr="00890791">
        <w:rPr>
          <w:b/>
          <w:sz w:val="20"/>
          <w:szCs w:val="20"/>
        </w:rPr>
        <w:t>ХАНТЫ-МАНСИЙСКИЙ АВТОНОМНЫЙ ОКРУГ - ЮГРА</w:t>
      </w:r>
    </w:p>
    <w:p w:rsidR="00AF10F8" w:rsidRPr="00890791" w:rsidRDefault="00AF10F8" w:rsidP="00AF10F8">
      <w:pPr>
        <w:jc w:val="right"/>
        <w:rPr>
          <w:b/>
        </w:rPr>
      </w:pPr>
      <w:r w:rsidRPr="00890791">
        <w:rPr>
          <w:b/>
        </w:rPr>
        <w:t xml:space="preserve">                        </w:t>
      </w:r>
    </w:p>
    <w:p w:rsidR="00AF10F8" w:rsidRPr="00890791" w:rsidRDefault="00AF10F8" w:rsidP="00AF10F8">
      <w:pPr>
        <w:jc w:val="right"/>
        <w:rPr>
          <w:b/>
        </w:rPr>
      </w:pPr>
      <w:r w:rsidRPr="00890791">
        <w:rPr>
          <w:b/>
        </w:rPr>
        <w:t xml:space="preserve">                </w:t>
      </w:r>
    </w:p>
    <w:p w:rsidR="00AF10F8" w:rsidRPr="00890791" w:rsidRDefault="00AF10F8" w:rsidP="00AF10F8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>СОВЕТ ДЕПУТАТОВ</w:t>
      </w:r>
    </w:p>
    <w:p w:rsidR="00AF10F8" w:rsidRPr="00890791" w:rsidRDefault="00AF10F8" w:rsidP="00AF10F8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 xml:space="preserve">СЕЛЬСКОГО ПОСЕЛЕНИЯ </w:t>
      </w:r>
      <w:proofErr w:type="gramStart"/>
      <w:r w:rsidRPr="00890791">
        <w:rPr>
          <w:b/>
          <w:sz w:val="32"/>
          <w:szCs w:val="20"/>
        </w:rPr>
        <w:t>ПОЛНОВАТ</w:t>
      </w:r>
      <w:proofErr w:type="gramEnd"/>
      <w:r w:rsidRPr="00890791">
        <w:rPr>
          <w:b/>
          <w:sz w:val="32"/>
          <w:szCs w:val="20"/>
        </w:rPr>
        <w:t xml:space="preserve"> </w:t>
      </w:r>
    </w:p>
    <w:p w:rsidR="00AF10F8" w:rsidRPr="009E19BA" w:rsidRDefault="00AF10F8" w:rsidP="00AF10F8">
      <w:pPr>
        <w:jc w:val="right"/>
        <w:rPr>
          <w:b/>
        </w:rPr>
      </w:pPr>
      <w:r w:rsidRPr="00890791">
        <w:tab/>
      </w:r>
      <w:r>
        <w:t xml:space="preserve">                     </w:t>
      </w:r>
      <w:r w:rsidRPr="009E19BA">
        <w:rPr>
          <w:b/>
        </w:rPr>
        <w:t xml:space="preserve">                       </w:t>
      </w:r>
    </w:p>
    <w:p w:rsidR="00AF10F8" w:rsidRPr="00890791" w:rsidRDefault="00AF10F8" w:rsidP="00AF10F8">
      <w:pPr>
        <w:jc w:val="right"/>
      </w:pPr>
      <w:r>
        <w:rPr>
          <w:b/>
        </w:rPr>
        <w:t>проект</w:t>
      </w:r>
      <w:r>
        <w:rPr>
          <w:b/>
        </w:rPr>
        <w:t xml:space="preserve">                     </w:t>
      </w:r>
      <w:r w:rsidRPr="00890791">
        <w:t xml:space="preserve">       </w:t>
      </w:r>
    </w:p>
    <w:p w:rsidR="00AF10F8" w:rsidRPr="00890791" w:rsidRDefault="00AF10F8" w:rsidP="00AF10F8">
      <w:pPr>
        <w:keepNext/>
        <w:jc w:val="center"/>
        <w:outlineLvl w:val="0"/>
        <w:rPr>
          <w:b/>
          <w:sz w:val="28"/>
          <w:szCs w:val="20"/>
        </w:rPr>
      </w:pPr>
      <w:r w:rsidRPr="00890791">
        <w:rPr>
          <w:b/>
          <w:sz w:val="28"/>
          <w:szCs w:val="20"/>
        </w:rPr>
        <w:t>РЕШЕНИЕ</w:t>
      </w:r>
    </w:p>
    <w:p w:rsidR="00AF10F8" w:rsidRDefault="00AF10F8" w:rsidP="00AF10F8">
      <w:pPr>
        <w:pStyle w:val="3"/>
        <w:jc w:val="both"/>
      </w:pPr>
      <w:r>
        <w:t xml:space="preserve">                                                                                         </w:t>
      </w:r>
    </w:p>
    <w:p w:rsidR="00AF10F8" w:rsidRDefault="00AF10F8" w:rsidP="00AF10F8"/>
    <w:p w:rsidR="00AF10F8" w:rsidRDefault="00AF10F8" w:rsidP="00AF10F8">
      <w:pPr>
        <w:rPr>
          <w:u w:val="single"/>
        </w:rPr>
      </w:pPr>
      <w:r>
        <w:t>от __</w:t>
      </w:r>
      <w:r>
        <w:t xml:space="preserve"> </w:t>
      </w:r>
      <w:r>
        <w:t>августа 2021</w:t>
      </w:r>
      <w:r>
        <w:t xml:space="preserve"> года                                             </w:t>
      </w:r>
      <w:r>
        <w:tab/>
        <w:t xml:space="preserve">                                           </w:t>
      </w:r>
      <w:r>
        <w:tab/>
        <w:t xml:space="preserve">       </w:t>
      </w:r>
      <w:r w:rsidRPr="00EC7DD7">
        <w:t xml:space="preserve">№ </w:t>
      </w:r>
      <w:r>
        <w:t>__</w:t>
      </w:r>
    </w:p>
    <w:p w:rsidR="00AF10F8" w:rsidRDefault="00AF10F8" w:rsidP="00AF10F8">
      <w:pPr>
        <w:rPr>
          <w:u w:val="single"/>
        </w:rPr>
      </w:pPr>
    </w:p>
    <w:p w:rsidR="00AF10F8" w:rsidRDefault="00AF10F8" w:rsidP="00AF10F8"/>
    <w:p w:rsidR="00E16C84" w:rsidRDefault="00AF10F8" w:rsidP="00AF1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F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к решению Совета депутатов сельского поселения </w:t>
      </w:r>
      <w:proofErr w:type="gramStart"/>
      <w:r w:rsidRPr="00AF10F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Pr="00AF10F8">
        <w:rPr>
          <w:rFonts w:ascii="Times New Roman" w:hAnsi="Times New Roman" w:cs="Times New Roman"/>
          <w:b/>
          <w:sz w:val="24"/>
          <w:szCs w:val="24"/>
        </w:rPr>
        <w:t xml:space="preserve"> от 6 ноября 2019 года № 29</w:t>
      </w:r>
    </w:p>
    <w:p w:rsidR="00AF10F8" w:rsidRPr="00AF10F8" w:rsidRDefault="00AF10F8" w:rsidP="00AF1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054194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E16C84" w:rsidRPr="00826E34" w:rsidRDefault="00E16C84" w:rsidP="00E16C8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proofErr w:type="gramStart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4194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054194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F10F8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AF10F8">
        <w:rPr>
          <w:rFonts w:ascii="Times New Roman" w:hAnsi="Times New Roman" w:cs="Times New Roman"/>
          <w:b w:val="0"/>
          <w:sz w:val="24"/>
          <w:szCs w:val="24"/>
        </w:rPr>
        <w:t xml:space="preserve"> 29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054194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 по решению вопросов местного</w:t>
      </w:r>
      <w:proofErr w:type="gramEnd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b w:val="0"/>
          <w:sz w:val="24"/>
          <w:szCs w:val="24"/>
        </w:rPr>
        <w:t>» следующие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изменения:</w:t>
      </w:r>
    </w:p>
    <w:p w:rsidR="00054194" w:rsidRPr="00054194" w:rsidRDefault="00E66D0C" w:rsidP="00054194">
      <w:pPr>
        <w:jc w:val="both"/>
      </w:pPr>
      <w:r>
        <w:tab/>
      </w:r>
      <w:r w:rsidR="00054194" w:rsidRPr="00054194">
        <w:t>1) подпункты 6.1-6.3 пункта 6 изложить в следующей редакции:</w:t>
      </w:r>
    </w:p>
    <w:p w:rsidR="00054194" w:rsidRPr="00054194" w:rsidRDefault="00054194" w:rsidP="00054194">
      <w:pPr>
        <w:jc w:val="both"/>
      </w:pPr>
      <w:r>
        <w:tab/>
      </w:r>
      <w:r w:rsidRPr="00054194">
        <w:t>«6.1) рассматривать обращения потребителей, консультировать их по вопросам защиты прав потребителей;</w:t>
      </w:r>
    </w:p>
    <w:p w:rsidR="00054194" w:rsidRPr="00054194" w:rsidRDefault="00054194" w:rsidP="00054194">
      <w:pPr>
        <w:jc w:val="both"/>
      </w:pPr>
      <w:r>
        <w:tab/>
      </w:r>
      <w:r w:rsidRPr="00054194">
        <w:t>6.2) обращаться в суды в защиту прав потребителей (неопределенного круга потребителей);</w:t>
      </w:r>
    </w:p>
    <w:p w:rsidR="00054194" w:rsidRPr="00054194" w:rsidRDefault="00054194" w:rsidP="00054194">
      <w:pPr>
        <w:jc w:val="both"/>
      </w:pPr>
      <w:r>
        <w:tab/>
      </w:r>
      <w:r w:rsidRPr="00054194">
        <w:t>6.3)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</w:t>
      </w:r>
      <w:proofErr w:type="gramStart"/>
      <w:r w:rsidRPr="00054194">
        <w:t>.»</w:t>
      </w:r>
      <w:proofErr w:type="gramEnd"/>
      <w:r w:rsidRPr="00054194">
        <w:t>;</w:t>
      </w:r>
    </w:p>
    <w:p w:rsidR="00054194" w:rsidRPr="00054194" w:rsidRDefault="00054194" w:rsidP="00054194">
      <w:pPr>
        <w:jc w:val="both"/>
      </w:pPr>
      <w:r>
        <w:tab/>
      </w:r>
      <w:r w:rsidRPr="00054194">
        <w:t>2) подпункты 13.8, 13.9 пункта 13 изложить в следующей редакции:</w:t>
      </w:r>
    </w:p>
    <w:p w:rsidR="00054194" w:rsidRPr="00054194" w:rsidRDefault="00054194" w:rsidP="00054194">
      <w:pPr>
        <w:jc w:val="both"/>
      </w:pPr>
      <w:r>
        <w:tab/>
      </w:r>
      <w:r w:rsidRPr="00054194">
        <w:t>«13.8) информационной поддержки:</w:t>
      </w:r>
    </w:p>
    <w:p w:rsidR="00054194" w:rsidRPr="00054194" w:rsidRDefault="00054194" w:rsidP="00054194">
      <w:pPr>
        <w:jc w:val="both"/>
      </w:pPr>
      <w:r>
        <w:tab/>
      </w:r>
      <w:r w:rsidRPr="00054194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</w:t>
      </w:r>
      <w:r w:rsidRPr="00054194">
        <w:lastRenderedPageBreak/>
        <w:t>телекоммуникационных сетей и обеспечения их функционирования в целях поддержки субъектов малого и среднего предпринимательства;</w:t>
      </w:r>
    </w:p>
    <w:p w:rsidR="00054194" w:rsidRPr="00054194" w:rsidRDefault="00054194" w:rsidP="00054194">
      <w:pPr>
        <w:jc w:val="both"/>
      </w:pPr>
      <w:r>
        <w:tab/>
      </w:r>
      <w:r w:rsidRPr="00054194">
        <w:t>оказание информационной поддержки физическим лицам, применяющим специальный налоговый режим, посредством размещения в информационных системах, на официальных сайтах информационной поддержки субъектов малого и среднего предпринимательства в сети «Интернет» информации, необходимой для развития деятельности физических лиц, применяющих специальный налоговый режим;</w:t>
      </w:r>
    </w:p>
    <w:p w:rsidR="00054194" w:rsidRPr="00054194" w:rsidRDefault="00054194" w:rsidP="00054194">
      <w:pPr>
        <w:jc w:val="both"/>
      </w:pPr>
      <w:r>
        <w:tab/>
      </w:r>
      <w:r w:rsidRPr="00054194">
        <w:t>13.9) оказание консультационной поддержки субъектам малого и среднего предпринимательства в виде:</w:t>
      </w:r>
    </w:p>
    <w:p w:rsidR="00054194" w:rsidRPr="00054194" w:rsidRDefault="00054194" w:rsidP="00054194">
      <w:pPr>
        <w:jc w:val="both"/>
      </w:pPr>
      <w:r>
        <w:tab/>
      </w:r>
      <w:r w:rsidRPr="00054194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7760C9" w:rsidRPr="00054194" w:rsidRDefault="00054194" w:rsidP="00054194">
      <w:pPr>
        <w:jc w:val="both"/>
      </w:pPr>
      <w:r>
        <w:tab/>
      </w:r>
      <w:r w:rsidRPr="00054194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054194">
        <w:t>;»</w:t>
      </w:r>
      <w:proofErr w:type="gramEnd"/>
      <w:r w:rsidRPr="00054194">
        <w:t>.</w:t>
      </w:r>
    </w:p>
    <w:p w:rsidR="00E16C84" w:rsidRDefault="00FA6BC0" w:rsidP="00524F4B">
      <w:pPr>
        <w:autoSpaceDE w:val="0"/>
        <w:autoSpaceDN w:val="0"/>
        <w:adjustRightInd w:val="0"/>
        <w:jc w:val="both"/>
      </w:pPr>
      <w:r>
        <w:tab/>
      </w:r>
      <w:r w:rsidR="00524F4B">
        <w:t xml:space="preserve">2. </w:t>
      </w:r>
      <w:r w:rsidR="00E16C84">
        <w:t xml:space="preserve">Поручить главе сельского поселения </w:t>
      </w:r>
      <w:r w:rsidR="00054194">
        <w:t>Полноват</w:t>
      </w:r>
      <w:r w:rsidR="00E16C84">
        <w:t xml:space="preserve"> в соответствии с настоящим решением </w:t>
      </w:r>
      <w:proofErr w:type="gramStart"/>
      <w:r w:rsidR="00E16C84">
        <w:t>заключить</w:t>
      </w:r>
      <w:proofErr w:type="gramEnd"/>
      <w:r w:rsidR="00E16C84">
        <w:t xml:space="preserve"> с главой Белоярского района дополнительное соглашение к соглашению о передаче администрацией сельского поселения </w:t>
      </w:r>
      <w:r w:rsidR="00054194">
        <w:t>Полноват</w:t>
      </w:r>
      <w:r w:rsidR="00E16C84">
        <w:t xml:space="preserve"> осуществления части полномочий по решению вопросов местного значения администрации Белоярского района </w:t>
      </w:r>
      <w:r w:rsidR="007760C9">
        <w:t xml:space="preserve">от </w:t>
      </w:r>
      <w:r w:rsidR="00AF10F8">
        <w:t>10</w:t>
      </w:r>
      <w:r w:rsidR="007760C9">
        <w:t xml:space="preserve"> ноября 2019</w:t>
      </w:r>
      <w:r w:rsidR="00E16C84">
        <w:t xml:space="preserve"> года.</w:t>
      </w:r>
    </w:p>
    <w:p w:rsidR="00E16C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16C84"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16C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054194">
        <w:rPr>
          <w:rFonts w:ascii="Times New Roman" w:hAnsi="Times New Roman" w:cs="Times New Roman"/>
          <w:sz w:val="24"/>
          <w:szCs w:val="24"/>
        </w:rPr>
        <w:t>Полноват</w:t>
      </w:r>
      <w:r w:rsidR="00E16C84">
        <w:rPr>
          <w:rFonts w:ascii="Times New Roman" w:hAnsi="Times New Roman" w:cs="Times New Roman"/>
          <w:sz w:val="24"/>
          <w:szCs w:val="24"/>
        </w:rPr>
        <w:t>».</w:t>
      </w:r>
    </w:p>
    <w:p w:rsidR="00E16C84" w:rsidRPr="008E2A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E16C84"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10F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0F8">
        <w:rPr>
          <w:rFonts w:ascii="Times New Roman" w:hAnsi="Times New Roman" w:cs="Times New Roman"/>
          <w:sz w:val="24"/>
          <w:szCs w:val="24"/>
        </w:rPr>
        <w:t xml:space="preserve">     </w:t>
      </w:r>
      <w:r w:rsidR="00054194">
        <w:rPr>
          <w:rFonts w:ascii="Times New Roman" w:hAnsi="Times New Roman" w:cs="Times New Roman"/>
          <w:sz w:val="24"/>
          <w:szCs w:val="24"/>
        </w:rPr>
        <w:t>Л.А.</w:t>
      </w:r>
      <w:r w:rsidR="00AF10F8">
        <w:rPr>
          <w:rFonts w:ascii="Times New Roman" w:hAnsi="Times New Roman" w:cs="Times New Roman"/>
          <w:sz w:val="24"/>
          <w:szCs w:val="24"/>
        </w:rPr>
        <w:t xml:space="preserve"> </w:t>
      </w:r>
      <w:r w:rsidR="00054194">
        <w:rPr>
          <w:rFonts w:ascii="Times New Roman" w:hAnsi="Times New Roman" w:cs="Times New Roman"/>
          <w:sz w:val="24"/>
          <w:szCs w:val="24"/>
        </w:rPr>
        <w:t>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Default="00EB57A1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7A1" w:rsidSect="00570582">
      <w:pgSz w:w="11906" w:h="16838"/>
      <w:pgMar w:top="993" w:right="851" w:bottom="1134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3B697600"/>
    <w:multiLevelType w:val="multilevel"/>
    <w:tmpl w:val="3CB687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DF1790E"/>
    <w:multiLevelType w:val="hybridMultilevel"/>
    <w:tmpl w:val="D6E0EF42"/>
    <w:lvl w:ilvl="0" w:tplc="078022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54194"/>
    <w:rsid w:val="000A40D4"/>
    <w:rsid w:val="000C3251"/>
    <w:rsid w:val="001358D5"/>
    <w:rsid w:val="001B2E42"/>
    <w:rsid w:val="0021154E"/>
    <w:rsid w:val="0021631D"/>
    <w:rsid w:val="00232B9F"/>
    <w:rsid w:val="00273A2D"/>
    <w:rsid w:val="003A2BB3"/>
    <w:rsid w:val="003A471F"/>
    <w:rsid w:val="003B3AB5"/>
    <w:rsid w:val="003C1CB1"/>
    <w:rsid w:val="00405DD0"/>
    <w:rsid w:val="00483B57"/>
    <w:rsid w:val="0051009A"/>
    <w:rsid w:val="00524F4B"/>
    <w:rsid w:val="00570582"/>
    <w:rsid w:val="005769F5"/>
    <w:rsid w:val="006143B1"/>
    <w:rsid w:val="00617EC5"/>
    <w:rsid w:val="00704771"/>
    <w:rsid w:val="007760C9"/>
    <w:rsid w:val="00782384"/>
    <w:rsid w:val="007864C3"/>
    <w:rsid w:val="007C7C51"/>
    <w:rsid w:val="007F3100"/>
    <w:rsid w:val="00872B47"/>
    <w:rsid w:val="008B6CB5"/>
    <w:rsid w:val="008D032B"/>
    <w:rsid w:val="009244B5"/>
    <w:rsid w:val="009645AA"/>
    <w:rsid w:val="009A55EE"/>
    <w:rsid w:val="009E4F14"/>
    <w:rsid w:val="00A81796"/>
    <w:rsid w:val="00A94B99"/>
    <w:rsid w:val="00AF10F8"/>
    <w:rsid w:val="00B85794"/>
    <w:rsid w:val="00C32B26"/>
    <w:rsid w:val="00C340DC"/>
    <w:rsid w:val="00C919CB"/>
    <w:rsid w:val="00DF0B08"/>
    <w:rsid w:val="00E16C84"/>
    <w:rsid w:val="00E3215B"/>
    <w:rsid w:val="00E32A34"/>
    <w:rsid w:val="00E44BA4"/>
    <w:rsid w:val="00E66D0C"/>
    <w:rsid w:val="00EB57A1"/>
    <w:rsid w:val="00ED4F03"/>
    <w:rsid w:val="00F14320"/>
    <w:rsid w:val="00F4222C"/>
    <w:rsid w:val="00FA6BC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12</cp:revision>
  <cp:lastPrinted>2019-08-26T06:52:00Z</cp:lastPrinted>
  <dcterms:created xsi:type="dcterms:W3CDTF">2020-02-01T10:54:00Z</dcterms:created>
  <dcterms:modified xsi:type="dcterms:W3CDTF">2021-08-20T05:28:00Z</dcterms:modified>
</cp:coreProperties>
</file>