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GoBack" w:displacedByCustomXml="next"/>
    <w:bookmarkEnd w:id="0" w:displacedByCustomXml="next"/>
    <w:bookmarkStart w:id="1" w:name="_Hlk34378907" w:displacedByCustomXml="next"/>
    <w:sdt>
      <w:sdtPr>
        <w:rPr>
          <w:rFonts w:ascii="Times New Roman" w:eastAsia="Times New Roman" w:hAnsi="Times New Roman" w:cs="Times New Roman"/>
          <w:color w:val="auto"/>
          <w:kern w:val="1"/>
          <w:sz w:val="26"/>
          <w:szCs w:val="24"/>
        </w:rPr>
        <w:id w:val="2030915983"/>
        <w:docPartObj>
          <w:docPartGallery w:val="Table of Contents"/>
          <w:docPartUnique/>
        </w:docPartObj>
      </w:sdtPr>
      <w:sdtEndPr>
        <w:rPr>
          <w:b/>
          <w:bCs/>
          <w:sz w:val="24"/>
        </w:rPr>
      </w:sdtEndPr>
      <w:sdtContent>
        <w:p w14:paraId="140D422A" w14:textId="08B25583" w:rsidR="00C654BA" w:rsidRPr="00B53055" w:rsidRDefault="00C654BA" w:rsidP="007E02A9">
          <w:pPr>
            <w:pStyle w:val="afffffe"/>
            <w:jc w:val="center"/>
            <w:rPr>
              <w:rFonts w:ascii="Times New Roman" w:hAnsi="Times New Roman" w:cs="Times New Roman"/>
              <w:b/>
              <w:color w:val="000000" w:themeColor="text1"/>
            </w:rPr>
          </w:pPr>
          <w:r w:rsidRPr="00B53055">
            <w:rPr>
              <w:rFonts w:ascii="Times New Roman" w:hAnsi="Times New Roman" w:cs="Times New Roman"/>
              <w:b/>
              <w:color w:val="000000" w:themeColor="text1"/>
            </w:rPr>
            <w:t>Оглавление</w:t>
          </w:r>
        </w:p>
        <w:p w14:paraId="54E7C99C" w14:textId="606B4CF3" w:rsidR="00B53055" w:rsidRPr="00B53055" w:rsidRDefault="00C654BA">
          <w:pPr>
            <w:pStyle w:val="1f9"/>
            <w:rPr>
              <w:rFonts w:ascii="Times New Roman" w:eastAsiaTheme="minorEastAsia" w:hAnsi="Times New Roman" w:cs="Times New Roman"/>
              <w:b w:val="0"/>
              <w:bCs w:val="0"/>
              <w:caps w:val="0"/>
              <w:noProof/>
              <w:kern w:val="0"/>
              <w:sz w:val="22"/>
              <w:szCs w:val="22"/>
              <w:lang w:eastAsia="ru-RU"/>
            </w:rPr>
          </w:pPr>
          <w:r w:rsidRPr="00B53055">
            <w:rPr>
              <w:rFonts w:ascii="Times New Roman" w:hAnsi="Times New Roman" w:cs="Times New Roman"/>
              <w:b w:val="0"/>
              <w:sz w:val="22"/>
              <w:szCs w:val="22"/>
            </w:rPr>
            <w:fldChar w:fldCharType="begin"/>
          </w:r>
          <w:r w:rsidRPr="00B53055">
            <w:rPr>
              <w:rFonts w:ascii="Times New Roman" w:hAnsi="Times New Roman" w:cs="Times New Roman"/>
              <w:b w:val="0"/>
              <w:sz w:val="22"/>
              <w:szCs w:val="22"/>
            </w:rPr>
            <w:instrText xml:space="preserve"> TOC \o "1-3" \h \z \u </w:instrText>
          </w:r>
          <w:r w:rsidRPr="00B53055">
            <w:rPr>
              <w:rFonts w:ascii="Times New Roman" w:hAnsi="Times New Roman" w:cs="Times New Roman"/>
              <w:b w:val="0"/>
              <w:sz w:val="22"/>
              <w:szCs w:val="22"/>
            </w:rPr>
            <w:fldChar w:fldCharType="separate"/>
          </w:r>
          <w:hyperlink w:anchor="_Toc47089587" w:history="1">
            <w:r w:rsidR="00B53055" w:rsidRPr="00B53055">
              <w:rPr>
                <w:rStyle w:val="af3"/>
                <w:noProof/>
              </w:rPr>
              <w:t>Введение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_Toc47089587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w:t>
            </w:r>
            <w:r w:rsidR="00B53055" w:rsidRPr="00B53055">
              <w:rPr>
                <w:rFonts w:ascii="Times New Roman" w:hAnsi="Times New Roman" w:cs="Times New Roman"/>
                <w:noProof/>
                <w:webHidden/>
              </w:rPr>
              <w:fldChar w:fldCharType="end"/>
            </w:r>
          </w:hyperlink>
        </w:p>
        <w:p w14:paraId="5B2E3B50" w14:textId="6D18DD2B" w:rsidR="00B53055" w:rsidRPr="00B53055" w:rsidRDefault="00332543">
          <w:pPr>
            <w:pStyle w:val="1f9"/>
            <w:rPr>
              <w:rFonts w:ascii="Times New Roman" w:eastAsiaTheme="minorEastAsia" w:hAnsi="Times New Roman" w:cs="Times New Roman"/>
              <w:b w:val="0"/>
              <w:bCs w:val="0"/>
              <w:caps w:val="0"/>
              <w:noProof/>
              <w:kern w:val="0"/>
              <w:sz w:val="22"/>
              <w:szCs w:val="22"/>
              <w:lang w:eastAsia="ru-RU"/>
            </w:rPr>
          </w:pPr>
          <w:hyperlink w:anchor="_Toc47089588" w:history="1">
            <w:r w:rsidR="00B53055" w:rsidRPr="00B53055">
              <w:rPr>
                <w:rStyle w:val="af3"/>
                <w:noProof/>
              </w:rPr>
              <w:t>Основные сведения о Белоярском районе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_Toc47089588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15</w:t>
            </w:r>
            <w:r w:rsidR="00B53055" w:rsidRPr="00B53055">
              <w:rPr>
                <w:rFonts w:ascii="Times New Roman" w:hAnsi="Times New Roman" w:cs="Times New Roman"/>
                <w:noProof/>
                <w:webHidden/>
              </w:rPr>
              <w:fldChar w:fldCharType="end"/>
            </w:r>
          </w:hyperlink>
        </w:p>
        <w:p w14:paraId="17A65D82" w14:textId="39F90AAD" w:rsidR="00B53055" w:rsidRPr="00B53055" w:rsidRDefault="00332543">
          <w:pPr>
            <w:pStyle w:val="1f9"/>
            <w:rPr>
              <w:rFonts w:ascii="Times New Roman" w:eastAsiaTheme="minorEastAsia" w:hAnsi="Times New Roman" w:cs="Times New Roman"/>
              <w:b w:val="0"/>
              <w:bCs w:val="0"/>
              <w:caps w:val="0"/>
              <w:noProof/>
              <w:kern w:val="0"/>
              <w:sz w:val="22"/>
              <w:szCs w:val="22"/>
              <w:lang w:eastAsia="ru-RU"/>
            </w:rPr>
          </w:pPr>
          <w:hyperlink w:anchor="_Toc47089589" w:history="1">
            <w:r w:rsidR="00B53055" w:rsidRPr="00B53055">
              <w:rPr>
                <w:rStyle w:val="af3"/>
                <w:noProof/>
              </w:rPr>
              <w:t>Основные сведения о сельском поселении Полноват</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_Toc47089589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18</w:t>
            </w:r>
            <w:r w:rsidR="00B53055" w:rsidRPr="00B53055">
              <w:rPr>
                <w:rFonts w:ascii="Times New Roman" w:hAnsi="Times New Roman" w:cs="Times New Roman"/>
                <w:noProof/>
                <w:webHidden/>
              </w:rPr>
              <w:fldChar w:fldCharType="end"/>
            </w:r>
          </w:hyperlink>
        </w:p>
        <w:p w14:paraId="645DF7DA" w14:textId="10D0F682" w:rsidR="00B53055" w:rsidRPr="00B53055" w:rsidRDefault="00332543">
          <w:pPr>
            <w:pStyle w:val="1f9"/>
            <w:rPr>
              <w:rFonts w:ascii="Times New Roman" w:eastAsiaTheme="minorEastAsia" w:hAnsi="Times New Roman" w:cs="Times New Roman"/>
              <w:b w:val="0"/>
              <w:bCs w:val="0"/>
              <w:caps w:val="0"/>
              <w:noProof/>
              <w:kern w:val="0"/>
              <w:sz w:val="22"/>
              <w:szCs w:val="22"/>
              <w:lang w:eastAsia="ru-RU"/>
            </w:rPr>
          </w:pPr>
          <w:hyperlink w:anchor="_Toc47089590" w:history="1">
            <w:r w:rsidR="00B53055" w:rsidRPr="00B53055">
              <w:rPr>
                <w:rStyle w:val="af3"/>
                <w:noProof/>
                <w:kern w:val="32"/>
                <w:lang w:eastAsia="x-none"/>
              </w:rPr>
              <w:t>Глава 1. «Схема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23</w:t>
            </w:r>
            <w:r w:rsidR="00B53055" w:rsidRPr="00B53055">
              <w:rPr>
                <w:rFonts w:ascii="Times New Roman" w:hAnsi="Times New Roman" w:cs="Times New Roman"/>
                <w:noProof/>
                <w:webHidden/>
              </w:rPr>
              <w:fldChar w:fldCharType="end"/>
            </w:r>
          </w:hyperlink>
        </w:p>
        <w:p w14:paraId="03FA45CF" w14:textId="42B74BE7" w:rsidR="00B53055" w:rsidRPr="00B53055" w:rsidRDefault="00332543">
          <w:pPr>
            <w:pStyle w:val="27"/>
            <w:rPr>
              <w:rFonts w:ascii="Times New Roman" w:eastAsiaTheme="minorEastAsia" w:hAnsi="Times New Roman" w:cs="Times New Roman"/>
              <w:smallCaps w:val="0"/>
              <w:noProof/>
              <w:kern w:val="0"/>
              <w:sz w:val="22"/>
              <w:szCs w:val="22"/>
              <w:lang w:eastAsia="ru-RU"/>
            </w:rPr>
          </w:pPr>
          <w:hyperlink w:anchor="_Toc47089591" w:history="1">
            <w:r w:rsidR="00B53055" w:rsidRPr="00B53055">
              <w:rPr>
                <w:rStyle w:val="af3"/>
                <w:rFonts w:eastAsiaTheme="majorEastAsia"/>
                <w:noProof/>
              </w:rPr>
              <w:t>Раздел 1. «</w:t>
            </w:r>
            <w:r w:rsidR="00B53055" w:rsidRPr="00B53055">
              <w:rPr>
                <w:rStyle w:val="af3"/>
                <w:noProof/>
              </w:rPr>
              <w:t xml:space="preserve">Технико-экономическое состояние централизованных систем водоснабжения </w:t>
            </w:r>
            <w:r w:rsidR="00B53055" w:rsidRPr="00B53055">
              <w:rPr>
                <w:rStyle w:val="af3"/>
                <w:noProof/>
                <w:spacing w:val="-1"/>
              </w:rPr>
              <w:t>сельского поселения Полноват</w:t>
            </w:r>
            <w:r w:rsidR="00B53055" w:rsidRPr="00B53055">
              <w:rPr>
                <w:rStyle w:val="af3"/>
                <w:rFonts w:eastAsiaTheme="majorEastAsia"/>
                <w:noProof/>
              </w:rPr>
              <w:t>»</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23</w:t>
            </w:r>
            <w:r w:rsidR="00B53055" w:rsidRPr="00B53055">
              <w:rPr>
                <w:rFonts w:ascii="Times New Roman" w:hAnsi="Times New Roman" w:cs="Times New Roman"/>
                <w:noProof/>
                <w:webHidden/>
              </w:rPr>
              <w:fldChar w:fldCharType="end"/>
            </w:r>
          </w:hyperlink>
        </w:p>
        <w:p w14:paraId="3354C0FC" w14:textId="32D365B3"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2"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системы и структуры водоснабжения сельского поселения и деление территории поселения на эксплуатационные зоны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23</w:t>
            </w:r>
            <w:r w:rsidR="00B53055" w:rsidRPr="00B53055">
              <w:rPr>
                <w:rFonts w:ascii="Times New Roman" w:hAnsi="Times New Roman" w:cs="Times New Roman"/>
                <w:noProof/>
                <w:webHidden/>
              </w:rPr>
              <w:fldChar w:fldCharType="end"/>
            </w:r>
          </w:hyperlink>
        </w:p>
        <w:p w14:paraId="557C5285" w14:textId="2CF64A00"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3"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территорий сельского поселения, не охваченных централизованными системами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25</w:t>
            </w:r>
            <w:r w:rsidR="00B53055" w:rsidRPr="00B53055">
              <w:rPr>
                <w:rFonts w:ascii="Times New Roman" w:hAnsi="Times New Roman" w:cs="Times New Roman"/>
                <w:noProof/>
                <w:webHidden/>
              </w:rPr>
              <w:fldChar w:fldCharType="end"/>
            </w:r>
          </w:hyperlink>
        </w:p>
        <w:p w14:paraId="1D76A364" w14:textId="2BD41E06"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4"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25</w:t>
            </w:r>
            <w:r w:rsidR="00B53055" w:rsidRPr="00B53055">
              <w:rPr>
                <w:rFonts w:ascii="Times New Roman" w:hAnsi="Times New Roman" w:cs="Times New Roman"/>
                <w:noProof/>
                <w:webHidden/>
              </w:rPr>
              <w:fldChar w:fldCharType="end"/>
            </w:r>
          </w:hyperlink>
        </w:p>
        <w:p w14:paraId="6B66FC75" w14:textId="5ED66424"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5"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результатов технического обследования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27</w:t>
            </w:r>
            <w:r w:rsidR="00B53055" w:rsidRPr="00B53055">
              <w:rPr>
                <w:rFonts w:ascii="Times New Roman" w:hAnsi="Times New Roman" w:cs="Times New Roman"/>
                <w:noProof/>
                <w:webHidden/>
              </w:rPr>
              <w:fldChar w:fldCharType="end"/>
            </w:r>
          </w:hyperlink>
        </w:p>
        <w:p w14:paraId="68EFF921" w14:textId="05181A67"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6"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37</w:t>
            </w:r>
            <w:r w:rsidR="00B53055" w:rsidRPr="00B53055">
              <w:rPr>
                <w:rFonts w:ascii="Times New Roman" w:hAnsi="Times New Roman" w:cs="Times New Roman"/>
                <w:noProof/>
                <w:webHidden/>
              </w:rPr>
              <w:fldChar w:fldCharType="end"/>
            </w:r>
          </w:hyperlink>
        </w:p>
        <w:p w14:paraId="59356517" w14:textId="5235EB00"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7" w:history="1">
            <w:r w:rsidR="00B53055" w:rsidRPr="00B53055">
              <w:rPr>
                <w:rStyle w:val="af3"/>
                <w:rFonts w:eastAsiaTheme="majorEastAsia"/>
                <w:noProof/>
              </w:rPr>
              <w:t>е.</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38</w:t>
            </w:r>
            <w:r w:rsidR="00B53055" w:rsidRPr="00B53055">
              <w:rPr>
                <w:rFonts w:ascii="Times New Roman" w:hAnsi="Times New Roman" w:cs="Times New Roman"/>
                <w:noProof/>
                <w:webHidden/>
              </w:rPr>
              <w:fldChar w:fldCharType="end"/>
            </w:r>
          </w:hyperlink>
        </w:p>
        <w:p w14:paraId="70741817" w14:textId="09550597" w:rsidR="00B53055" w:rsidRPr="00B53055" w:rsidRDefault="00332543">
          <w:pPr>
            <w:pStyle w:val="27"/>
            <w:rPr>
              <w:rFonts w:ascii="Times New Roman" w:eastAsiaTheme="minorEastAsia" w:hAnsi="Times New Roman" w:cs="Times New Roman"/>
              <w:smallCaps w:val="0"/>
              <w:noProof/>
              <w:kern w:val="0"/>
              <w:sz w:val="22"/>
              <w:szCs w:val="22"/>
              <w:lang w:eastAsia="ru-RU"/>
            </w:rPr>
          </w:pPr>
          <w:hyperlink w:anchor="_Toc47089598" w:history="1">
            <w:r w:rsidR="00B53055" w:rsidRPr="00B53055">
              <w:rPr>
                <w:rStyle w:val="af3"/>
                <w:rFonts w:eastAsiaTheme="majorEastAsia"/>
                <w:noProof/>
              </w:rPr>
              <w:t>Раздел 2 «Направления развития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39</w:t>
            </w:r>
            <w:r w:rsidR="00B53055" w:rsidRPr="00B53055">
              <w:rPr>
                <w:rFonts w:ascii="Times New Roman" w:hAnsi="Times New Roman" w:cs="Times New Roman"/>
                <w:noProof/>
                <w:webHidden/>
              </w:rPr>
              <w:fldChar w:fldCharType="end"/>
            </w:r>
          </w:hyperlink>
        </w:p>
        <w:p w14:paraId="30CD2A69" w14:textId="06609C02"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9"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Основные направления, принципы, задачи и целевые показатели развития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39</w:t>
            </w:r>
            <w:r w:rsidR="00B53055" w:rsidRPr="00B53055">
              <w:rPr>
                <w:rFonts w:ascii="Times New Roman" w:hAnsi="Times New Roman" w:cs="Times New Roman"/>
                <w:noProof/>
                <w:webHidden/>
              </w:rPr>
              <w:fldChar w:fldCharType="end"/>
            </w:r>
          </w:hyperlink>
        </w:p>
        <w:p w14:paraId="49E0C1F4" w14:textId="13A671A8"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0"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Различные сценарии централизованных систем водоснабжения в зависимости от различных сценариев развития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41</w:t>
            </w:r>
            <w:r w:rsidR="00B53055" w:rsidRPr="00B53055">
              <w:rPr>
                <w:rFonts w:ascii="Times New Roman" w:hAnsi="Times New Roman" w:cs="Times New Roman"/>
                <w:noProof/>
                <w:webHidden/>
              </w:rPr>
              <w:fldChar w:fldCharType="end"/>
            </w:r>
          </w:hyperlink>
        </w:p>
        <w:p w14:paraId="4E7D963D" w14:textId="34417148" w:rsidR="00B53055" w:rsidRPr="00B53055" w:rsidRDefault="00332543">
          <w:pPr>
            <w:pStyle w:val="27"/>
            <w:rPr>
              <w:rFonts w:ascii="Times New Roman" w:eastAsiaTheme="minorEastAsia" w:hAnsi="Times New Roman" w:cs="Times New Roman"/>
              <w:smallCaps w:val="0"/>
              <w:noProof/>
              <w:kern w:val="0"/>
              <w:sz w:val="22"/>
              <w:szCs w:val="22"/>
              <w:lang w:eastAsia="ru-RU"/>
            </w:rPr>
          </w:pPr>
          <w:hyperlink w:anchor="_Toc47089601" w:history="1">
            <w:r w:rsidR="00B53055" w:rsidRPr="00B53055">
              <w:rPr>
                <w:rStyle w:val="af3"/>
                <w:rFonts w:eastAsiaTheme="majorEastAsia"/>
                <w:noProof/>
              </w:rPr>
              <w:t>Раздел 3 «Баланс водоснабжения и потребления горячей, питьевой, технической воды»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42</w:t>
            </w:r>
            <w:r w:rsidR="00B53055" w:rsidRPr="00B53055">
              <w:rPr>
                <w:rFonts w:ascii="Times New Roman" w:hAnsi="Times New Roman" w:cs="Times New Roman"/>
                <w:noProof/>
                <w:webHidden/>
              </w:rPr>
              <w:fldChar w:fldCharType="end"/>
            </w:r>
          </w:hyperlink>
        </w:p>
        <w:p w14:paraId="42F991E1" w14:textId="18999D0A"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2"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42</w:t>
            </w:r>
            <w:r w:rsidR="00B53055" w:rsidRPr="00B53055">
              <w:rPr>
                <w:rFonts w:ascii="Times New Roman" w:hAnsi="Times New Roman" w:cs="Times New Roman"/>
                <w:noProof/>
                <w:webHidden/>
              </w:rPr>
              <w:fldChar w:fldCharType="end"/>
            </w:r>
          </w:hyperlink>
        </w:p>
        <w:p w14:paraId="7B5E37E8" w14:textId="6A2AEEFE"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3"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43</w:t>
            </w:r>
            <w:r w:rsidR="00B53055" w:rsidRPr="00B53055">
              <w:rPr>
                <w:rFonts w:ascii="Times New Roman" w:hAnsi="Times New Roman" w:cs="Times New Roman"/>
                <w:noProof/>
                <w:webHidden/>
              </w:rPr>
              <w:fldChar w:fldCharType="end"/>
            </w:r>
          </w:hyperlink>
        </w:p>
        <w:p w14:paraId="6893B0F2" w14:textId="2EC1DBA7"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4"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44</w:t>
            </w:r>
            <w:r w:rsidR="00B53055" w:rsidRPr="00B53055">
              <w:rPr>
                <w:rFonts w:ascii="Times New Roman" w:hAnsi="Times New Roman" w:cs="Times New Roman"/>
                <w:noProof/>
                <w:webHidden/>
              </w:rPr>
              <w:fldChar w:fldCharType="end"/>
            </w:r>
          </w:hyperlink>
        </w:p>
        <w:p w14:paraId="04F822E3" w14:textId="4D188D29"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5"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фактическом потреблении населением горячей, питьевой, технической воды исходя из статистических и расчётных данных и сведений о действующих нормативах потребления коммунальных услуг</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46</w:t>
            </w:r>
            <w:r w:rsidR="00B53055" w:rsidRPr="00B53055">
              <w:rPr>
                <w:rFonts w:ascii="Times New Roman" w:hAnsi="Times New Roman" w:cs="Times New Roman"/>
                <w:noProof/>
                <w:webHidden/>
              </w:rPr>
              <w:fldChar w:fldCharType="end"/>
            </w:r>
          </w:hyperlink>
        </w:p>
        <w:p w14:paraId="3E5F1251" w14:textId="2181522C"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6"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системы коммерческого учета горячей, питьевой, технической воды и планов по установке приборов учета</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57</w:t>
            </w:r>
            <w:r w:rsidR="00B53055" w:rsidRPr="00B53055">
              <w:rPr>
                <w:rFonts w:ascii="Times New Roman" w:hAnsi="Times New Roman" w:cs="Times New Roman"/>
                <w:noProof/>
                <w:webHidden/>
              </w:rPr>
              <w:fldChar w:fldCharType="end"/>
            </w:r>
          </w:hyperlink>
        </w:p>
        <w:p w14:paraId="604E7B93" w14:textId="48B72F1A"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7" w:history="1">
            <w:r w:rsidR="00B53055" w:rsidRPr="00B53055">
              <w:rPr>
                <w:rStyle w:val="af3"/>
                <w:rFonts w:eastAsiaTheme="majorEastAsia"/>
                <w:noProof/>
              </w:rPr>
              <w:t>е.</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Анализ резервов и дефицитов производственных мощностей системы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58</w:t>
            </w:r>
            <w:r w:rsidR="00B53055" w:rsidRPr="00B53055">
              <w:rPr>
                <w:rFonts w:ascii="Times New Roman" w:hAnsi="Times New Roman" w:cs="Times New Roman"/>
                <w:noProof/>
                <w:webHidden/>
              </w:rPr>
              <w:fldChar w:fldCharType="end"/>
            </w:r>
          </w:hyperlink>
        </w:p>
        <w:p w14:paraId="3DE7A18D" w14:textId="539805FC"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8" w:history="1">
            <w:r w:rsidR="00B53055" w:rsidRPr="00B53055">
              <w:rPr>
                <w:rStyle w:val="af3"/>
                <w:rFonts w:eastAsiaTheme="majorEastAsia"/>
                <w:noProof/>
              </w:rPr>
              <w:t>ж.</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 xml:space="preserve">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w:t>
            </w:r>
            <w:r w:rsidR="00B53055" w:rsidRPr="00B53055">
              <w:rPr>
                <w:rStyle w:val="af3"/>
                <w:rFonts w:eastAsiaTheme="majorEastAsia"/>
                <w:noProof/>
              </w:rPr>
              <w:lastRenderedPageBreak/>
              <w:t>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59</w:t>
            </w:r>
            <w:r w:rsidR="00B53055" w:rsidRPr="00B53055">
              <w:rPr>
                <w:rFonts w:ascii="Times New Roman" w:hAnsi="Times New Roman" w:cs="Times New Roman"/>
                <w:noProof/>
                <w:webHidden/>
              </w:rPr>
              <w:fldChar w:fldCharType="end"/>
            </w:r>
          </w:hyperlink>
        </w:p>
        <w:p w14:paraId="7A2D6E51" w14:textId="17E268C3"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9" w:history="1">
            <w:r w:rsidR="00B53055" w:rsidRPr="00B53055">
              <w:rPr>
                <w:rStyle w:val="af3"/>
                <w:rFonts w:eastAsiaTheme="majorEastAsia"/>
                <w:noProof/>
              </w:rPr>
              <w:t>з.</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63</w:t>
            </w:r>
            <w:r w:rsidR="00B53055" w:rsidRPr="00B53055">
              <w:rPr>
                <w:rFonts w:ascii="Times New Roman" w:hAnsi="Times New Roman" w:cs="Times New Roman"/>
                <w:noProof/>
                <w:webHidden/>
              </w:rPr>
              <w:fldChar w:fldCharType="end"/>
            </w:r>
          </w:hyperlink>
        </w:p>
        <w:p w14:paraId="3BEE204C" w14:textId="3334CA19"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0" w:history="1">
            <w:r w:rsidR="00B53055" w:rsidRPr="00B53055">
              <w:rPr>
                <w:rStyle w:val="af3"/>
                <w:rFonts w:eastAsiaTheme="majorEastAsia"/>
                <w:noProof/>
              </w:rPr>
              <w:t>и.</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фактическом и ожидаемом потреблении горячей, питьевой, технической воды (годовое, среднесуточное, максимальное суточное)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63</w:t>
            </w:r>
            <w:r w:rsidR="00B53055" w:rsidRPr="00B53055">
              <w:rPr>
                <w:rFonts w:ascii="Times New Roman" w:hAnsi="Times New Roman" w:cs="Times New Roman"/>
                <w:noProof/>
                <w:webHidden/>
              </w:rPr>
              <w:fldChar w:fldCharType="end"/>
            </w:r>
          </w:hyperlink>
        </w:p>
        <w:p w14:paraId="3959DBA7" w14:textId="47A460B4"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1" w:history="1">
            <w:r w:rsidR="00B53055" w:rsidRPr="00B53055">
              <w:rPr>
                <w:rStyle w:val="af3"/>
                <w:rFonts w:eastAsiaTheme="majorEastAsia"/>
                <w:noProof/>
              </w:rPr>
              <w:t>к.</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64</w:t>
            </w:r>
            <w:r w:rsidR="00B53055" w:rsidRPr="00B53055">
              <w:rPr>
                <w:rFonts w:ascii="Times New Roman" w:hAnsi="Times New Roman" w:cs="Times New Roman"/>
                <w:noProof/>
                <w:webHidden/>
              </w:rPr>
              <w:fldChar w:fldCharType="end"/>
            </w:r>
          </w:hyperlink>
        </w:p>
        <w:p w14:paraId="474C598E" w14:textId="1CB7B124"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2" w:history="1">
            <w:r w:rsidR="00B53055" w:rsidRPr="00B53055">
              <w:rPr>
                <w:rStyle w:val="af3"/>
                <w:rFonts w:eastAsiaTheme="majorEastAsia"/>
                <w:noProof/>
              </w:rPr>
              <w:t>л.</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питьевой воды абонентами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64</w:t>
            </w:r>
            <w:r w:rsidR="00B53055" w:rsidRPr="00B53055">
              <w:rPr>
                <w:rFonts w:ascii="Times New Roman" w:hAnsi="Times New Roman" w:cs="Times New Roman"/>
                <w:noProof/>
                <w:webHidden/>
              </w:rPr>
              <w:fldChar w:fldCharType="end"/>
            </w:r>
          </w:hyperlink>
        </w:p>
        <w:p w14:paraId="571465CA" w14:textId="5E0B5221"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3" w:history="1">
            <w:r w:rsidR="00B53055" w:rsidRPr="00B53055">
              <w:rPr>
                <w:rStyle w:val="af3"/>
                <w:rFonts w:eastAsiaTheme="majorEastAsia"/>
                <w:noProof/>
              </w:rPr>
              <w:t>м.</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64</w:t>
            </w:r>
            <w:r w:rsidR="00B53055" w:rsidRPr="00B53055">
              <w:rPr>
                <w:rFonts w:ascii="Times New Roman" w:hAnsi="Times New Roman" w:cs="Times New Roman"/>
                <w:noProof/>
                <w:webHidden/>
              </w:rPr>
              <w:fldChar w:fldCharType="end"/>
            </w:r>
          </w:hyperlink>
        </w:p>
        <w:p w14:paraId="4491E1FB" w14:textId="774F1F5F"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4" w:history="1">
            <w:r w:rsidR="00B53055" w:rsidRPr="00B53055">
              <w:rPr>
                <w:rStyle w:val="af3"/>
                <w:rFonts w:eastAsiaTheme="majorEastAsia"/>
                <w:noProof/>
              </w:rPr>
              <w:t>н.</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65</w:t>
            </w:r>
            <w:r w:rsidR="00B53055" w:rsidRPr="00B53055">
              <w:rPr>
                <w:rFonts w:ascii="Times New Roman" w:hAnsi="Times New Roman" w:cs="Times New Roman"/>
                <w:noProof/>
                <w:webHidden/>
              </w:rPr>
              <w:fldChar w:fldCharType="end"/>
            </w:r>
          </w:hyperlink>
        </w:p>
        <w:p w14:paraId="2B972DBB" w14:textId="35CC6EAE"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5" w:history="1">
            <w:r w:rsidR="00B53055" w:rsidRPr="00B53055">
              <w:rPr>
                <w:rStyle w:val="af3"/>
                <w:rFonts w:eastAsiaTheme="majorEastAsia"/>
                <w:noProof/>
              </w:rPr>
              <w:t>о.</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68</w:t>
            </w:r>
            <w:r w:rsidR="00B53055" w:rsidRPr="00B53055">
              <w:rPr>
                <w:rFonts w:ascii="Times New Roman" w:hAnsi="Times New Roman" w:cs="Times New Roman"/>
                <w:noProof/>
                <w:webHidden/>
              </w:rPr>
              <w:fldChar w:fldCharType="end"/>
            </w:r>
          </w:hyperlink>
        </w:p>
        <w:p w14:paraId="61C226B7" w14:textId="785086F9"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6" w:history="1">
            <w:r w:rsidR="00B53055" w:rsidRPr="00B53055">
              <w:rPr>
                <w:rStyle w:val="af3"/>
                <w:rFonts w:eastAsiaTheme="majorEastAsia"/>
                <w:noProof/>
              </w:rPr>
              <w:t>п.</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Наименование организации, которая наделена статусом гарантирующей организации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70</w:t>
            </w:r>
            <w:r w:rsidR="00B53055" w:rsidRPr="00B53055">
              <w:rPr>
                <w:rFonts w:ascii="Times New Roman" w:hAnsi="Times New Roman" w:cs="Times New Roman"/>
                <w:noProof/>
                <w:webHidden/>
              </w:rPr>
              <w:fldChar w:fldCharType="end"/>
            </w:r>
          </w:hyperlink>
        </w:p>
        <w:p w14:paraId="705414C4" w14:textId="598E1E77" w:rsidR="00B53055" w:rsidRPr="00B53055" w:rsidRDefault="00332543">
          <w:pPr>
            <w:pStyle w:val="27"/>
            <w:rPr>
              <w:rFonts w:ascii="Times New Roman" w:eastAsiaTheme="minorEastAsia" w:hAnsi="Times New Roman" w:cs="Times New Roman"/>
              <w:smallCaps w:val="0"/>
              <w:noProof/>
              <w:kern w:val="0"/>
              <w:sz w:val="22"/>
              <w:szCs w:val="22"/>
              <w:lang w:eastAsia="ru-RU"/>
            </w:rPr>
          </w:pPr>
          <w:hyperlink w:anchor="_Toc47089617" w:history="1">
            <w:r w:rsidR="00B53055" w:rsidRPr="00B53055">
              <w:rPr>
                <w:rStyle w:val="af3"/>
                <w:rFonts w:eastAsiaTheme="majorEastAsia"/>
                <w:noProof/>
              </w:rPr>
              <w:t>Раздел 4 «Предложения по строительству, реконструкции и модернизации объектов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71</w:t>
            </w:r>
            <w:r w:rsidR="00B53055" w:rsidRPr="00B53055">
              <w:rPr>
                <w:rFonts w:ascii="Times New Roman" w:hAnsi="Times New Roman" w:cs="Times New Roman"/>
                <w:noProof/>
                <w:webHidden/>
              </w:rPr>
              <w:fldChar w:fldCharType="end"/>
            </w:r>
          </w:hyperlink>
        </w:p>
        <w:p w14:paraId="64AD9EAF" w14:textId="259C5AAA"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8"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Перечень основных мероприятий по реализации схемы водоснабжения с разбивкой по годам</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71</w:t>
            </w:r>
            <w:r w:rsidR="00B53055" w:rsidRPr="00B53055">
              <w:rPr>
                <w:rFonts w:ascii="Times New Roman" w:hAnsi="Times New Roman" w:cs="Times New Roman"/>
                <w:noProof/>
                <w:webHidden/>
              </w:rPr>
              <w:fldChar w:fldCharType="end"/>
            </w:r>
          </w:hyperlink>
        </w:p>
        <w:p w14:paraId="73AD8699" w14:textId="428E47A9"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9"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72</w:t>
            </w:r>
            <w:r w:rsidR="00B53055" w:rsidRPr="00B53055">
              <w:rPr>
                <w:rFonts w:ascii="Times New Roman" w:hAnsi="Times New Roman" w:cs="Times New Roman"/>
                <w:noProof/>
                <w:webHidden/>
              </w:rPr>
              <w:fldChar w:fldCharType="end"/>
            </w:r>
          </w:hyperlink>
        </w:p>
        <w:p w14:paraId="6311926B" w14:textId="6A410AC2"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0"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вновь строящихся, реконструируемых и предлагаемых к выводу из эксплуатации объектах системы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73</w:t>
            </w:r>
            <w:r w:rsidR="00B53055" w:rsidRPr="00B53055">
              <w:rPr>
                <w:rFonts w:ascii="Times New Roman" w:hAnsi="Times New Roman" w:cs="Times New Roman"/>
                <w:noProof/>
                <w:webHidden/>
              </w:rPr>
              <w:fldChar w:fldCharType="end"/>
            </w:r>
          </w:hyperlink>
        </w:p>
        <w:p w14:paraId="342AF002" w14:textId="1A9D81CA"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1"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73</w:t>
            </w:r>
            <w:r w:rsidR="00B53055" w:rsidRPr="00B53055">
              <w:rPr>
                <w:rFonts w:ascii="Times New Roman" w:hAnsi="Times New Roman" w:cs="Times New Roman"/>
                <w:noProof/>
                <w:webHidden/>
              </w:rPr>
              <w:fldChar w:fldCharType="end"/>
            </w:r>
          </w:hyperlink>
        </w:p>
        <w:p w14:paraId="6E464E19" w14:textId="48F6D9C8"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2"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74</w:t>
            </w:r>
            <w:r w:rsidR="00B53055" w:rsidRPr="00B53055">
              <w:rPr>
                <w:rFonts w:ascii="Times New Roman" w:hAnsi="Times New Roman" w:cs="Times New Roman"/>
                <w:noProof/>
                <w:webHidden/>
              </w:rPr>
              <w:fldChar w:fldCharType="end"/>
            </w:r>
          </w:hyperlink>
        </w:p>
        <w:p w14:paraId="1A2EF8F7" w14:textId="44020342"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3" w:history="1">
            <w:r w:rsidR="00B53055" w:rsidRPr="00B53055">
              <w:rPr>
                <w:rStyle w:val="af3"/>
                <w:rFonts w:eastAsiaTheme="majorEastAsia"/>
                <w:noProof/>
              </w:rPr>
              <w:t>е.</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вариантов маршрутов прохождения трубопроводов (трасс) по территории сельского поселения Полноват и их обоснование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74</w:t>
            </w:r>
            <w:r w:rsidR="00B53055" w:rsidRPr="00B53055">
              <w:rPr>
                <w:rFonts w:ascii="Times New Roman" w:hAnsi="Times New Roman" w:cs="Times New Roman"/>
                <w:noProof/>
                <w:webHidden/>
              </w:rPr>
              <w:fldChar w:fldCharType="end"/>
            </w:r>
          </w:hyperlink>
        </w:p>
        <w:p w14:paraId="1711D428" w14:textId="6F8D7B83"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4" w:history="1">
            <w:r w:rsidR="00B53055" w:rsidRPr="00B53055">
              <w:rPr>
                <w:rStyle w:val="af3"/>
                <w:rFonts w:eastAsiaTheme="majorEastAsia"/>
                <w:noProof/>
              </w:rPr>
              <w:t>ж.</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Рекомендации о месте размещения насосных станций, резервуаров, водонапорных башен</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74</w:t>
            </w:r>
            <w:r w:rsidR="00B53055" w:rsidRPr="00B53055">
              <w:rPr>
                <w:rFonts w:ascii="Times New Roman" w:hAnsi="Times New Roman" w:cs="Times New Roman"/>
                <w:noProof/>
                <w:webHidden/>
              </w:rPr>
              <w:fldChar w:fldCharType="end"/>
            </w:r>
          </w:hyperlink>
        </w:p>
        <w:p w14:paraId="2204AD64" w14:textId="1A1E6C89"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5" w:history="1">
            <w:r w:rsidR="00B53055" w:rsidRPr="00B53055">
              <w:rPr>
                <w:rStyle w:val="af3"/>
                <w:rFonts w:eastAsiaTheme="majorEastAsia"/>
                <w:noProof/>
              </w:rPr>
              <w:t>з.</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Границы планируемых зон размещения объектов централизованных систем горячего водоснабжения, холодного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74</w:t>
            </w:r>
            <w:r w:rsidR="00B53055" w:rsidRPr="00B53055">
              <w:rPr>
                <w:rFonts w:ascii="Times New Roman" w:hAnsi="Times New Roman" w:cs="Times New Roman"/>
                <w:noProof/>
                <w:webHidden/>
              </w:rPr>
              <w:fldChar w:fldCharType="end"/>
            </w:r>
          </w:hyperlink>
        </w:p>
        <w:p w14:paraId="287CAB46" w14:textId="7041A0CA"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6" w:history="1">
            <w:r w:rsidR="00B53055" w:rsidRPr="00B53055">
              <w:rPr>
                <w:rStyle w:val="af3"/>
                <w:rFonts w:eastAsiaTheme="majorEastAsia"/>
                <w:noProof/>
              </w:rPr>
              <w:t>и.</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75</w:t>
            </w:r>
            <w:r w:rsidR="00B53055" w:rsidRPr="00B53055">
              <w:rPr>
                <w:rFonts w:ascii="Times New Roman" w:hAnsi="Times New Roman" w:cs="Times New Roman"/>
                <w:noProof/>
                <w:webHidden/>
              </w:rPr>
              <w:fldChar w:fldCharType="end"/>
            </w:r>
          </w:hyperlink>
        </w:p>
        <w:p w14:paraId="51C35D04" w14:textId="5ADFF2C3" w:rsidR="00B53055" w:rsidRPr="00B53055" w:rsidRDefault="00332543">
          <w:pPr>
            <w:pStyle w:val="27"/>
            <w:rPr>
              <w:rFonts w:ascii="Times New Roman" w:eastAsiaTheme="minorEastAsia" w:hAnsi="Times New Roman" w:cs="Times New Roman"/>
              <w:smallCaps w:val="0"/>
              <w:noProof/>
              <w:kern w:val="0"/>
              <w:sz w:val="22"/>
              <w:szCs w:val="22"/>
              <w:lang w:eastAsia="ru-RU"/>
            </w:rPr>
          </w:pPr>
          <w:hyperlink w:anchor="_Toc47089627" w:history="1">
            <w:r w:rsidR="00B53055" w:rsidRPr="00B53055">
              <w:rPr>
                <w:rStyle w:val="af3"/>
                <w:rFonts w:eastAsiaTheme="majorEastAsia"/>
                <w:noProof/>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76</w:t>
            </w:r>
            <w:r w:rsidR="00B53055" w:rsidRPr="00B53055">
              <w:rPr>
                <w:rFonts w:ascii="Times New Roman" w:hAnsi="Times New Roman" w:cs="Times New Roman"/>
                <w:noProof/>
                <w:webHidden/>
              </w:rPr>
              <w:fldChar w:fldCharType="end"/>
            </w:r>
          </w:hyperlink>
        </w:p>
        <w:p w14:paraId="4ED45252" w14:textId="753015AA"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8"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76</w:t>
            </w:r>
            <w:r w:rsidR="00B53055" w:rsidRPr="00B53055">
              <w:rPr>
                <w:rFonts w:ascii="Times New Roman" w:hAnsi="Times New Roman" w:cs="Times New Roman"/>
                <w:noProof/>
                <w:webHidden/>
              </w:rPr>
              <w:fldChar w:fldCharType="end"/>
            </w:r>
          </w:hyperlink>
        </w:p>
        <w:p w14:paraId="4266F4E5" w14:textId="5B2C837F"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9"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На окружающую среду при реализации мероприятий по снабжению и хранению химических реагентов, используемых в водоподготовке (хлор и др.)</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78</w:t>
            </w:r>
            <w:r w:rsidR="00B53055" w:rsidRPr="00B53055">
              <w:rPr>
                <w:rFonts w:ascii="Times New Roman" w:hAnsi="Times New Roman" w:cs="Times New Roman"/>
                <w:noProof/>
                <w:webHidden/>
              </w:rPr>
              <w:fldChar w:fldCharType="end"/>
            </w:r>
          </w:hyperlink>
        </w:p>
        <w:p w14:paraId="02CDDE9F" w14:textId="6101FE8D" w:rsidR="00B53055" w:rsidRPr="00B53055" w:rsidRDefault="00332543">
          <w:pPr>
            <w:pStyle w:val="27"/>
            <w:rPr>
              <w:rFonts w:ascii="Times New Roman" w:eastAsiaTheme="minorEastAsia" w:hAnsi="Times New Roman" w:cs="Times New Roman"/>
              <w:smallCaps w:val="0"/>
              <w:noProof/>
              <w:kern w:val="0"/>
              <w:sz w:val="22"/>
              <w:szCs w:val="22"/>
              <w:lang w:eastAsia="ru-RU"/>
            </w:rPr>
          </w:pPr>
          <w:hyperlink w:anchor="_Toc47089630" w:history="1">
            <w:r w:rsidR="00B53055" w:rsidRPr="00B53055">
              <w:rPr>
                <w:rStyle w:val="af3"/>
                <w:rFonts w:eastAsiaTheme="majorEastAsia"/>
                <w:noProof/>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79</w:t>
            </w:r>
            <w:r w:rsidR="00B53055" w:rsidRPr="00B53055">
              <w:rPr>
                <w:rFonts w:ascii="Times New Roman" w:hAnsi="Times New Roman" w:cs="Times New Roman"/>
                <w:noProof/>
                <w:webHidden/>
              </w:rPr>
              <w:fldChar w:fldCharType="end"/>
            </w:r>
          </w:hyperlink>
        </w:p>
        <w:p w14:paraId="2EE21CAE" w14:textId="28EA9B87" w:rsidR="00B53055" w:rsidRPr="00B53055" w:rsidRDefault="00332543">
          <w:pPr>
            <w:pStyle w:val="27"/>
            <w:rPr>
              <w:rFonts w:ascii="Times New Roman" w:eastAsiaTheme="minorEastAsia" w:hAnsi="Times New Roman" w:cs="Times New Roman"/>
              <w:smallCaps w:val="0"/>
              <w:noProof/>
              <w:kern w:val="0"/>
              <w:sz w:val="22"/>
              <w:szCs w:val="22"/>
              <w:lang w:eastAsia="ru-RU"/>
            </w:rPr>
          </w:pPr>
          <w:hyperlink w:anchor="_Toc47089631" w:history="1">
            <w:r w:rsidR="00B53055" w:rsidRPr="00B53055">
              <w:rPr>
                <w:rStyle w:val="af3"/>
                <w:rFonts w:eastAsiaTheme="majorEastAsia"/>
                <w:noProof/>
              </w:rPr>
              <w:t>Раздел 7 «Плановые значения показателей развития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81</w:t>
            </w:r>
            <w:r w:rsidR="00B53055" w:rsidRPr="00B53055">
              <w:rPr>
                <w:rFonts w:ascii="Times New Roman" w:hAnsi="Times New Roman" w:cs="Times New Roman"/>
                <w:noProof/>
                <w:webHidden/>
              </w:rPr>
              <w:fldChar w:fldCharType="end"/>
            </w:r>
          </w:hyperlink>
        </w:p>
        <w:p w14:paraId="33730B6B" w14:textId="5486780C" w:rsidR="00B53055" w:rsidRPr="00B53055" w:rsidRDefault="00332543">
          <w:pPr>
            <w:pStyle w:val="27"/>
            <w:rPr>
              <w:rFonts w:ascii="Times New Roman" w:eastAsiaTheme="minorEastAsia" w:hAnsi="Times New Roman" w:cs="Times New Roman"/>
              <w:smallCaps w:val="0"/>
              <w:noProof/>
              <w:kern w:val="0"/>
              <w:sz w:val="22"/>
              <w:szCs w:val="22"/>
              <w:lang w:eastAsia="ru-RU"/>
            </w:rPr>
          </w:pPr>
          <w:hyperlink w:anchor="_Toc47089632" w:history="1">
            <w:r w:rsidR="00B53055" w:rsidRPr="00B53055">
              <w:rPr>
                <w:rStyle w:val="af3"/>
                <w:rFonts w:eastAsiaTheme="majorEastAsia"/>
                <w:noProof/>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84</w:t>
            </w:r>
            <w:r w:rsidR="00B53055" w:rsidRPr="00B53055">
              <w:rPr>
                <w:rFonts w:ascii="Times New Roman" w:hAnsi="Times New Roman" w:cs="Times New Roman"/>
                <w:noProof/>
                <w:webHidden/>
              </w:rPr>
              <w:fldChar w:fldCharType="end"/>
            </w:r>
          </w:hyperlink>
        </w:p>
        <w:p w14:paraId="5F89C7EF" w14:textId="47BB61C3" w:rsidR="00B53055" w:rsidRPr="00B53055" w:rsidRDefault="00332543">
          <w:pPr>
            <w:pStyle w:val="1f9"/>
            <w:rPr>
              <w:rFonts w:ascii="Times New Roman" w:eastAsiaTheme="minorEastAsia" w:hAnsi="Times New Roman" w:cs="Times New Roman"/>
              <w:b w:val="0"/>
              <w:bCs w:val="0"/>
              <w:caps w:val="0"/>
              <w:noProof/>
              <w:kern w:val="0"/>
              <w:sz w:val="22"/>
              <w:szCs w:val="22"/>
              <w:lang w:eastAsia="ru-RU"/>
            </w:rPr>
          </w:pPr>
          <w:hyperlink w:anchor="_Toc47089633" w:history="1">
            <w:r w:rsidR="00B53055" w:rsidRPr="00B53055">
              <w:rPr>
                <w:rStyle w:val="af3"/>
                <w:noProof/>
                <w:kern w:val="32"/>
                <w:lang w:eastAsia="x-none"/>
              </w:rPr>
              <w:t>Глава 2. «Схема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85</w:t>
            </w:r>
            <w:r w:rsidR="00B53055" w:rsidRPr="00B53055">
              <w:rPr>
                <w:rFonts w:ascii="Times New Roman" w:hAnsi="Times New Roman" w:cs="Times New Roman"/>
                <w:noProof/>
                <w:webHidden/>
              </w:rPr>
              <w:fldChar w:fldCharType="end"/>
            </w:r>
          </w:hyperlink>
        </w:p>
        <w:p w14:paraId="43C80147" w14:textId="3D95D1E1" w:rsidR="00B53055" w:rsidRPr="00B53055" w:rsidRDefault="00332543">
          <w:pPr>
            <w:pStyle w:val="27"/>
            <w:rPr>
              <w:rFonts w:ascii="Times New Roman" w:eastAsiaTheme="minorEastAsia" w:hAnsi="Times New Roman" w:cs="Times New Roman"/>
              <w:smallCaps w:val="0"/>
              <w:noProof/>
              <w:kern w:val="0"/>
              <w:sz w:val="22"/>
              <w:szCs w:val="22"/>
              <w:lang w:eastAsia="ru-RU"/>
            </w:rPr>
          </w:pPr>
          <w:hyperlink w:anchor="_Toc47089634" w:history="1">
            <w:r w:rsidR="00B53055" w:rsidRPr="00B53055">
              <w:rPr>
                <w:rStyle w:val="af3"/>
                <w:rFonts w:eastAsiaTheme="majorEastAsia"/>
                <w:noProof/>
              </w:rPr>
              <w:t>Раздел 1. «Существующее положение в сфере водоотведения сельского поселения Полноват»</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85</w:t>
            </w:r>
            <w:r w:rsidR="00B53055" w:rsidRPr="00B53055">
              <w:rPr>
                <w:rFonts w:ascii="Times New Roman" w:hAnsi="Times New Roman" w:cs="Times New Roman"/>
                <w:noProof/>
                <w:webHidden/>
              </w:rPr>
              <w:fldChar w:fldCharType="end"/>
            </w:r>
          </w:hyperlink>
        </w:p>
        <w:p w14:paraId="6AE5D862" w14:textId="471AA11D"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35"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структуры системы сбора, очистки и отведения сточных вод на территории сельского поселения Полноват на эксплуатационные зоны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85</w:t>
            </w:r>
            <w:r w:rsidR="00B53055" w:rsidRPr="00B53055">
              <w:rPr>
                <w:rFonts w:ascii="Times New Roman" w:hAnsi="Times New Roman" w:cs="Times New Roman"/>
                <w:noProof/>
                <w:webHidden/>
              </w:rPr>
              <w:fldChar w:fldCharType="end"/>
            </w:r>
          </w:hyperlink>
        </w:p>
        <w:p w14:paraId="0EAB0E68" w14:textId="1969491A"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36"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85</w:t>
            </w:r>
            <w:r w:rsidR="00B53055" w:rsidRPr="00B53055">
              <w:rPr>
                <w:rFonts w:ascii="Times New Roman" w:hAnsi="Times New Roman" w:cs="Times New Roman"/>
                <w:noProof/>
                <w:webHidden/>
              </w:rPr>
              <w:fldChar w:fldCharType="end"/>
            </w:r>
          </w:hyperlink>
        </w:p>
        <w:p w14:paraId="53546759" w14:textId="0DEEE60C"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37"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86</w:t>
            </w:r>
            <w:r w:rsidR="00B53055" w:rsidRPr="00B53055">
              <w:rPr>
                <w:rFonts w:ascii="Times New Roman" w:hAnsi="Times New Roman" w:cs="Times New Roman"/>
                <w:noProof/>
                <w:webHidden/>
              </w:rPr>
              <w:fldChar w:fldCharType="end"/>
            </w:r>
          </w:hyperlink>
        </w:p>
        <w:p w14:paraId="680DAAAE" w14:textId="7F24AE00"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38"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86</w:t>
            </w:r>
            <w:r w:rsidR="00B53055" w:rsidRPr="00B53055">
              <w:rPr>
                <w:rFonts w:ascii="Times New Roman" w:hAnsi="Times New Roman" w:cs="Times New Roman"/>
                <w:noProof/>
                <w:webHidden/>
              </w:rPr>
              <w:fldChar w:fldCharType="end"/>
            </w:r>
          </w:hyperlink>
        </w:p>
        <w:p w14:paraId="6F59BDE2" w14:textId="14C01548"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39"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86</w:t>
            </w:r>
            <w:r w:rsidR="00B53055" w:rsidRPr="00B53055">
              <w:rPr>
                <w:rFonts w:ascii="Times New Roman" w:hAnsi="Times New Roman" w:cs="Times New Roman"/>
                <w:noProof/>
                <w:webHidden/>
              </w:rPr>
              <w:fldChar w:fldCharType="end"/>
            </w:r>
          </w:hyperlink>
        </w:p>
        <w:p w14:paraId="60D67DC9" w14:textId="3644CABD"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0" w:history="1">
            <w:r w:rsidR="00B53055" w:rsidRPr="00B53055">
              <w:rPr>
                <w:rStyle w:val="af3"/>
                <w:rFonts w:eastAsiaTheme="majorEastAsia"/>
                <w:noProof/>
              </w:rPr>
              <w:t>е.</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Оценка безопасности и надежности объектов централизованной системы водоотведения и их управляемости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86</w:t>
            </w:r>
            <w:r w:rsidR="00B53055" w:rsidRPr="00B53055">
              <w:rPr>
                <w:rFonts w:ascii="Times New Roman" w:hAnsi="Times New Roman" w:cs="Times New Roman"/>
                <w:noProof/>
                <w:webHidden/>
              </w:rPr>
              <w:fldChar w:fldCharType="end"/>
            </w:r>
          </w:hyperlink>
        </w:p>
        <w:p w14:paraId="1FA47D6F" w14:textId="2E2F53CA"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1" w:history="1">
            <w:r w:rsidR="00B53055" w:rsidRPr="00B53055">
              <w:rPr>
                <w:rStyle w:val="af3"/>
                <w:rFonts w:eastAsiaTheme="majorEastAsia"/>
                <w:noProof/>
              </w:rPr>
              <w:t>ж.</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Оценка воздействия сбросов сточных вод через централизованную систему водоотведения на окружающую среду</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87</w:t>
            </w:r>
            <w:r w:rsidR="00B53055" w:rsidRPr="00B53055">
              <w:rPr>
                <w:rFonts w:ascii="Times New Roman" w:hAnsi="Times New Roman" w:cs="Times New Roman"/>
                <w:noProof/>
                <w:webHidden/>
              </w:rPr>
              <w:fldChar w:fldCharType="end"/>
            </w:r>
          </w:hyperlink>
        </w:p>
        <w:p w14:paraId="046CD701" w14:textId="7E6A45AA"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2" w:history="1">
            <w:r w:rsidR="00B53055" w:rsidRPr="00B53055">
              <w:rPr>
                <w:rStyle w:val="af3"/>
                <w:rFonts w:eastAsiaTheme="majorEastAsia"/>
                <w:noProof/>
              </w:rPr>
              <w:t>з.</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территорий муниципального образования, не охваченных централизованной системой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87</w:t>
            </w:r>
            <w:r w:rsidR="00B53055" w:rsidRPr="00B53055">
              <w:rPr>
                <w:rFonts w:ascii="Times New Roman" w:hAnsi="Times New Roman" w:cs="Times New Roman"/>
                <w:noProof/>
                <w:webHidden/>
              </w:rPr>
              <w:fldChar w:fldCharType="end"/>
            </w:r>
          </w:hyperlink>
        </w:p>
        <w:p w14:paraId="5E81065F" w14:textId="5D860814"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3" w:history="1">
            <w:r w:rsidR="00B53055" w:rsidRPr="00B53055">
              <w:rPr>
                <w:rStyle w:val="af3"/>
                <w:rFonts w:eastAsiaTheme="majorEastAsia"/>
                <w:noProof/>
              </w:rPr>
              <w:t>и.</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существующих технических и технологических проблем системы водоотведения сельского поселения Полноват</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87</w:t>
            </w:r>
            <w:r w:rsidR="00B53055" w:rsidRPr="00B53055">
              <w:rPr>
                <w:rFonts w:ascii="Times New Roman" w:hAnsi="Times New Roman" w:cs="Times New Roman"/>
                <w:noProof/>
                <w:webHidden/>
              </w:rPr>
              <w:fldChar w:fldCharType="end"/>
            </w:r>
          </w:hyperlink>
        </w:p>
        <w:p w14:paraId="16DE4F85" w14:textId="2646824C"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4" w:history="1">
            <w:r w:rsidR="00B53055" w:rsidRPr="00B53055">
              <w:rPr>
                <w:rStyle w:val="af3"/>
                <w:noProof/>
              </w:rPr>
              <w:t>к.</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88</w:t>
            </w:r>
            <w:r w:rsidR="00B53055" w:rsidRPr="00B53055">
              <w:rPr>
                <w:rFonts w:ascii="Times New Roman" w:hAnsi="Times New Roman" w:cs="Times New Roman"/>
                <w:noProof/>
                <w:webHidden/>
              </w:rPr>
              <w:fldChar w:fldCharType="end"/>
            </w:r>
          </w:hyperlink>
        </w:p>
        <w:p w14:paraId="699D4F18" w14:textId="24C08EEB" w:rsidR="00B53055" w:rsidRPr="00B53055" w:rsidRDefault="00332543">
          <w:pPr>
            <w:pStyle w:val="27"/>
            <w:rPr>
              <w:rFonts w:ascii="Times New Roman" w:eastAsiaTheme="minorEastAsia" w:hAnsi="Times New Roman" w:cs="Times New Roman"/>
              <w:smallCaps w:val="0"/>
              <w:noProof/>
              <w:kern w:val="0"/>
              <w:sz w:val="22"/>
              <w:szCs w:val="22"/>
              <w:lang w:eastAsia="ru-RU"/>
            </w:rPr>
          </w:pPr>
          <w:hyperlink w:anchor="_Toc47089645" w:history="1">
            <w:r w:rsidR="00B53055" w:rsidRPr="00B53055">
              <w:rPr>
                <w:rStyle w:val="af3"/>
                <w:rFonts w:eastAsiaTheme="majorEastAsia"/>
                <w:noProof/>
              </w:rPr>
              <w:t>Раздел 2. «Балансы сточных вод в системе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89</w:t>
            </w:r>
            <w:r w:rsidR="00B53055" w:rsidRPr="00B53055">
              <w:rPr>
                <w:rFonts w:ascii="Times New Roman" w:hAnsi="Times New Roman" w:cs="Times New Roman"/>
                <w:noProof/>
                <w:webHidden/>
              </w:rPr>
              <w:fldChar w:fldCharType="end"/>
            </w:r>
          </w:hyperlink>
        </w:p>
        <w:p w14:paraId="52F04B3F" w14:textId="1067BEB6"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6"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Баланс поступления сточных вод в централизованную систему водоотведения и отведения стоков по технологическим зонам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89</w:t>
            </w:r>
            <w:r w:rsidR="00B53055" w:rsidRPr="00B53055">
              <w:rPr>
                <w:rFonts w:ascii="Times New Roman" w:hAnsi="Times New Roman" w:cs="Times New Roman"/>
                <w:noProof/>
                <w:webHidden/>
              </w:rPr>
              <w:fldChar w:fldCharType="end"/>
            </w:r>
          </w:hyperlink>
        </w:p>
        <w:p w14:paraId="67838F91" w14:textId="23A0ED26"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7"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89</w:t>
            </w:r>
            <w:r w:rsidR="00B53055" w:rsidRPr="00B53055">
              <w:rPr>
                <w:rFonts w:ascii="Times New Roman" w:hAnsi="Times New Roman" w:cs="Times New Roman"/>
                <w:noProof/>
                <w:webHidden/>
              </w:rPr>
              <w:fldChar w:fldCharType="end"/>
            </w:r>
          </w:hyperlink>
        </w:p>
        <w:p w14:paraId="3D27AC28" w14:textId="4B5BB0AF"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8"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89</w:t>
            </w:r>
            <w:r w:rsidR="00B53055" w:rsidRPr="00B53055">
              <w:rPr>
                <w:rFonts w:ascii="Times New Roman" w:hAnsi="Times New Roman" w:cs="Times New Roman"/>
                <w:noProof/>
                <w:webHidden/>
              </w:rPr>
              <w:fldChar w:fldCharType="end"/>
            </w:r>
          </w:hyperlink>
        </w:p>
        <w:p w14:paraId="36044563" w14:textId="720ABFCC"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9"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89</w:t>
            </w:r>
            <w:r w:rsidR="00B53055" w:rsidRPr="00B53055">
              <w:rPr>
                <w:rFonts w:ascii="Times New Roman" w:hAnsi="Times New Roman" w:cs="Times New Roman"/>
                <w:noProof/>
                <w:webHidden/>
              </w:rPr>
              <w:fldChar w:fldCharType="end"/>
            </w:r>
          </w:hyperlink>
        </w:p>
        <w:p w14:paraId="5CE6AC0C" w14:textId="695FAE96"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0"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поселения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90</w:t>
            </w:r>
            <w:r w:rsidR="00B53055" w:rsidRPr="00B53055">
              <w:rPr>
                <w:rFonts w:ascii="Times New Roman" w:hAnsi="Times New Roman" w:cs="Times New Roman"/>
                <w:noProof/>
                <w:webHidden/>
              </w:rPr>
              <w:fldChar w:fldCharType="end"/>
            </w:r>
          </w:hyperlink>
        </w:p>
        <w:p w14:paraId="18633455" w14:textId="6B385FCB" w:rsidR="00B53055" w:rsidRPr="00B53055" w:rsidRDefault="00332543">
          <w:pPr>
            <w:pStyle w:val="27"/>
            <w:rPr>
              <w:rFonts w:ascii="Times New Roman" w:eastAsiaTheme="minorEastAsia" w:hAnsi="Times New Roman" w:cs="Times New Roman"/>
              <w:smallCaps w:val="0"/>
              <w:noProof/>
              <w:kern w:val="0"/>
              <w:sz w:val="22"/>
              <w:szCs w:val="22"/>
              <w:lang w:eastAsia="ru-RU"/>
            </w:rPr>
          </w:pPr>
          <w:hyperlink w:anchor="_Toc47089651" w:history="1">
            <w:r w:rsidR="00B53055" w:rsidRPr="00B53055">
              <w:rPr>
                <w:rStyle w:val="af3"/>
                <w:rFonts w:eastAsiaTheme="majorEastAsia"/>
                <w:noProof/>
              </w:rPr>
              <w:t>Раздел 3. «Прогноз объема сточных вод»</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91</w:t>
            </w:r>
            <w:r w:rsidR="00B53055" w:rsidRPr="00B53055">
              <w:rPr>
                <w:rFonts w:ascii="Times New Roman" w:hAnsi="Times New Roman" w:cs="Times New Roman"/>
                <w:noProof/>
                <w:webHidden/>
              </w:rPr>
              <w:fldChar w:fldCharType="end"/>
            </w:r>
          </w:hyperlink>
        </w:p>
        <w:p w14:paraId="30DB70E7" w14:textId="175073DB"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2"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фактическом и ожидаемом поступлении сточных вод в централизованную систему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91</w:t>
            </w:r>
            <w:r w:rsidR="00B53055" w:rsidRPr="00B53055">
              <w:rPr>
                <w:rFonts w:ascii="Times New Roman" w:hAnsi="Times New Roman" w:cs="Times New Roman"/>
                <w:noProof/>
                <w:webHidden/>
              </w:rPr>
              <w:fldChar w:fldCharType="end"/>
            </w:r>
          </w:hyperlink>
        </w:p>
        <w:p w14:paraId="6D872774" w14:textId="3EA5AD14"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3"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структуры централизованной системы водоотведения (эксплуатационные и технологические зоны)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92</w:t>
            </w:r>
            <w:r w:rsidR="00B53055" w:rsidRPr="00B53055">
              <w:rPr>
                <w:rFonts w:ascii="Times New Roman" w:hAnsi="Times New Roman" w:cs="Times New Roman"/>
                <w:noProof/>
                <w:webHidden/>
              </w:rPr>
              <w:fldChar w:fldCharType="end"/>
            </w:r>
          </w:hyperlink>
        </w:p>
        <w:p w14:paraId="75018FAA" w14:textId="5AFC6854"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4"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92</w:t>
            </w:r>
            <w:r w:rsidR="00B53055" w:rsidRPr="00B53055">
              <w:rPr>
                <w:rFonts w:ascii="Times New Roman" w:hAnsi="Times New Roman" w:cs="Times New Roman"/>
                <w:noProof/>
                <w:webHidden/>
              </w:rPr>
              <w:fldChar w:fldCharType="end"/>
            </w:r>
          </w:hyperlink>
        </w:p>
        <w:p w14:paraId="57F156C8" w14:textId="1C803AA1"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5"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Результаты анализа гидравлических режимов и режимов работы элементов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94</w:t>
            </w:r>
            <w:r w:rsidR="00B53055" w:rsidRPr="00B53055">
              <w:rPr>
                <w:rFonts w:ascii="Times New Roman" w:hAnsi="Times New Roman" w:cs="Times New Roman"/>
                <w:noProof/>
                <w:webHidden/>
              </w:rPr>
              <w:fldChar w:fldCharType="end"/>
            </w:r>
          </w:hyperlink>
        </w:p>
        <w:p w14:paraId="609B1165" w14:textId="401949C4"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6"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Анализ резервов производственных мощностей очистных сооружений системы водоотведения и возможности расширения зоны их действия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94</w:t>
            </w:r>
            <w:r w:rsidR="00B53055" w:rsidRPr="00B53055">
              <w:rPr>
                <w:rFonts w:ascii="Times New Roman" w:hAnsi="Times New Roman" w:cs="Times New Roman"/>
                <w:noProof/>
                <w:webHidden/>
              </w:rPr>
              <w:fldChar w:fldCharType="end"/>
            </w:r>
          </w:hyperlink>
        </w:p>
        <w:p w14:paraId="37F72842" w14:textId="32588C27" w:rsidR="00B53055" w:rsidRPr="00B53055" w:rsidRDefault="00332543">
          <w:pPr>
            <w:pStyle w:val="27"/>
            <w:rPr>
              <w:rFonts w:ascii="Times New Roman" w:eastAsiaTheme="minorEastAsia" w:hAnsi="Times New Roman" w:cs="Times New Roman"/>
              <w:smallCaps w:val="0"/>
              <w:noProof/>
              <w:kern w:val="0"/>
              <w:sz w:val="22"/>
              <w:szCs w:val="22"/>
              <w:lang w:eastAsia="ru-RU"/>
            </w:rPr>
          </w:pPr>
          <w:hyperlink w:anchor="_Toc47089657" w:history="1">
            <w:r w:rsidR="00B53055" w:rsidRPr="00B53055">
              <w:rPr>
                <w:rStyle w:val="af3"/>
                <w:rFonts w:eastAsiaTheme="majorEastAsia"/>
                <w:noProof/>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94</w:t>
            </w:r>
            <w:r w:rsidR="00B53055" w:rsidRPr="00B53055">
              <w:rPr>
                <w:rFonts w:ascii="Times New Roman" w:hAnsi="Times New Roman" w:cs="Times New Roman"/>
                <w:noProof/>
                <w:webHidden/>
              </w:rPr>
              <w:fldChar w:fldCharType="end"/>
            </w:r>
          </w:hyperlink>
        </w:p>
        <w:p w14:paraId="1FD03A47" w14:textId="1242731C"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8"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Основные направления, принципы, задачи и целевые показатели развития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94</w:t>
            </w:r>
            <w:r w:rsidR="00B53055" w:rsidRPr="00B53055">
              <w:rPr>
                <w:rFonts w:ascii="Times New Roman" w:hAnsi="Times New Roman" w:cs="Times New Roman"/>
                <w:noProof/>
                <w:webHidden/>
              </w:rPr>
              <w:fldChar w:fldCharType="end"/>
            </w:r>
          </w:hyperlink>
        </w:p>
        <w:p w14:paraId="12588884" w14:textId="23DBB3AB"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9"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95</w:t>
            </w:r>
            <w:r w:rsidR="00B53055" w:rsidRPr="00B53055">
              <w:rPr>
                <w:rFonts w:ascii="Times New Roman" w:hAnsi="Times New Roman" w:cs="Times New Roman"/>
                <w:noProof/>
                <w:webHidden/>
              </w:rPr>
              <w:fldChar w:fldCharType="end"/>
            </w:r>
          </w:hyperlink>
        </w:p>
        <w:p w14:paraId="6979F7CF" w14:textId="142481EC"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0"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Технические обоснования основных мероприятий по реализации схем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101</w:t>
            </w:r>
            <w:r w:rsidR="00B53055" w:rsidRPr="00B53055">
              <w:rPr>
                <w:rFonts w:ascii="Times New Roman" w:hAnsi="Times New Roman" w:cs="Times New Roman"/>
                <w:noProof/>
                <w:webHidden/>
              </w:rPr>
              <w:fldChar w:fldCharType="end"/>
            </w:r>
          </w:hyperlink>
        </w:p>
        <w:p w14:paraId="0724A176" w14:textId="24D432CE"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1"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102</w:t>
            </w:r>
            <w:r w:rsidR="00B53055" w:rsidRPr="00B53055">
              <w:rPr>
                <w:rFonts w:ascii="Times New Roman" w:hAnsi="Times New Roman" w:cs="Times New Roman"/>
                <w:noProof/>
                <w:webHidden/>
              </w:rPr>
              <w:fldChar w:fldCharType="end"/>
            </w:r>
          </w:hyperlink>
        </w:p>
        <w:p w14:paraId="2352D681" w14:textId="5351D868"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2"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103</w:t>
            </w:r>
            <w:r w:rsidR="00B53055" w:rsidRPr="00B53055">
              <w:rPr>
                <w:rFonts w:ascii="Times New Roman" w:hAnsi="Times New Roman" w:cs="Times New Roman"/>
                <w:noProof/>
                <w:webHidden/>
              </w:rPr>
              <w:fldChar w:fldCharType="end"/>
            </w:r>
          </w:hyperlink>
        </w:p>
        <w:p w14:paraId="3BFBD3E7" w14:textId="2CFE0CD0"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3" w:history="1">
            <w:r w:rsidR="00B53055" w:rsidRPr="00B53055">
              <w:rPr>
                <w:rStyle w:val="af3"/>
                <w:rFonts w:eastAsiaTheme="majorEastAsia"/>
                <w:noProof/>
              </w:rPr>
              <w:t>е.</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вариантов маршрутов прохождения трубопроводов (трасс) на территории сельского поселения Полноват, расположения намечаемых площадок под строительство сооружений водоотведения и их обоснование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104</w:t>
            </w:r>
            <w:r w:rsidR="00B53055" w:rsidRPr="00B53055">
              <w:rPr>
                <w:rFonts w:ascii="Times New Roman" w:hAnsi="Times New Roman" w:cs="Times New Roman"/>
                <w:noProof/>
                <w:webHidden/>
              </w:rPr>
              <w:fldChar w:fldCharType="end"/>
            </w:r>
          </w:hyperlink>
        </w:p>
        <w:p w14:paraId="46FD11DF" w14:textId="590EBF62"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4" w:history="1">
            <w:r w:rsidR="00B53055" w:rsidRPr="00B53055">
              <w:rPr>
                <w:rStyle w:val="af3"/>
                <w:rFonts w:eastAsiaTheme="majorEastAsia"/>
                <w:noProof/>
              </w:rPr>
              <w:t>ж.</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Границы и характеристики охранных зон сетей и сооружений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104</w:t>
            </w:r>
            <w:r w:rsidR="00B53055" w:rsidRPr="00B53055">
              <w:rPr>
                <w:rFonts w:ascii="Times New Roman" w:hAnsi="Times New Roman" w:cs="Times New Roman"/>
                <w:noProof/>
                <w:webHidden/>
              </w:rPr>
              <w:fldChar w:fldCharType="end"/>
            </w:r>
          </w:hyperlink>
        </w:p>
        <w:p w14:paraId="75A36064" w14:textId="5B677895"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5" w:history="1">
            <w:r w:rsidR="00B53055" w:rsidRPr="00B53055">
              <w:rPr>
                <w:rStyle w:val="af3"/>
                <w:rFonts w:eastAsiaTheme="majorEastAsia"/>
                <w:noProof/>
              </w:rPr>
              <w:t>з.</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Границы планируемых зон размещения объектов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105</w:t>
            </w:r>
            <w:r w:rsidR="00B53055" w:rsidRPr="00B53055">
              <w:rPr>
                <w:rFonts w:ascii="Times New Roman" w:hAnsi="Times New Roman" w:cs="Times New Roman"/>
                <w:noProof/>
                <w:webHidden/>
              </w:rPr>
              <w:fldChar w:fldCharType="end"/>
            </w:r>
          </w:hyperlink>
        </w:p>
        <w:p w14:paraId="17B5C801" w14:textId="62A7284B" w:rsidR="00B53055" w:rsidRPr="00B53055" w:rsidRDefault="00332543">
          <w:pPr>
            <w:pStyle w:val="27"/>
            <w:rPr>
              <w:rFonts w:ascii="Times New Roman" w:eastAsiaTheme="minorEastAsia" w:hAnsi="Times New Roman" w:cs="Times New Roman"/>
              <w:smallCaps w:val="0"/>
              <w:noProof/>
              <w:kern w:val="0"/>
              <w:sz w:val="22"/>
              <w:szCs w:val="22"/>
              <w:lang w:eastAsia="ru-RU"/>
            </w:rPr>
          </w:pPr>
          <w:hyperlink w:anchor="_Toc47089666" w:history="1">
            <w:r w:rsidR="00B53055" w:rsidRPr="00B53055">
              <w:rPr>
                <w:rStyle w:val="af3"/>
                <w:rFonts w:eastAsiaTheme="majorEastAsia"/>
                <w:noProof/>
              </w:rPr>
              <w:t>Раздел 5. «Экологические аспекты мероприятий по строительству и реконструкции объектов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106</w:t>
            </w:r>
            <w:r w:rsidR="00B53055" w:rsidRPr="00B53055">
              <w:rPr>
                <w:rFonts w:ascii="Times New Roman" w:hAnsi="Times New Roman" w:cs="Times New Roman"/>
                <w:noProof/>
                <w:webHidden/>
              </w:rPr>
              <w:fldChar w:fldCharType="end"/>
            </w:r>
          </w:hyperlink>
        </w:p>
        <w:p w14:paraId="33C68297" w14:textId="400032A0"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7"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106</w:t>
            </w:r>
            <w:r w:rsidR="00B53055" w:rsidRPr="00B53055">
              <w:rPr>
                <w:rFonts w:ascii="Times New Roman" w:hAnsi="Times New Roman" w:cs="Times New Roman"/>
                <w:noProof/>
                <w:webHidden/>
              </w:rPr>
              <w:fldChar w:fldCharType="end"/>
            </w:r>
          </w:hyperlink>
        </w:p>
        <w:p w14:paraId="618CA57B" w14:textId="20800F38" w:rsidR="00B53055" w:rsidRPr="00B53055" w:rsidRDefault="0033254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8"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применении методов, безопасных для окружающей среды, при утилизации осадков сточных вод</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107</w:t>
            </w:r>
            <w:r w:rsidR="00B53055" w:rsidRPr="00B53055">
              <w:rPr>
                <w:rFonts w:ascii="Times New Roman" w:hAnsi="Times New Roman" w:cs="Times New Roman"/>
                <w:noProof/>
                <w:webHidden/>
              </w:rPr>
              <w:fldChar w:fldCharType="end"/>
            </w:r>
          </w:hyperlink>
        </w:p>
        <w:p w14:paraId="6BB55C96" w14:textId="53996F10" w:rsidR="00B53055" w:rsidRPr="00B53055" w:rsidRDefault="00332543">
          <w:pPr>
            <w:pStyle w:val="27"/>
            <w:rPr>
              <w:rFonts w:ascii="Times New Roman" w:eastAsiaTheme="minorEastAsia" w:hAnsi="Times New Roman" w:cs="Times New Roman"/>
              <w:smallCaps w:val="0"/>
              <w:noProof/>
              <w:kern w:val="0"/>
              <w:sz w:val="22"/>
              <w:szCs w:val="22"/>
              <w:lang w:eastAsia="ru-RU"/>
            </w:rPr>
          </w:pPr>
          <w:hyperlink w:anchor="_Toc47089669" w:history="1">
            <w:r w:rsidR="00B53055" w:rsidRPr="00B53055">
              <w:rPr>
                <w:rStyle w:val="af3"/>
                <w:rFonts w:eastAsiaTheme="majorEastAsia"/>
                <w:noProof/>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108</w:t>
            </w:r>
            <w:r w:rsidR="00B53055" w:rsidRPr="00B53055">
              <w:rPr>
                <w:rFonts w:ascii="Times New Roman" w:hAnsi="Times New Roman" w:cs="Times New Roman"/>
                <w:noProof/>
                <w:webHidden/>
              </w:rPr>
              <w:fldChar w:fldCharType="end"/>
            </w:r>
          </w:hyperlink>
        </w:p>
        <w:p w14:paraId="27ADDED4" w14:textId="71BC3C93" w:rsidR="00B53055" w:rsidRPr="00B53055" w:rsidRDefault="00332543">
          <w:pPr>
            <w:pStyle w:val="27"/>
            <w:rPr>
              <w:rFonts w:ascii="Times New Roman" w:eastAsiaTheme="minorEastAsia" w:hAnsi="Times New Roman" w:cs="Times New Roman"/>
              <w:smallCaps w:val="0"/>
              <w:noProof/>
              <w:kern w:val="0"/>
              <w:sz w:val="22"/>
              <w:szCs w:val="22"/>
              <w:lang w:eastAsia="ru-RU"/>
            </w:rPr>
          </w:pPr>
          <w:hyperlink w:anchor="_Toc47089670" w:history="1">
            <w:r w:rsidR="00B53055" w:rsidRPr="00B53055">
              <w:rPr>
                <w:rStyle w:val="af3"/>
                <w:rFonts w:eastAsiaTheme="majorEastAsia"/>
                <w:noProof/>
              </w:rPr>
              <w:t>Раздел 7 «Плановые значения показателей развития централизованных систем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110</w:t>
            </w:r>
            <w:r w:rsidR="00B53055" w:rsidRPr="00B53055">
              <w:rPr>
                <w:rFonts w:ascii="Times New Roman" w:hAnsi="Times New Roman" w:cs="Times New Roman"/>
                <w:noProof/>
                <w:webHidden/>
              </w:rPr>
              <w:fldChar w:fldCharType="end"/>
            </w:r>
          </w:hyperlink>
        </w:p>
        <w:p w14:paraId="544A3A10" w14:textId="30D10C25" w:rsidR="00B53055" w:rsidRPr="00B53055" w:rsidRDefault="00332543">
          <w:pPr>
            <w:pStyle w:val="27"/>
            <w:rPr>
              <w:rFonts w:ascii="Times New Roman" w:eastAsiaTheme="minorEastAsia" w:hAnsi="Times New Roman" w:cs="Times New Roman"/>
              <w:smallCaps w:val="0"/>
              <w:noProof/>
              <w:kern w:val="0"/>
              <w:sz w:val="22"/>
              <w:szCs w:val="22"/>
              <w:lang w:eastAsia="ru-RU"/>
            </w:rPr>
          </w:pPr>
          <w:hyperlink w:anchor="_Toc47089671" w:history="1">
            <w:r w:rsidR="00B53055" w:rsidRPr="00B53055">
              <w:rPr>
                <w:rStyle w:val="af3"/>
                <w:rFonts w:eastAsiaTheme="majorEastAsia"/>
                <w:noProof/>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114</w:t>
            </w:r>
            <w:r w:rsidR="00B53055" w:rsidRPr="00B53055">
              <w:rPr>
                <w:rFonts w:ascii="Times New Roman" w:hAnsi="Times New Roman" w:cs="Times New Roman"/>
                <w:noProof/>
                <w:webHidden/>
              </w:rPr>
              <w:fldChar w:fldCharType="end"/>
            </w:r>
          </w:hyperlink>
        </w:p>
        <w:p w14:paraId="3EA269DB" w14:textId="49D1182E" w:rsidR="00B53055" w:rsidRPr="00B53055" w:rsidRDefault="00332543">
          <w:pPr>
            <w:pStyle w:val="1f9"/>
            <w:rPr>
              <w:rFonts w:ascii="Times New Roman" w:eastAsiaTheme="minorEastAsia" w:hAnsi="Times New Roman" w:cs="Times New Roman"/>
              <w:b w:val="0"/>
              <w:bCs w:val="0"/>
              <w:caps w:val="0"/>
              <w:noProof/>
              <w:kern w:val="0"/>
              <w:sz w:val="22"/>
              <w:szCs w:val="22"/>
              <w:lang w:eastAsia="ru-RU"/>
            </w:rPr>
          </w:pPr>
          <w:hyperlink w:anchor="_Toc47089672" w:history="1">
            <w:r w:rsidR="00B53055" w:rsidRPr="00B53055">
              <w:rPr>
                <w:rStyle w:val="af3"/>
                <w:noProof/>
              </w:rPr>
              <w:t>Приложение 1. Характеристики существующих сетей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115</w:t>
            </w:r>
            <w:r w:rsidR="00B53055" w:rsidRPr="00B53055">
              <w:rPr>
                <w:rFonts w:ascii="Times New Roman" w:hAnsi="Times New Roman" w:cs="Times New Roman"/>
                <w:noProof/>
                <w:webHidden/>
              </w:rPr>
              <w:fldChar w:fldCharType="end"/>
            </w:r>
          </w:hyperlink>
        </w:p>
        <w:p w14:paraId="77C3BB91" w14:textId="1DFDD306" w:rsidR="00B53055" w:rsidRPr="00B53055" w:rsidRDefault="00332543">
          <w:pPr>
            <w:pStyle w:val="1f9"/>
            <w:rPr>
              <w:rFonts w:ascii="Times New Roman" w:eastAsiaTheme="minorEastAsia" w:hAnsi="Times New Roman" w:cs="Times New Roman"/>
              <w:b w:val="0"/>
              <w:bCs w:val="0"/>
              <w:caps w:val="0"/>
              <w:noProof/>
              <w:kern w:val="0"/>
              <w:sz w:val="22"/>
              <w:szCs w:val="22"/>
              <w:lang w:eastAsia="ru-RU"/>
            </w:rPr>
          </w:pPr>
          <w:hyperlink w:anchor="_Toc47089673" w:history="1">
            <w:r w:rsidR="00B53055" w:rsidRPr="00B53055">
              <w:rPr>
                <w:rStyle w:val="af3"/>
                <w:noProof/>
              </w:rPr>
              <w:t>Приложение 2. Характеристики существующих сетей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116</w:t>
            </w:r>
            <w:r w:rsidR="00B53055" w:rsidRPr="00B53055">
              <w:rPr>
                <w:rFonts w:ascii="Times New Roman" w:hAnsi="Times New Roman" w:cs="Times New Roman"/>
                <w:noProof/>
                <w:webHidden/>
              </w:rPr>
              <w:fldChar w:fldCharType="end"/>
            </w:r>
          </w:hyperlink>
        </w:p>
        <w:p w14:paraId="2AFF8EAE" w14:textId="52E0F310" w:rsidR="00B53055" w:rsidRPr="00B53055" w:rsidRDefault="00332543">
          <w:pPr>
            <w:pStyle w:val="1f9"/>
            <w:rPr>
              <w:rFonts w:ascii="Times New Roman" w:eastAsiaTheme="minorEastAsia" w:hAnsi="Times New Roman" w:cs="Times New Roman"/>
              <w:b w:val="0"/>
              <w:bCs w:val="0"/>
              <w:caps w:val="0"/>
              <w:noProof/>
              <w:kern w:val="0"/>
              <w:sz w:val="22"/>
              <w:szCs w:val="22"/>
              <w:lang w:eastAsia="ru-RU"/>
            </w:rPr>
          </w:pPr>
          <w:hyperlink w:anchor="_Toc47089674" w:history="1">
            <w:r w:rsidR="00B53055" w:rsidRPr="00B53055">
              <w:rPr>
                <w:rStyle w:val="af3"/>
                <w:noProof/>
              </w:rPr>
              <w:t>Приложение 3. Карты (схемы) существующего и планируемого размещения объектов централизованных систем горячего водоснабжения, холодного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117</w:t>
            </w:r>
            <w:r w:rsidR="00B53055" w:rsidRPr="00B53055">
              <w:rPr>
                <w:rFonts w:ascii="Times New Roman" w:hAnsi="Times New Roman" w:cs="Times New Roman"/>
                <w:noProof/>
                <w:webHidden/>
              </w:rPr>
              <w:fldChar w:fldCharType="end"/>
            </w:r>
          </w:hyperlink>
        </w:p>
        <w:p w14:paraId="29117D5B" w14:textId="27E6F122" w:rsidR="00B53055" w:rsidRPr="00B53055" w:rsidRDefault="00332543">
          <w:pPr>
            <w:pStyle w:val="1f9"/>
            <w:rPr>
              <w:rFonts w:ascii="Times New Roman" w:eastAsiaTheme="minorEastAsia" w:hAnsi="Times New Roman" w:cs="Times New Roman"/>
              <w:b w:val="0"/>
              <w:bCs w:val="0"/>
              <w:caps w:val="0"/>
              <w:noProof/>
              <w:kern w:val="0"/>
              <w:sz w:val="22"/>
              <w:szCs w:val="22"/>
              <w:lang w:eastAsia="ru-RU"/>
            </w:rPr>
          </w:pPr>
          <w:hyperlink w:anchor="_Toc47089675" w:history="1">
            <w:r w:rsidR="00B53055" w:rsidRPr="00B53055">
              <w:rPr>
                <w:rStyle w:val="af3"/>
                <w:noProof/>
              </w:rPr>
              <w:t>Приложение 4. Обоснование объемов капитальных вложений в строительство, реконструкцию и модернизацию систем водоснабжения и водоотведения сп Полноват</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118</w:t>
            </w:r>
            <w:r w:rsidR="00B53055" w:rsidRPr="00B53055">
              <w:rPr>
                <w:rFonts w:ascii="Times New Roman" w:hAnsi="Times New Roman" w:cs="Times New Roman"/>
                <w:noProof/>
                <w:webHidden/>
              </w:rPr>
              <w:fldChar w:fldCharType="end"/>
            </w:r>
          </w:hyperlink>
        </w:p>
        <w:p w14:paraId="1F02E53A" w14:textId="3A27B61E" w:rsidR="00B53055" w:rsidRPr="00B53055" w:rsidRDefault="00332543">
          <w:pPr>
            <w:pStyle w:val="1f9"/>
            <w:rPr>
              <w:rFonts w:ascii="Times New Roman" w:eastAsiaTheme="minorEastAsia" w:hAnsi="Times New Roman" w:cs="Times New Roman"/>
              <w:b w:val="0"/>
              <w:bCs w:val="0"/>
              <w:caps w:val="0"/>
              <w:noProof/>
              <w:kern w:val="0"/>
              <w:sz w:val="22"/>
              <w:szCs w:val="22"/>
              <w:lang w:eastAsia="ru-RU"/>
            </w:rPr>
          </w:pPr>
          <w:hyperlink w:anchor="_Toc47089676" w:history="1">
            <w:r w:rsidR="00B53055" w:rsidRPr="00B53055">
              <w:rPr>
                <w:rStyle w:val="af3"/>
                <w:noProof/>
              </w:rPr>
              <w:t>Приложение 5. Результаты лабораторных исследований качества питьевой воды в разводящей водопроводной сети за 2018-2019 гг села Полноват</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120</w:t>
            </w:r>
            <w:r w:rsidR="00B53055" w:rsidRPr="00B53055">
              <w:rPr>
                <w:rFonts w:ascii="Times New Roman" w:hAnsi="Times New Roman" w:cs="Times New Roman"/>
                <w:noProof/>
                <w:webHidden/>
              </w:rPr>
              <w:fldChar w:fldCharType="end"/>
            </w:r>
          </w:hyperlink>
        </w:p>
        <w:p w14:paraId="5BB0108F" w14:textId="7C048824" w:rsidR="00C654BA" w:rsidRPr="00213387" w:rsidRDefault="00C654BA" w:rsidP="00086476">
          <w:r w:rsidRPr="00B53055">
            <w:rPr>
              <w:bCs/>
              <w:sz w:val="22"/>
              <w:szCs w:val="22"/>
            </w:rPr>
            <w:fldChar w:fldCharType="end"/>
          </w:r>
        </w:p>
      </w:sdtContent>
    </w:sdt>
    <w:bookmarkEnd w:id="1" w:displacedByCustomXml="prev"/>
    <w:p w14:paraId="42408A19" w14:textId="3C19DF58" w:rsidR="002F560D" w:rsidRPr="00213387" w:rsidRDefault="002F560D" w:rsidP="007614B0">
      <w:pPr>
        <w:keepNext/>
        <w:suppressAutoHyphens w:val="0"/>
        <w:rPr>
          <w:b/>
          <w:kern w:val="0"/>
          <w:lang w:eastAsia="x-none"/>
        </w:rPr>
      </w:pPr>
    </w:p>
    <w:p w14:paraId="49B83A77" w14:textId="7D560BF4" w:rsidR="002F560D" w:rsidRPr="00213387" w:rsidRDefault="002F560D" w:rsidP="007614B0">
      <w:pPr>
        <w:suppressAutoHyphens w:val="0"/>
        <w:spacing w:before="0"/>
        <w:rPr>
          <w:b/>
          <w:kern w:val="0"/>
          <w:lang w:eastAsia="x-none"/>
        </w:rPr>
      </w:pPr>
      <w:r w:rsidRPr="00213387">
        <w:rPr>
          <w:b/>
          <w:kern w:val="0"/>
          <w:lang w:eastAsia="x-none"/>
        </w:rPr>
        <w:br w:type="page"/>
      </w:r>
    </w:p>
    <w:p w14:paraId="69157983" w14:textId="4E242A97" w:rsidR="00243121" w:rsidRDefault="00243121" w:rsidP="007614B0">
      <w:pPr>
        <w:suppressAutoHyphens w:val="0"/>
        <w:spacing w:before="0"/>
        <w:rPr>
          <w:b/>
          <w:kern w:val="0"/>
          <w:lang w:eastAsia="x-none"/>
        </w:rPr>
      </w:pPr>
      <w:r w:rsidRPr="00213387">
        <w:rPr>
          <w:b/>
          <w:kern w:val="0"/>
          <w:lang w:eastAsia="x-none"/>
        </w:rPr>
        <w:t>Перечень таблиц</w:t>
      </w:r>
    </w:p>
    <w:p w14:paraId="5D1AD592" w14:textId="60EDEDDB" w:rsidR="00B53055" w:rsidRPr="00B53055" w:rsidRDefault="00243121">
      <w:pPr>
        <w:pStyle w:val="affffc"/>
        <w:tabs>
          <w:tab w:val="right" w:leader="dot" w:pos="9345"/>
        </w:tabs>
        <w:rPr>
          <w:rFonts w:ascii="Times New Roman" w:eastAsiaTheme="minorEastAsia" w:hAnsi="Times New Roman"/>
          <w:b w:val="0"/>
          <w:caps/>
          <w:noProof/>
          <w:kern w:val="0"/>
          <w:sz w:val="24"/>
          <w:szCs w:val="24"/>
        </w:rPr>
      </w:pPr>
      <w:r w:rsidRPr="00B53055">
        <w:rPr>
          <w:b w:val="0"/>
          <w:caps/>
          <w:kern w:val="0"/>
          <w:sz w:val="24"/>
          <w:szCs w:val="24"/>
          <w:lang w:eastAsia="x-none"/>
        </w:rPr>
        <w:fldChar w:fldCharType="begin"/>
      </w:r>
      <w:r w:rsidRPr="00B53055">
        <w:rPr>
          <w:kern w:val="0"/>
          <w:sz w:val="24"/>
          <w:szCs w:val="24"/>
          <w:lang w:eastAsia="x-none"/>
        </w:rPr>
        <w:instrText xml:space="preserve"> TOC \h \z \c "Таблица" </w:instrText>
      </w:r>
      <w:r w:rsidRPr="00B53055">
        <w:rPr>
          <w:b w:val="0"/>
          <w:caps/>
          <w:kern w:val="0"/>
          <w:sz w:val="24"/>
          <w:szCs w:val="24"/>
          <w:lang w:eastAsia="x-none"/>
        </w:rPr>
        <w:fldChar w:fldCharType="separate"/>
      </w:r>
      <w:hyperlink w:anchor="_Toc47089677" w:history="1">
        <w:r w:rsidR="00B53055" w:rsidRPr="00B53055">
          <w:rPr>
            <w:rStyle w:val="af3"/>
            <w:b w:val="0"/>
            <w:noProof/>
            <w:sz w:val="24"/>
            <w:szCs w:val="24"/>
          </w:rPr>
          <w:t>Таблица 1 – Состав Белоярского района</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_Toc47089677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18</w:t>
        </w:r>
        <w:r w:rsidR="00B53055" w:rsidRPr="00B53055">
          <w:rPr>
            <w:rFonts w:ascii="Times New Roman" w:hAnsi="Times New Roman"/>
            <w:b w:val="0"/>
            <w:noProof/>
            <w:webHidden/>
            <w:sz w:val="24"/>
            <w:szCs w:val="24"/>
          </w:rPr>
          <w:fldChar w:fldCharType="end"/>
        </w:r>
      </w:hyperlink>
    </w:p>
    <w:p w14:paraId="69803CEB" w14:textId="581C8BE1"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78" w:history="1">
        <w:r w:rsidR="00B53055" w:rsidRPr="00B53055">
          <w:rPr>
            <w:rStyle w:val="af3"/>
            <w:b w:val="0"/>
            <w:noProof/>
            <w:sz w:val="24"/>
            <w:szCs w:val="24"/>
          </w:rPr>
          <w:t>Таблица 2 – Состав и характеристика насосного оборудования ВЗУ с. Полноват и с. Ванзеват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_Toc47089678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31</w:t>
        </w:r>
        <w:r w:rsidR="00B53055" w:rsidRPr="00B53055">
          <w:rPr>
            <w:rFonts w:ascii="Times New Roman" w:hAnsi="Times New Roman"/>
            <w:b w:val="0"/>
            <w:noProof/>
            <w:webHidden/>
            <w:sz w:val="24"/>
            <w:szCs w:val="24"/>
          </w:rPr>
          <w:fldChar w:fldCharType="end"/>
        </w:r>
      </w:hyperlink>
    </w:p>
    <w:p w14:paraId="77ADFF60" w14:textId="5E33A60D"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79" w:history="1">
        <w:r w:rsidR="00B53055" w:rsidRPr="00B53055">
          <w:rPr>
            <w:rStyle w:val="af3"/>
            <w:b w:val="0"/>
            <w:noProof/>
            <w:sz w:val="24"/>
            <w:szCs w:val="24"/>
          </w:rPr>
          <w:t>Таблица 3 – Состав и характеристика сетевого насосного оборудования и насосного оборудования ВОС с.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_Toc47089679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35</w:t>
        </w:r>
        <w:r w:rsidR="00B53055" w:rsidRPr="00B53055">
          <w:rPr>
            <w:rFonts w:ascii="Times New Roman" w:hAnsi="Times New Roman"/>
            <w:b w:val="0"/>
            <w:noProof/>
            <w:webHidden/>
            <w:sz w:val="24"/>
            <w:szCs w:val="24"/>
          </w:rPr>
          <w:fldChar w:fldCharType="end"/>
        </w:r>
      </w:hyperlink>
    </w:p>
    <w:p w14:paraId="692AF750" w14:textId="176C6F61"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80" w:history="1">
        <w:r w:rsidR="00B53055" w:rsidRPr="00B53055">
          <w:rPr>
            <w:rStyle w:val="af3"/>
            <w:b w:val="0"/>
            <w:noProof/>
            <w:sz w:val="24"/>
            <w:szCs w:val="24"/>
          </w:rPr>
          <w:t>Таблица 4 – Характеристика водопроводных сетей на территории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_Toc47089680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35</w:t>
        </w:r>
        <w:r w:rsidR="00B53055" w:rsidRPr="00B53055">
          <w:rPr>
            <w:rFonts w:ascii="Times New Roman" w:hAnsi="Times New Roman"/>
            <w:b w:val="0"/>
            <w:noProof/>
            <w:webHidden/>
            <w:sz w:val="24"/>
            <w:szCs w:val="24"/>
          </w:rPr>
          <w:fldChar w:fldCharType="end"/>
        </w:r>
      </w:hyperlink>
    </w:p>
    <w:p w14:paraId="305EB891" w14:textId="4386A015"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81" w:history="1">
        <w:r w:rsidR="00B53055" w:rsidRPr="00B53055">
          <w:rPr>
            <w:rStyle w:val="af3"/>
            <w:b w:val="0"/>
            <w:noProof/>
            <w:sz w:val="24"/>
            <w:szCs w:val="24"/>
          </w:rPr>
          <w:t>Таблица 5 – Перечень пожарных водоемов и пожарных гидрантов с.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_Toc47089681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36</w:t>
        </w:r>
        <w:r w:rsidR="00B53055" w:rsidRPr="00B53055">
          <w:rPr>
            <w:rFonts w:ascii="Times New Roman" w:hAnsi="Times New Roman"/>
            <w:b w:val="0"/>
            <w:noProof/>
            <w:webHidden/>
            <w:sz w:val="24"/>
            <w:szCs w:val="24"/>
          </w:rPr>
          <w:fldChar w:fldCharType="end"/>
        </w:r>
      </w:hyperlink>
    </w:p>
    <w:p w14:paraId="3CDB59DC" w14:textId="17825CF1"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82" w:history="1">
        <w:r w:rsidR="00B53055" w:rsidRPr="00B53055">
          <w:rPr>
            <w:rStyle w:val="af3"/>
            <w:b w:val="0"/>
            <w:noProof/>
            <w:sz w:val="24"/>
            <w:szCs w:val="24"/>
          </w:rPr>
          <w:t>Таблица 6- Целевые показатели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_Toc47089682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40</w:t>
        </w:r>
        <w:r w:rsidR="00B53055" w:rsidRPr="00B53055">
          <w:rPr>
            <w:rFonts w:ascii="Times New Roman" w:hAnsi="Times New Roman"/>
            <w:b w:val="0"/>
            <w:noProof/>
            <w:webHidden/>
            <w:sz w:val="24"/>
            <w:szCs w:val="24"/>
          </w:rPr>
          <w:fldChar w:fldCharType="end"/>
        </w:r>
      </w:hyperlink>
    </w:p>
    <w:p w14:paraId="461315D4" w14:textId="150CE513"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83" w:history="1">
        <w:r w:rsidR="00B53055" w:rsidRPr="00B53055">
          <w:rPr>
            <w:rStyle w:val="af3"/>
            <w:b w:val="0"/>
            <w:noProof/>
            <w:sz w:val="24"/>
            <w:szCs w:val="24"/>
          </w:rPr>
          <w:t>Таблица 7</w:t>
        </w:r>
        <w:r w:rsidR="00B53055" w:rsidRPr="00B53055">
          <w:rPr>
            <w:rStyle w:val="af3"/>
            <w:b w:val="0"/>
            <w:i/>
            <w:noProof/>
            <w:sz w:val="24"/>
            <w:szCs w:val="24"/>
          </w:rPr>
          <w:t xml:space="preserve"> - </w:t>
        </w:r>
        <w:r w:rsidR="00B53055" w:rsidRPr="00B53055">
          <w:rPr>
            <w:rStyle w:val="af3"/>
            <w:b w:val="0"/>
            <w:noProof/>
            <w:sz w:val="24"/>
            <w:szCs w:val="24"/>
          </w:rPr>
          <w:t>Перечень объектов перспективной жилой застройки</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_Toc47089683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41</w:t>
        </w:r>
        <w:r w:rsidR="00B53055" w:rsidRPr="00B53055">
          <w:rPr>
            <w:rFonts w:ascii="Times New Roman" w:hAnsi="Times New Roman"/>
            <w:b w:val="0"/>
            <w:noProof/>
            <w:webHidden/>
            <w:sz w:val="24"/>
            <w:szCs w:val="24"/>
          </w:rPr>
          <w:fldChar w:fldCharType="end"/>
        </w:r>
      </w:hyperlink>
    </w:p>
    <w:p w14:paraId="653935BD" w14:textId="295D5A03"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84" w:history="1">
        <w:r w:rsidR="00B53055" w:rsidRPr="00B53055">
          <w:rPr>
            <w:rStyle w:val="af3"/>
            <w:b w:val="0"/>
            <w:noProof/>
            <w:sz w:val="24"/>
            <w:szCs w:val="24"/>
          </w:rPr>
          <w:t>Таблица 8 – Общий баланс подачи и реализации воды с. Полноват, с. Ванзеват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_Toc47089684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42</w:t>
        </w:r>
        <w:r w:rsidR="00B53055" w:rsidRPr="00B53055">
          <w:rPr>
            <w:rFonts w:ascii="Times New Roman" w:hAnsi="Times New Roman"/>
            <w:b w:val="0"/>
            <w:noProof/>
            <w:webHidden/>
            <w:sz w:val="24"/>
            <w:szCs w:val="24"/>
          </w:rPr>
          <w:fldChar w:fldCharType="end"/>
        </w:r>
      </w:hyperlink>
    </w:p>
    <w:p w14:paraId="5ECF77B0" w14:textId="6F593830"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85" w:history="1">
        <w:r w:rsidR="00B53055" w:rsidRPr="00B53055">
          <w:rPr>
            <w:rStyle w:val="af3"/>
            <w:b w:val="0"/>
            <w:noProof/>
            <w:sz w:val="24"/>
            <w:szCs w:val="24"/>
          </w:rPr>
          <w:t>Таблица 9 - Баланс подачи воды по технологическим зонам водоснабжения за 2017-2019 гг.</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_Toc47089685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43</w:t>
        </w:r>
        <w:r w:rsidR="00B53055" w:rsidRPr="00B53055">
          <w:rPr>
            <w:rFonts w:ascii="Times New Roman" w:hAnsi="Times New Roman"/>
            <w:b w:val="0"/>
            <w:noProof/>
            <w:webHidden/>
            <w:sz w:val="24"/>
            <w:szCs w:val="24"/>
          </w:rPr>
          <w:fldChar w:fldCharType="end"/>
        </w:r>
      </w:hyperlink>
    </w:p>
    <w:p w14:paraId="582F8795" w14:textId="03853192"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86" w:history="1">
        <w:r w:rsidR="00B53055" w:rsidRPr="00B53055">
          <w:rPr>
            <w:rStyle w:val="af3"/>
            <w:b w:val="0"/>
            <w:noProof/>
            <w:sz w:val="24"/>
            <w:szCs w:val="24"/>
          </w:rPr>
          <w:t>Таблица 10 - Структурный баланс реализации питьевой воды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_Toc47089686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44</w:t>
        </w:r>
        <w:r w:rsidR="00B53055" w:rsidRPr="00B53055">
          <w:rPr>
            <w:rFonts w:ascii="Times New Roman" w:hAnsi="Times New Roman"/>
            <w:b w:val="0"/>
            <w:noProof/>
            <w:webHidden/>
            <w:sz w:val="24"/>
            <w:szCs w:val="24"/>
          </w:rPr>
          <w:fldChar w:fldCharType="end"/>
        </w:r>
      </w:hyperlink>
    </w:p>
    <w:p w14:paraId="32714781" w14:textId="4179EA57"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87" w:history="1">
        <w:r w:rsidR="00B53055" w:rsidRPr="00B53055">
          <w:rPr>
            <w:rStyle w:val="af3"/>
            <w:b w:val="0"/>
            <w:noProof/>
            <w:sz w:val="24"/>
            <w:szCs w:val="24"/>
          </w:rPr>
          <w:t>Таблица 11- Нормативы потребления коммунальных услуг по холодному (горячему) водоснабжению и водоотведению в жилых помещениях на территории Ханты-Мансийского автономного округа – Югры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_Toc47089687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46</w:t>
        </w:r>
        <w:r w:rsidR="00B53055" w:rsidRPr="00B53055">
          <w:rPr>
            <w:rFonts w:ascii="Times New Roman" w:hAnsi="Times New Roman"/>
            <w:b w:val="0"/>
            <w:noProof/>
            <w:webHidden/>
            <w:sz w:val="24"/>
            <w:szCs w:val="24"/>
          </w:rPr>
          <w:fldChar w:fldCharType="end"/>
        </w:r>
      </w:hyperlink>
    </w:p>
    <w:p w14:paraId="3ED0FAAD" w14:textId="4A730671"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88" w:history="1">
        <w:r w:rsidR="00B53055" w:rsidRPr="00B53055">
          <w:rPr>
            <w:rStyle w:val="af3"/>
            <w:b w:val="0"/>
            <w:noProof/>
            <w:sz w:val="24"/>
            <w:szCs w:val="24"/>
          </w:rPr>
          <w:t>Таблица 12- 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Ханты-Мансийского автономного округа – Югры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_Toc47089688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54</w:t>
        </w:r>
        <w:r w:rsidR="00B53055" w:rsidRPr="00B53055">
          <w:rPr>
            <w:rFonts w:ascii="Times New Roman" w:hAnsi="Times New Roman"/>
            <w:b w:val="0"/>
            <w:noProof/>
            <w:webHidden/>
            <w:sz w:val="24"/>
            <w:szCs w:val="24"/>
          </w:rPr>
          <w:fldChar w:fldCharType="end"/>
        </w:r>
      </w:hyperlink>
    </w:p>
    <w:p w14:paraId="722D9E61" w14:textId="39EFE031"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89" w:history="1">
        <w:r w:rsidR="00B53055" w:rsidRPr="00B53055">
          <w:rPr>
            <w:rStyle w:val="af3"/>
            <w:b w:val="0"/>
            <w:noProof/>
            <w:sz w:val="24"/>
            <w:szCs w:val="24"/>
          </w:rPr>
          <w:t>Таблица 13- 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Ханты-Мансийского автономного округа - Югры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_Toc47089689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54</w:t>
        </w:r>
        <w:r w:rsidR="00B53055" w:rsidRPr="00B53055">
          <w:rPr>
            <w:rFonts w:ascii="Times New Roman" w:hAnsi="Times New Roman"/>
            <w:b w:val="0"/>
            <w:noProof/>
            <w:webHidden/>
            <w:sz w:val="24"/>
            <w:szCs w:val="24"/>
          </w:rPr>
          <w:fldChar w:fldCharType="end"/>
        </w:r>
      </w:hyperlink>
    </w:p>
    <w:p w14:paraId="5B21DFC7" w14:textId="24D46522"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90" w:history="1">
        <w:r w:rsidR="00B53055" w:rsidRPr="00B53055">
          <w:rPr>
            <w:rStyle w:val="af3"/>
            <w:b w:val="0"/>
            <w:noProof/>
            <w:sz w:val="24"/>
            <w:szCs w:val="24"/>
          </w:rPr>
          <w:t>Таблица 14- 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_Toc47089690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56</w:t>
        </w:r>
        <w:r w:rsidR="00B53055" w:rsidRPr="00B53055">
          <w:rPr>
            <w:rFonts w:ascii="Times New Roman" w:hAnsi="Times New Roman"/>
            <w:b w:val="0"/>
            <w:noProof/>
            <w:webHidden/>
            <w:sz w:val="24"/>
            <w:szCs w:val="24"/>
          </w:rPr>
          <w:fldChar w:fldCharType="end"/>
        </w:r>
      </w:hyperlink>
    </w:p>
    <w:p w14:paraId="3D92CEE7" w14:textId="2CF67633"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91" w:history="1">
        <w:r w:rsidR="00B53055" w:rsidRPr="00B53055">
          <w:rPr>
            <w:rStyle w:val="af3"/>
            <w:b w:val="0"/>
            <w:noProof/>
            <w:sz w:val="24"/>
            <w:szCs w:val="24"/>
          </w:rPr>
          <w:t xml:space="preserve">Таблица 15 – </w:t>
        </w:r>
        <w:r w:rsidR="00B53055" w:rsidRPr="00B53055">
          <w:rPr>
            <w:rStyle w:val="af3"/>
            <w:b w:val="0"/>
            <w:noProof/>
            <w:sz w:val="24"/>
            <w:szCs w:val="24"/>
            <w:shd w:val="clear" w:color="auto" w:fill="FFFFFF"/>
          </w:rPr>
          <w:t>Перечень абонентов с установленными приборами учета холодной воды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_Toc47089691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57</w:t>
        </w:r>
        <w:r w:rsidR="00B53055" w:rsidRPr="00B53055">
          <w:rPr>
            <w:rFonts w:ascii="Times New Roman" w:hAnsi="Times New Roman"/>
            <w:b w:val="0"/>
            <w:noProof/>
            <w:webHidden/>
            <w:sz w:val="24"/>
            <w:szCs w:val="24"/>
          </w:rPr>
          <w:fldChar w:fldCharType="end"/>
        </w:r>
      </w:hyperlink>
    </w:p>
    <w:p w14:paraId="44184630" w14:textId="4915287F"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92" w:history="1">
        <w:r w:rsidR="00B53055" w:rsidRPr="00B53055">
          <w:rPr>
            <w:rStyle w:val="af3"/>
            <w:b w:val="0"/>
            <w:noProof/>
            <w:sz w:val="24"/>
            <w:szCs w:val="24"/>
          </w:rPr>
          <w:t>Таблица 16 - Резерв/дефицит производственных мощностей</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_Toc47089692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59</w:t>
        </w:r>
        <w:r w:rsidR="00B53055" w:rsidRPr="00B53055">
          <w:rPr>
            <w:rFonts w:ascii="Times New Roman" w:hAnsi="Times New Roman"/>
            <w:b w:val="0"/>
            <w:noProof/>
            <w:webHidden/>
            <w:sz w:val="24"/>
            <w:szCs w:val="24"/>
          </w:rPr>
          <w:fldChar w:fldCharType="end"/>
        </w:r>
      </w:hyperlink>
    </w:p>
    <w:p w14:paraId="72498A35" w14:textId="08461986"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93" w:history="1">
        <w:r w:rsidR="00B53055" w:rsidRPr="00B53055">
          <w:rPr>
            <w:rStyle w:val="af3"/>
            <w:b w:val="0"/>
            <w:noProof/>
            <w:sz w:val="24"/>
            <w:szCs w:val="24"/>
          </w:rPr>
          <w:t>Таблица 17 - Перечень объектов жилой застройки</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_Toc47089693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61</w:t>
        </w:r>
        <w:r w:rsidR="00B53055" w:rsidRPr="00B53055">
          <w:rPr>
            <w:rFonts w:ascii="Times New Roman" w:hAnsi="Times New Roman"/>
            <w:b w:val="0"/>
            <w:noProof/>
            <w:webHidden/>
            <w:sz w:val="24"/>
            <w:szCs w:val="24"/>
          </w:rPr>
          <w:fldChar w:fldCharType="end"/>
        </w:r>
      </w:hyperlink>
    </w:p>
    <w:p w14:paraId="0A480D3E" w14:textId="3A0A7AA0"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94" w:history="1">
        <w:r w:rsidR="00B53055" w:rsidRPr="00B53055">
          <w:rPr>
            <w:rStyle w:val="af3"/>
            <w:b w:val="0"/>
            <w:noProof/>
            <w:sz w:val="24"/>
            <w:szCs w:val="24"/>
          </w:rPr>
          <w:t>Таблица 18 - Прогнозные балансы потребления воды в сельском поселении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_Toc47089694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61</w:t>
        </w:r>
        <w:r w:rsidR="00B53055" w:rsidRPr="00B53055">
          <w:rPr>
            <w:rFonts w:ascii="Times New Roman" w:hAnsi="Times New Roman"/>
            <w:b w:val="0"/>
            <w:noProof/>
            <w:webHidden/>
            <w:sz w:val="24"/>
            <w:szCs w:val="24"/>
          </w:rPr>
          <w:fldChar w:fldCharType="end"/>
        </w:r>
      </w:hyperlink>
    </w:p>
    <w:p w14:paraId="0930ABEA" w14:textId="442A5B27"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95" w:history="1">
        <w:r w:rsidR="00B53055" w:rsidRPr="00B53055">
          <w:rPr>
            <w:rStyle w:val="af3"/>
            <w:b w:val="0"/>
            <w:noProof/>
            <w:sz w:val="24"/>
            <w:szCs w:val="24"/>
          </w:rPr>
          <w:t>Таблица 19 - Перспективный баланс водоснабжения</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_Toc47089695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65</w:t>
        </w:r>
        <w:r w:rsidR="00B53055" w:rsidRPr="00B53055">
          <w:rPr>
            <w:rFonts w:ascii="Times New Roman" w:hAnsi="Times New Roman"/>
            <w:b w:val="0"/>
            <w:noProof/>
            <w:webHidden/>
            <w:sz w:val="24"/>
            <w:szCs w:val="24"/>
          </w:rPr>
          <w:fldChar w:fldCharType="end"/>
        </w:r>
      </w:hyperlink>
    </w:p>
    <w:p w14:paraId="2B3FDFD0" w14:textId="64A63310"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96" w:history="1">
        <w:r w:rsidR="00B53055" w:rsidRPr="00B53055">
          <w:rPr>
            <w:rStyle w:val="af3"/>
            <w:b w:val="0"/>
            <w:noProof/>
            <w:sz w:val="24"/>
            <w:szCs w:val="24"/>
          </w:rPr>
          <w:t>Таблица 20 - Перспективные резервы и дефициты производственных мощностей систем водоснабжения</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_Toc47089696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69</w:t>
        </w:r>
        <w:r w:rsidR="00B53055" w:rsidRPr="00B53055">
          <w:rPr>
            <w:rFonts w:ascii="Times New Roman" w:hAnsi="Times New Roman"/>
            <w:b w:val="0"/>
            <w:noProof/>
            <w:webHidden/>
            <w:sz w:val="24"/>
            <w:szCs w:val="24"/>
          </w:rPr>
          <w:fldChar w:fldCharType="end"/>
        </w:r>
      </w:hyperlink>
    </w:p>
    <w:p w14:paraId="4C7A040E" w14:textId="7DE63B88"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97" w:history="1">
        <w:r w:rsidR="00B53055" w:rsidRPr="00B53055">
          <w:rPr>
            <w:rStyle w:val="af3"/>
            <w:b w:val="0"/>
            <w:noProof/>
            <w:sz w:val="24"/>
            <w:szCs w:val="24"/>
          </w:rPr>
          <w:t>Таблица 21 – Перечень мероприятий по реконструкции имущества системы водоснабжения – источники водоснабжения</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_Toc47089697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71</w:t>
        </w:r>
        <w:r w:rsidR="00B53055" w:rsidRPr="00B53055">
          <w:rPr>
            <w:rFonts w:ascii="Times New Roman" w:hAnsi="Times New Roman"/>
            <w:b w:val="0"/>
            <w:noProof/>
            <w:webHidden/>
            <w:sz w:val="24"/>
            <w:szCs w:val="24"/>
          </w:rPr>
          <w:fldChar w:fldCharType="end"/>
        </w:r>
      </w:hyperlink>
    </w:p>
    <w:p w14:paraId="7FFA7096" w14:textId="3FB947FA"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98" w:history="1">
        <w:r w:rsidR="00B53055" w:rsidRPr="00B53055">
          <w:rPr>
            <w:rStyle w:val="af3"/>
            <w:b w:val="0"/>
            <w:noProof/>
            <w:sz w:val="24"/>
            <w:szCs w:val="24"/>
          </w:rPr>
          <w:t>Таблица 22 – Перечень участков сети водоснабжения предлагаемых под реконструкцию</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_Toc47089698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72</w:t>
        </w:r>
        <w:r w:rsidR="00B53055" w:rsidRPr="00B53055">
          <w:rPr>
            <w:rFonts w:ascii="Times New Roman" w:hAnsi="Times New Roman"/>
            <w:b w:val="0"/>
            <w:noProof/>
            <w:webHidden/>
            <w:sz w:val="24"/>
            <w:szCs w:val="24"/>
          </w:rPr>
          <w:fldChar w:fldCharType="end"/>
        </w:r>
      </w:hyperlink>
    </w:p>
    <w:p w14:paraId="45BE3316" w14:textId="409E03A4"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699" w:history="1">
        <w:r w:rsidR="00B53055" w:rsidRPr="00B53055">
          <w:rPr>
            <w:rStyle w:val="af3"/>
            <w:b w:val="0"/>
            <w:noProof/>
            <w:sz w:val="24"/>
            <w:szCs w:val="24"/>
          </w:rPr>
          <w:t>Таблица 23 – Перечень новых участков сети водоснабжения</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_Toc47089699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72</w:t>
        </w:r>
        <w:r w:rsidR="00B53055" w:rsidRPr="00B53055">
          <w:rPr>
            <w:rFonts w:ascii="Times New Roman" w:hAnsi="Times New Roman"/>
            <w:b w:val="0"/>
            <w:noProof/>
            <w:webHidden/>
            <w:sz w:val="24"/>
            <w:szCs w:val="24"/>
          </w:rPr>
          <w:fldChar w:fldCharType="end"/>
        </w:r>
      </w:hyperlink>
    </w:p>
    <w:p w14:paraId="2CBAB1EE" w14:textId="292797A7"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700" w:history="1">
        <w:r w:rsidR="00B53055" w:rsidRPr="00B53055">
          <w:rPr>
            <w:rStyle w:val="af3"/>
            <w:b w:val="0"/>
            <w:noProof/>
            <w:sz w:val="24"/>
            <w:szCs w:val="24"/>
          </w:rPr>
          <w:t>Таблица 24– Капитальные вложения в строительство, реконструкцию и модернизацию сетей и источников водоснабжения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_Toc47089700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80</w:t>
        </w:r>
        <w:r w:rsidR="00B53055" w:rsidRPr="00B53055">
          <w:rPr>
            <w:rFonts w:ascii="Times New Roman" w:hAnsi="Times New Roman"/>
            <w:b w:val="0"/>
            <w:noProof/>
            <w:webHidden/>
            <w:sz w:val="24"/>
            <w:szCs w:val="24"/>
          </w:rPr>
          <w:fldChar w:fldCharType="end"/>
        </w:r>
      </w:hyperlink>
    </w:p>
    <w:p w14:paraId="1148B042" w14:textId="4A8DDD94"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701" w:history="1">
        <w:r w:rsidR="00B53055" w:rsidRPr="00B53055">
          <w:rPr>
            <w:rStyle w:val="af3"/>
            <w:b w:val="0"/>
            <w:noProof/>
            <w:sz w:val="24"/>
            <w:szCs w:val="24"/>
          </w:rPr>
          <w:t>Таблица 25– Целевые показатели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_Toc47089701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83</w:t>
        </w:r>
        <w:r w:rsidR="00B53055" w:rsidRPr="00B53055">
          <w:rPr>
            <w:rFonts w:ascii="Times New Roman" w:hAnsi="Times New Roman"/>
            <w:b w:val="0"/>
            <w:noProof/>
            <w:webHidden/>
            <w:sz w:val="24"/>
            <w:szCs w:val="24"/>
          </w:rPr>
          <w:fldChar w:fldCharType="end"/>
        </w:r>
      </w:hyperlink>
    </w:p>
    <w:p w14:paraId="2C9EA1AE" w14:textId="54AC425F"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702" w:history="1">
        <w:r w:rsidR="00B53055" w:rsidRPr="00B53055">
          <w:rPr>
            <w:rStyle w:val="af3"/>
            <w:b w:val="0"/>
            <w:noProof/>
            <w:sz w:val="24"/>
            <w:szCs w:val="24"/>
          </w:rPr>
          <w:t>Таблица 26 - Сведения о фактическом и ожидаемом поступлении сточных вод в централизованную систему</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_Toc47089702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91</w:t>
        </w:r>
        <w:r w:rsidR="00B53055" w:rsidRPr="00B53055">
          <w:rPr>
            <w:rFonts w:ascii="Times New Roman" w:hAnsi="Times New Roman"/>
            <w:b w:val="0"/>
            <w:noProof/>
            <w:webHidden/>
            <w:sz w:val="24"/>
            <w:szCs w:val="24"/>
          </w:rPr>
          <w:fldChar w:fldCharType="end"/>
        </w:r>
      </w:hyperlink>
    </w:p>
    <w:p w14:paraId="5CAD518C" w14:textId="6350EEC6"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703" w:history="1">
        <w:r w:rsidR="00B53055" w:rsidRPr="00B53055">
          <w:rPr>
            <w:rStyle w:val="af3"/>
            <w:b w:val="0"/>
            <w:noProof/>
            <w:sz w:val="24"/>
            <w:szCs w:val="24"/>
          </w:rPr>
          <w:t>Таблица 27 - Расчет требуемой мощности очистных сооружений</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_Toc47089703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92</w:t>
        </w:r>
        <w:r w:rsidR="00B53055" w:rsidRPr="00B53055">
          <w:rPr>
            <w:rFonts w:ascii="Times New Roman" w:hAnsi="Times New Roman"/>
            <w:b w:val="0"/>
            <w:noProof/>
            <w:webHidden/>
            <w:sz w:val="24"/>
            <w:szCs w:val="24"/>
          </w:rPr>
          <w:fldChar w:fldCharType="end"/>
        </w:r>
      </w:hyperlink>
    </w:p>
    <w:p w14:paraId="001E50B0" w14:textId="1841E7B8"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704" w:history="1">
        <w:r w:rsidR="00B53055" w:rsidRPr="00B53055">
          <w:rPr>
            <w:rStyle w:val="af3"/>
            <w:b w:val="0"/>
            <w:noProof/>
            <w:sz w:val="24"/>
            <w:szCs w:val="24"/>
          </w:rPr>
          <w:t>Таблица 28 – Перечень мероприятий по строительству объектов системы водоотведения – КОС и КНС</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_Toc47089704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95</w:t>
        </w:r>
        <w:r w:rsidR="00B53055" w:rsidRPr="00B53055">
          <w:rPr>
            <w:rFonts w:ascii="Times New Roman" w:hAnsi="Times New Roman"/>
            <w:b w:val="0"/>
            <w:noProof/>
            <w:webHidden/>
            <w:sz w:val="24"/>
            <w:szCs w:val="24"/>
          </w:rPr>
          <w:fldChar w:fldCharType="end"/>
        </w:r>
      </w:hyperlink>
    </w:p>
    <w:p w14:paraId="260A27D6" w14:textId="0310FE4E"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705" w:history="1">
        <w:r w:rsidR="00B53055" w:rsidRPr="00B53055">
          <w:rPr>
            <w:rStyle w:val="af3"/>
            <w:b w:val="0"/>
            <w:noProof/>
            <w:sz w:val="24"/>
            <w:szCs w:val="24"/>
          </w:rPr>
          <w:t>Таблица 29 – Перечень новых участков сети водоотведения</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_Toc47089705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96</w:t>
        </w:r>
        <w:r w:rsidR="00B53055" w:rsidRPr="00B53055">
          <w:rPr>
            <w:rFonts w:ascii="Times New Roman" w:hAnsi="Times New Roman"/>
            <w:b w:val="0"/>
            <w:noProof/>
            <w:webHidden/>
            <w:sz w:val="24"/>
            <w:szCs w:val="24"/>
          </w:rPr>
          <w:fldChar w:fldCharType="end"/>
        </w:r>
      </w:hyperlink>
    </w:p>
    <w:p w14:paraId="6EA7038C" w14:textId="0769644F"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706" w:history="1">
        <w:r w:rsidR="00B53055" w:rsidRPr="00B53055">
          <w:rPr>
            <w:rStyle w:val="af3"/>
            <w:b w:val="0"/>
            <w:noProof/>
            <w:sz w:val="24"/>
            <w:szCs w:val="24"/>
          </w:rPr>
          <w:t>Таблица 30 – Требуемые размеры санитарно-защитных зон для очистных сооружений</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_Toc47089706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105</w:t>
        </w:r>
        <w:r w:rsidR="00B53055" w:rsidRPr="00B53055">
          <w:rPr>
            <w:rFonts w:ascii="Times New Roman" w:hAnsi="Times New Roman"/>
            <w:b w:val="0"/>
            <w:noProof/>
            <w:webHidden/>
            <w:sz w:val="24"/>
            <w:szCs w:val="24"/>
          </w:rPr>
          <w:fldChar w:fldCharType="end"/>
        </w:r>
      </w:hyperlink>
    </w:p>
    <w:p w14:paraId="1840130A" w14:textId="55D081B7" w:rsidR="00B53055" w:rsidRPr="00B53055" w:rsidRDefault="00332543">
      <w:pPr>
        <w:pStyle w:val="affffc"/>
        <w:tabs>
          <w:tab w:val="right" w:leader="dot" w:pos="9345"/>
        </w:tabs>
        <w:rPr>
          <w:rFonts w:ascii="Times New Roman" w:eastAsiaTheme="minorEastAsia" w:hAnsi="Times New Roman"/>
          <w:b w:val="0"/>
          <w:caps/>
          <w:noProof/>
          <w:kern w:val="0"/>
          <w:sz w:val="24"/>
          <w:szCs w:val="24"/>
        </w:rPr>
      </w:pPr>
      <w:hyperlink w:anchor="_Toc47089707" w:history="1">
        <w:r w:rsidR="00B53055" w:rsidRPr="00B53055">
          <w:rPr>
            <w:rStyle w:val="af3"/>
            <w:b w:val="0"/>
            <w:noProof/>
            <w:sz w:val="24"/>
            <w:szCs w:val="24"/>
          </w:rPr>
          <w:t>Таблица 31– Капитальные вложения в строительство, реконструкцию и модернизацию системы водоотведения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_Toc47089707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109</w:t>
        </w:r>
        <w:r w:rsidR="00B53055" w:rsidRPr="00B53055">
          <w:rPr>
            <w:rFonts w:ascii="Times New Roman" w:hAnsi="Times New Roman"/>
            <w:b w:val="0"/>
            <w:noProof/>
            <w:webHidden/>
            <w:sz w:val="24"/>
            <w:szCs w:val="24"/>
          </w:rPr>
          <w:fldChar w:fldCharType="end"/>
        </w:r>
      </w:hyperlink>
    </w:p>
    <w:p w14:paraId="6D271FCD" w14:textId="02C8CA30" w:rsidR="00B53055" w:rsidRPr="00B53055" w:rsidRDefault="00332543">
      <w:pPr>
        <w:pStyle w:val="affffc"/>
        <w:tabs>
          <w:tab w:val="right" w:leader="dot" w:pos="9345"/>
        </w:tabs>
        <w:rPr>
          <w:rFonts w:eastAsiaTheme="minorEastAsia" w:cstheme="minorBidi"/>
          <w:caps/>
          <w:noProof/>
          <w:kern w:val="0"/>
          <w:sz w:val="24"/>
          <w:szCs w:val="24"/>
        </w:rPr>
      </w:pPr>
      <w:hyperlink w:anchor="_Toc47089708" w:history="1">
        <w:r w:rsidR="00B53055" w:rsidRPr="00B53055">
          <w:rPr>
            <w:rStyle w:val="af3"/>
            <w:b w:val="0"/>
            <w:noProof/>
            <w:sz w:val="24"/>
            <w:szCs w:val="24"/>
          </w:rPr>
          <w:t>Таблица 32– Целевые показатели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_Toc47089708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113</w:t>
        </w:r>
        <w:r w:rsidR="00B53055" w:rsidRPr="00B53055">
          <w:rPr>
            <w:rFonts w:ascii="Times New Roman" w:hAnsi="Times New Roman"/>
            <w:b w:val="0"/>
            <w:noProof/>
            <w:webHidden/>
            <w:sz w:val="24"/>
            <w:szCs w:val="24"/>
          </w:rPr>
          <w:fldChar w:fldCharType="end"/>
        </w:r>
      </w:hyperlink>
    </w:p>
    <w:p w14:paraId="78B009C9" w14:textId="3628FA65" w:rsidR="00243121" w:rsidRPr="00213387" w:rsidRDefault="00243121" w:rsidP="007614B0">
      <w:pPr>
        <w:suppressAutoHyphens w:val="0"/>
        <w:spacing w:before="0"/>
        <w:rPr>
          <w:b/>
          <w:kern w:val="0"/>
          <w:lang w:eastAsia="x-none"/>
        </w:rPr>
      </w:pPr>
      <w:r w:rsidRPr="00B53055">
        <w:rPr>
          <w:b/>
          <w:kern w:val="0"/>
          <w:lang w:eastAsia="x-none"/>
        </w:rPr>
        <w:fldChar w:fldCharType="end"/>
      </w:r>
    </w:p>
    <w:p w14:paraId="6627FDC8" w14:textId="77777777" w:rsidR="00243121" w:rsidRPr="00213387" w:rsidRDefault="00243121">
      <w:pPr>
        <w:suppressAutoHyphens w:val="0"/>
        <w:spacing w:before="0" w:after="0" w:line="240" w:lineRule="auto"/>
        <w:ind w:firstLine="0"/>
        <w:jc w:val="left"/>
        <w:rPr>
          <w:b/>
          <w:kern w:val="0"/>
          <w:lang w:eastAsia="x-none"/>
        </w:rPr>
      </w:pPr>
      <w:bookmarkStart w:id="2" w:name="__RefHeading__58158_834949111"/>
      <w:bookmarkStart w:id="3" w:name="__RefHeading__58160_834949111"/>
      <w:bookmarkEnd w:id="2"/>
      <w:bookmarkEnd w:id="3"/>
      <w:r w:rsidRPr="00213387">
        <w:rPr>
          <w:b/>
          <w:kern w:val="0"/>
          <w:lang w:eastAsia="x-none"/>
        </w:rPr>
        <w:br w:type="page"/>
      </w:r>
    </w:p>
    <w:p w14:paraId="50C41961" w14:textId="77777777" w:rsidR="00B53055" w:rsidRDefault="00243121">
      <w:pPr>
        <w:suppressAutoHyphens w:val="0"/>
        <w:spacing w:before="0" w:after="0" w:line="240" w:lineRule="auto"/>
        <w:ind w:firstLine="0"/>
        <w:jc w:val="left"/>
        <w:rPr>
          <w:b/>
          <w:kern w:val="0"/>
          <w:lang w:eastAsia="x-none"/>
        </w:rPr>
      </w:pPr>
      <w:r w:rsidRPr="00213387">
        <w:rPr>
          <w:b/>
          <w:kern w:val="0"/>
          <w:lang w:eastAsia="x-none"/>
        </w:rPr>
        <w:t>Перечень рисунков</w:t>
      </w:r>
    </w:p>
    <w:p w14:paraId="7D3FDBCB" w14:textId="617732E0"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sz w:val="24"/>
          <w:szCs w:val="24"/>
        </w:rPr>
        <w:fldChar w:fldCharType="begin"/>
      </w:r>
      <w:r w:rsidRPr="00B53055">
        <w:rPr>
          <w:rFonts w:ascii="Times New Roman" w:hAnsi="Times New Roman"/>
          <w:b w:val="0"/>
          <w:sz w:val="24"/>
          <w:szCs w:val="24"/>
        </w:rPr>
        <w:instrText xml:space="preserve"> TOC \c "Рисунок" </w:instrText>
      </w:r>
      <w:r w:rsidRPr="00B53055">
        <w:rPr>
          <w:rFonts w:ascii="Times New Roman" w:hAnsi="Times New Roman"/>
          <w:b w:val="0"/>
          <w:sz w:val="24"/>
          <w:szCs w:val="24"/>
        </w:rPr>
        <w:fldChar w:fldCharType="separate"/>
      </w:r>
      <w:r w:rsidRPr="00B53055">
        <w:rPr>
          <w:rFonts w:ascii="Times New Roman" w:hAnsi="Times New Roman"/>
          <w:b w:val="0"/>
          <w:noProof/>
          <w:sz w:val="24"/>
          <w:szCs w:val="24"/>
        </w:rPr>
        <w:t>Рисунок 1 - Соотношение водопотребления поселения с. Полноват</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45</w:t>
      </w:r>
      <w:r w:rsidRPr="00B53055">
        <w:rPr>
          <w:rFonts w:ascii="Times New Roman" w:hAnsi="Times New Roman"/>
          <w:b w:val="0"/>
          <w:noProof/>
          <w:sz w:val="24"/>
          <w:szCs w:val="24"/>
        </w:rPr>
        <w:fldChar w:fldCharType="end"/>
      </w:r>
    </w:p>
    <w:p w14:paraId="15E00212" w14:textId="3400A8E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2 - Соотношение водопотребления поселения с. Ванзеват</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46</w:t>
      </w:r>
      <w:r w:rsidRPr="00B53055">
        <w:rPr>
          <w:rFonts w:ascii="Times New Roman" w:hAnsi="Times New Roman"/>
          <w:b w:val="0"/>
          <w:noProof/>
          <w:sz w:val="24"/>
          <w:szCs w:val="24"/>
        </w:rPr>
        <w:fldChar w:fldCharType="end"/>
      </w:r>
    </w:p>
    <w:p w14:paraId="4DBC21D0" w14:textId="217DE9D8"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 – Протокол лабораторных исследований №53 от 01.02.2019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120</w:t>
      </w:r>
      <w:r w:rsidRPr="00B53055">
        <w:rPr>
          <w:rFonts w:ascii="Times New Roman" w:hAnsi="Times New Roman"/>
          <w:b w:val="0"/>
          <w:noProof/>
          <w:sz w:val="24"/>
          <w:szCs w:val="24"/>
        </w:rPr>
        <w:fldChar w:fldCharType="end"/>
      </w:r>
    </w:p>
    <w:p w14:paraId="456A0805" w14:textId="43AF2B4F"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 – Протокол лабораторных исследований №53 от 01.02.2019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121</w:t>
      </w:r>
      <w:r w:rsidRPr="00B53055">
        <w:rPr>
          <w:rFonts w:ascii="Times New Roman" w:hAnsi="Times New Roman"/>
          <w:b w:val="0"/>
          <w:noProof/>
          <w:sz w:val="24"/>
          <w:szCs w:val="24"/>
        </w:rPr>
        <w:fldChar w:fldCharType="end"/>
      </w:r>
    </w:p>
    <w:p w14:paraId="0FC29165" w14:textId="2A2DAB0C"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 – Протокол лабораторных исследований №53 от 01.02.2019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122</w:t>
      </w:r>
      <w:r w:rsidRPr="00B53055">
        <w:rPr>
          <w:rFonts w:ascii="Times New Roman" w:hAnsi="Times New Roman"/>
          <w:b w:val="0"/>
          <w:noProof/>
          <w:sz w:val="24"/>
          <w:szCs w:val="24"/>
        </w:rPr>
        <w:fldChar w:fldCharType="end"/>
      </w:r>
    </w:p>
    <w:p w14:paraId="3650808C" w14:textId="0384657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6 – Протокол лабораторных исследований №173 от 28.02.2019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123</w:t>
      </w:r>
      <w:r w:rsidRPr="00B53055">
        <w:rPr>
          <w:rFonts w:ascii="Times New Roman" w:hAnsi="Times New Roman"/>
          <w:b w:val="0"/>
          <w:noProof/>
          <w:sz w:val="24"/>
          <w:szCs w:val="24"/>
        </w:rPr>
        <w:fldChar w:fldCharType="end"/>
      </w:r>
    </w:p>
    <w:p w14:paraId="49603ED2" w14:textId="5AAB9E26"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7 – Протокол лабораторных исследований №173 от 28.02.2019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124</w:t>
      </w:r>
      <w:r w:rsidRPr="00B53055">
        <w:rPr>
          <w:rFonts w:ascii="Times New Roman" w:hAnsi="Times New Roman"/>
          <w:b w:val="0"/>
          <w:noProof/>
          <w:sz w:val="24"/>
          <w:szCs w:val="24"/>
        </w:rPr>
        <w:fldChar w:fldCharType="end"/>
      </w:r>
    </w:p>
    <w:p w14:paraId="0C56CE77" w14:textId="788FD11C"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8 – Протокол лабораторных исследований №173 от 28.02.2019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125</w:t>
      </w:r>
      <w:r w:rsidRPr="00B53055">
        <w:rPr>
          <w:rFonts w:ascii="Times New Roman" w:hAnsi="Times New Roman"/>
          <w:b w:val="0"/>
          <w:noProof/>
          <w:sz w:val="24"/>
          <w:szCs w:val="24"/>
        </w:rPr>
        <w:fldChar w:fldCharType="end"/>
      </w:r>
    </w:p>
    <w:p w14:paraId="793B6C57" w14:textId="419A07A9"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9 – Протокол лабораторных исследований №457 от 30.04.2019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126</w:t>
      </w:r>
      <w:r w:rsidRPr="00B53055">
        <w:rPr>
          <w:rFonts w:ascii="Times New Roman" w:hAnsi="Times New Roman"/>
          <w:b w:val="0"/>
          <w:noProof/>
          <w:sz w:val="24"/>
          <w:szCs w:val="24"/>
        </w:rPr>
        <w:fldChar w:fldCharType="end"/>
      </w:r>
    </w:p>
    <w:p w14:paraId="77B83FE3" w14:textId="11CE693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10 – Протокол лабораторных исследований №457 от 30.04.2019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127</w:t>
      </w:r>
      <w:r w:rsidRPr="00B53055">
        <w:rPr>
          <w:rFonts w:ascii="Times New Roman" w:hAnsi="Times New Roman"/>
          <w:b w:val="0"/>
          <w:noProof/>
          <w:sz w:val="24"/>
          <w:szCs w:val="24"/>
        </w:rPr>
        <w:fldChar w:fldCharType="end"/>
      </w:r>
    </w:p>
    <w:p w14:paraId="7277D216" w14:textId="5479EFD9"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11 – Протокол лабораторных исследований №457 от 30.04.2019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128</w:t>
      </w:r>
      <w:r w:rsidRPr="00B53055">
        <w:rPr>
          <w:rFonts w:ascii="Times New Roman" w:hAnsi="Times New Roman"/>
          <w:b w:val="0"/>
          <w:noProof/>
          <w:sz w:val="24"/>
          <w:szCs w:val="24"/>
        </w:rPr>
        <w:fldChar w:fldCharType="end"/>
      </w:r>
    </w:p>
    <w:p w14:paraId="79C3821C" w14:textId="642C5DF8"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12 – Протокол лабораторных исследований №704 от 31.05.2019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129</w:t>
      </w:r>
      <w:r w:rsidRPr="00B53055">
        <w:rPr>
          <w:rFonts w:ascii="Times New Roman" w:hAnsi="Times New Roman"/>
          <w:b w:val="0"/>
          <w:noProof/>
          <w:sz w:val="24"/>
          <w:szCs w:val="24"/>
        </w:rPr>
        <w:fldChar w:fldCharType="end"/>
      </w:r>
    </w:p>
    <w:p w14:paraId="5C637092" w14:textId="35D28166"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13 – Протокол лабораторных исследований №704 от 31.05.2019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130</w:t>
      </w:r>
      <w:r w:rsidRPr="00B53055">
        <w:rPr>
          <w:rFonts w:ascii="Times New Roman" w:hAnsi="Times New Roman"/>
          <w:b w:val="0"/>
          <w:noProof/>
          <w:sz w:val="24"/>
          <w:szCs w:val="24"/>
        </w:rPr>
        <w:fldChar w:fldCharType="end"/>
      </w:r>
    </w:p>
    <w:p w14:paraId="6DE26961" w14:textId="0AEC71E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14 – Протокол лабораторных исследований №704 от 31.05.2019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131</w:t>
      </w:r>
      <w:r w:rsidRPr="00B53055">
        <w:rPr>
          <w:rFonts w:ascii="Times New Roman" w:hAnsi="Times New Roman"/>
          <w:b w:val="0"/>
          <w:noProof/>
          <w:sz w:val="24"/>
          <w:szCs w:val="24"/>
        </w:rPr>
        <w:fldChar w:fldCharType="end"/>
      </w:r>
    </w:p>
    <w:p w14:paraId="21F18E00" w14:textId="67C5003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15 – Протокол лабораторных исследований №1269 от 26.09.2019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132</w:t>
      </w:r>
      <w:r w:rsidRPr="00B53055">
        <w:rPr>
          <w:rFonts w:ascii="Times New Roman" w:hAnsi="Times New Roman"/>
          <w:b w:val="0"/>
          <w:noProof/>
          <w:sz w:val="24"/>
          <w:szCs w:val="24"/>
        </w:rPr>
        <w:fldChar w:fldCharType="end"/>
      </w:r>
    </w:p>
    <w:p w14:paraId="4AE14EDF" w14:textId="7EE6B9B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16 – Протокол лабораторных исследований №1269 от 26.09.2019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133</w:t>
      </w:r>
      <w:r w:rsidRPr="00B53055">
        <w:rPr>
          <w:rFonts w:ascii="Times New Roman" w:hAnsi="Times New Roman"/>
          <w:b w:val="0"/>
          <w:noProof/>
          <w:sz w:val="24"/>
          <w:szCs w:val="24"/>
        </w:rPr>
        <w:fldChar w:fldCharType="end"/>
      </w:r>
    </w:p>
    <w:p w14:paraId="409B95AE" w14:textId="6C0D045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17 – Протокол лабораторных исследований №1269 от 26.09.2019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134</w:t>
      </w:r>
      <w:r w:rsidRPr="00B53055">
        <w:rPr>
          <w:rFonts w:ascii="Times New Roman" w:hAnsi="Times New Roman"/>
          <w:b w:val="0"/>
          <w:noProof/>
          <w:sz w:val="24"/>
          <w:szCs w:val="24"/>
        </w:rPr>
        <w:fldChar w:fldCharType="end"/>
      </w:r>
    </w:p>
    <w:p w14:paraId="2BCA17CB" w14:textId="3D1DD73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18 – Протокол лабораторных исследований №1498 от 28.11.2019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135</w:t>
      </w:r>
      <w:r w:rsidRPr="00B53055">
        <w:rPr>
          <w:rFonts w:ascii="Times New Roman" w:hAnsi="Times New Roman"/>
          <w:b w:val="0"/>
          <w:noProof/>
          <w:sz w:val="24"/>
          <w:szCs w:val="24"/>
        </w:rPr>
        <w:fldChar w:fldCharType="end"/>
      </w:r>
    </w:p>
    <w:p w14:paraId="02FF8996" w14:textId="0ED06E0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19 – Протокол лабораторных исследований №1498 от 28.11.2019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136</w:t>
      </w:r>
      <w:r w:rsidRPr="00B53055">
        <w:rPr>
          <w:rFonts w:ascii="Times New Roman" w:hAnsi="Times New Roman"/>
          <w:b w:val="0"/>
          <w:noProof/>
          <w:sz w:val="24"/>
          <w:szCs w:val="24"/>
        </w:rPr>
        <w:fldChar w:fldCharType="end"/>
      </w:r>
    </w:p>
    <w:p w14:paraId="204DF3DF" w14:textId="209C3DD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20 – Протокол лабораторных исследований №1498 от 28.11.2019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137</w:t>
      </w:r>
      <w:r w:rsidRPr="00B53055">
        <w:rPr>
          <w:rFonts w:ascii="Times New Roman" w:hAnsi="Times New Roman"/>
          <w:b w:val="0"/>
          <w:noProof/>
          <w:sz w:val="24"/>
          <w:szCs w:val="24"/>
        </w:rPr>
        <w:fldChar w:fldCharType="end"/>
      </w:r>
    </w:p>
    <w:p w14:paraId="69916437" w14:textId="323B6A41"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21 – Протокол лабораторных исследований №1035 от 29.08.2019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138</w:t>
      </w:r>
      <w:r w:rsidRPr="00B53055">
        <w:rPr>
          <w:rFonts w:ascii="Times New Roman" w:hAnsi="Times New Roman"/>
          <w:b w:val="0"/>
          <w:noProof/>
          <w:sz w:val="24"/>
          <w:szCs w:val="24"/>
        </w:rPr>
        <w:fldChar w:fldCharType="end"/>
      </w:r>
    </w:p>
    <w:p w14:paraId="09BE774A" w14:textId="2F0D1B2E"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22 – Протокол лабораторных исследований №1035 от 29.08.2019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139</w:t>
      </w:r>
      <w:r w:rsidRPr="00B53055">
        <w:rPr>
          <w:rFonts w:ascii="Times New Roman" w:hAnsi="Times New Roman"/>
          <w:b w:val="0"/>
          <w:noProof/>
          <w:sz w:val="24"/>
          <w:szCs w:val="24"/>
        </w:rPr>
        <w:fldChar w:fldCharType="end"/>
      </w:r>
    </w:p>
    <w:p w14:paraId="6AF2F52C" w14:textId="1E5FDE13"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23 – Протокол лабораторных исследований №1035 от 29.08.2019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140</w:t>
      </w:r>
      <w:r w:rsidRPr="00B53055">
        <w:rPr>
          <w:rFonts w:ascii="Times New Roman" w:hAnsi="Times New Roman"/>
          <w:b w:val="0"/>
          <w:noProof/>
          <w:sz w:val="24"/>
          <w:szCs w:val="24"/>
        </w:rPr>
        <w:fldChar w:fldCharType="end"/>
      </w:r>
    </w:p>
    <w:p w14:paraId="05B48808" w14:textId="048B98AF"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24 – Протокол лабораторных исследований №944 от 30.07.2019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141</w:t>
      </w:r>
      <w:r w:rsidRPr="00B53055">
        <w:rPr>
          <w:rFonts w:ascii="Times New Roman" w:hAnsi="Times New Roman"/>
          <w:b w:val="0"/>
          <w:noProof/>
          <w:sz w:val="24"/>
          <w:szCs w:val="24"/>
        </w:rPr>
        <w:fldChar w:fldCharType="end"/>
      </w:r>
    </w:p>
    <w:p w14:paraId="79D355DF" w14:textId="49A324D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25 – Протокол лабораторных исследований №944 от 30.07.2019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142</w:t>
      </w:r>
      <w:r w:rsidRPr="00B53055">
        <w:rPr>
          <w:rFonts w:ascii="Times New Roman" w:hAnsi="Times New Roman"/>
          <w:b w:val="0"/>
          <w:noProof/>
          <w:sz w:val="24"/>
          <w:szCs w:val="24"/>
        </w:rPr>
        <w:fldChar w:fldCharType="end"/>
      </w:r>
    </w:p>
    <w:p w14:paraId="3B924A57" w14:textId="4B25F68D"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26 – Протокол лабораторных исследований №944 от 30.07.2019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143</w:t>
      </w:r>
      <w:r w:rsidRPr="00B53055">
        <w:rPr>
          <w:rFonts w:ascii="Times New Roman" w:hAnsi="Times New Roman"/>
          <w:b w:val="0"/>
          <w:noProof/>
          <w:sz w:val="24"/>
          <w:szCs w:val="24"/>
        </w:rPr>
        <w:fldChar w:fldCharType="end"/>
      </w:r>
    </w:p>
    <w:p w14:paraId="763ACF08" w14:textId="112CE279"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27 – Протокол лабораторных исследований №87 от 30.01.2018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144</w:t>
      </w:r>
      <w:r w:rsidRPr="00B53055">
        <w:rPr>
          <w:rFonts w:ascii="Times New Roman" w:hAnsi="Times New Roman"/>
          <w:b w:val="0"/>
          <w:noProof/>
          <w:sz w:val="24"/>
          <w:szCs w:val="24"/>
        </w:rPr>
        <w:fldChar w:fldCharType="end"/>
      </w:r>
    </w:p>
    <w:p w14:paraId="49256788" w14:textId="47763671"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28 – Протокол лабораторных исследований №87 от 30.01.2018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145</w:t>
      </w:r>
      <w:r w:rsidRPr="00B53055">
        <w:rPr>
          <w:rFonts w:ascii="Times New Roman" w:hAnsi="Times New Roman"/>
          <w:b w:val="0"/>
          <w:noProof/>
          <w:sz w:val="24"/>
          <w:szCs w:val="24"/>
        </w:rPr>
        <w:fldChar w:fldCharType="end"/>
      </w:r>
    </w:p>
    <w:p w14:paraId="3B01AF89" w14:textId="0DBDD1BB"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29 – Протокол лабораторных исследований №87 от 30.01.2018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146</w:t>
      </w:r>
      <w:r w:rsidRPr="00B53055">
        <w:rPr>
          <w:rFonts w:ascii="Times New Roman" w:hAnsi="Times New Roman"/>
          <w:b w:val="0"/>
          <w:noProof/>
          <w:sz w:val="24"/>
          <w:szCs w:val="24"/>
        </w:rPr>
        <w:fldChar w:fldCharType="end"/>
      </w:r>
    </w:p>
    <w:p w14:paraId="4AB80086" w14:textId="5EAB9339"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30 – Протокол лабораторных исследований №410 от 12.04.2018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147</w:t>
      </w:r>
      <w:r w:rsidRPr="00B53055">
        <w:rPr>
          <w:rFonts w:ascii="Times New Roman" w:hAnsi="Times New Roman"/>
          <w:b w:val="0"/>
          <w:noProof/>
          <w:sz w:val="24"/>
          <w:szCs w:val="24"/>
        </w:rPr>
        <w:fldChar w:fldCharType="end"/>
      </w:r>
    </w:p>
    <w:p w14:paraId="0FF8E1C9" w14:textId="4E77CEF3"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31 – Протокол лабораторных исследований №410 от 12.04.2018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148</w:t>
      </w:r>
      <w:r w:rsidRPr="00B53055">
        <w:rPr>
          <w:rFonts w:ascii="Times New Roman" w:hAnsi="Times New Roman"/>
          <w:b w:val="0"/>
          <w:noProof/>
          <w:sz w:val="24"/>
          <w:szCs w:val="24"/>
        </w:rPr>
        <w:fldChar w:fldCharType="end"/>
      </w:r>
    </w:p>
    <w:p w14:paraId="59FA8BF9" w14:textId="0EA5B20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32 – Протокол лабораторных исследований №410 от 12.04.2018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149</w:t>
      </w:r>
      <w:r w:rsidRPr="00B53055">
        <w:rPr>
          <w:rFonts w:ascii="Times New Roman" w:hAnsi="Times New Roman"/>
          <w:b w:val="0"/>
          <w:noProof/>
          <w:sz w:val="24"/>
          <w:szCs w:val="24"/>
        </w:rPr>
        <w:fldChar w:fldCharType="end"/>
      </w:r>
    </w:p>
    <w:p w14:paraId="7BD8B2E2" w14:textId="11EE482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33 – Протокол лабораторных исследований №666 от 31.05.2018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150</w:t>
      </w:r>
      <w:r w:rsidRPr="00B53055">
        <w:rPr>
          <w:rFonts w:ascii="Times New Roman" w:hAnsi="Times New Roman"/>
          <w:b w:val="0"/>
          <w:noProof/>
          <w:sz w:val="24"/>
          <w:szCs w:val="24"/>
        </w:rPr>
        <w:fldChar w:fldCharType="end"/>
      </w:r>
    </w:p>
    <w:p w14:paraId="435389BA" w14:textId="5C969ECD"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34 – Протокол лабораторных исследований №666 от 31.05.2018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151</w:t>
      </w:r>
      <w:r w:rsidRPr="00B53055">
        <w:rPr>
          <w:rFonts w:ascii="Times New Roman" w:hAnsi="Times New Roman"/>
          <w:b w:val="0"/>
          <w:noProof/>
          <w:sz w:val="24"/>
          <w:szCs w:val="24"/>
        </w:rPr>
        <w:fldChar w:fldCharType="end"/>
      </w:r>
    </w:p>
    <w:p w14:paraId="76D787B3" w14:textId="3B04C9C4"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35 – Протокол лабораторных исследований №666 от 31.05.2018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152</w:t>
      </w:r>
      <w:r w:rsidRPr="00B53055">
        <w:rPr>
          <w:rFonts w:ascii="Times New Roman" w:hAnsi="Times New Roman"/>
          <w:b w:val="0"/>
          <w:noProof/>
          <w:sz w:val="24"/>
          <w:szCs w:val="24"/>
        </w:rPr>
        <w:fldChar w:fldCharType="end"/>
      </w:r>
    </w:p>
    <w:p w14:paraId="457DC3C8" w14:textId="1394C296"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36 – Протокол лабораторных исследований №976 от 30.08.2018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153</w:t>
      </w:r>
      <w:r w:rsidRPr="00B53055">
        <w:rPr>
          <w:rFonts w:ascii="Times New Roman" w:hAnsi="Times New Roman"/>
          <w:b w:val="0"/>
          <w:noProof/>
          <w:sz w:val="24"/>
          <w:szCs w:val="24"/>
        </w:rPr>
        <w:fldChar w:fldCharType="end"/>
      </w:r>
    </w:p>
    <w:p w14:paraId="04CC9CE9" w14:textId="2115221D"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37 – Протокол лабораторных исследований №976 от 30.08.2018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154</w:t>
      </w:r>
      <w:r w:rsidRPr="00B53055">
        <w:rPr>
          <w:rFonts w:ascii="Times New Roman" w:hAnsi="Times New Roman"/>
          <w:b w:val="0"/>
          <w:noProof/>
          <w:sz w:val="24"/>
          <w:szCs w:val="24"/>
        </w:rPr>
        <w:fldChar w:fldCharType="end"/>
      </w:r>
    </w:p>
    <w:p w14:paraId="38AC5489" w14:textId="6A6A8ABE"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38 – Протокол лабораторных исследований №976 от 30.08.2018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155</w:t>
      </w:r>
      <w:r w:rsidRPr="00B53055">
        <w:rPr>
          <w:rFonts w:ascii="Times New Roman" w:hAnsi="Times New Roman"/>
          <w:b w:val="0"/>
          <w:noProof/>
          <w:sz w:val="24"/>
          <w:szCs w:val="24"/>
        </w:rPr>
        <w:fldChar w:fldCharType="end"/>
      </w:r>
    </w:p>
    <w:p w14:paraId="4633E6F5" w14:textId="48C7FE3B"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39 – Протокол лабораторных исследований №1155 от 27.09.2018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156</w:t>
      </w:r>
      <w:r w:rsidRPr="00B53055">
        <w:rPr>
          <w:rFonts w:ascii="Times New Roman" w:hAnsi="Times New Roman"/>
          <w:b w:val="0"/>
          <w:noProof/>
          <w:sz w:val="24"/>
          <w:szCs w:val="24"/>
        </w:rPr>
        <w:fldChar w:fldCharType="end"/>
      </w:r>
    </w:p>
    <w:p w14:paraId="50302104" w14:textId="7774CDF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40 – Протокол лабораторных исследований №1155 от 27.09.2018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157</w:t>
      </w:r>
      <w:r w:rsidRPr="00B53055">
        <w:rPr>
          <w:rFonts w:ascii="Times New Roman" w:hAnsi="Times New Roman"/>
          <w:b w:val="0"/>
          <w:noProof/>
          <w:sz w:val="24"/>
          <w:szCs w:val="24"/>
        </w:rPr>
        <w:fldChar w:fldCharType="end"/>
      </w:r>
    </w:p>
    <w:p w14:paraId="616F7263" w14:textId="745159F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41 – Протокол лабораторных исследований №1155 от 27.09.2018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158</w:t>
      </w:r>
      <w:r w:rsidRPr="00B53055">
        <w:rPr>
          <w:rFonts w:ascii="Times New Roman" w:hAnsi="Times New Roman"/>
          <w:b w:val="0"/>
          <w:noProof/>
          <w:sz w:val="24"/>
          <w:szCs w:val="24"/>
        </w:rPr>
        <w:fldChar w:fldCharType="end"/>
      </w:r>
    </w:p>
    <w:p w14:paraId="0B843B4D" w14:textId="2466DBA9"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42 – Протокол лабораторных исследований №1282 от 01.11.2018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159</w:t>
      </w:r>
      <w:r w:rsidRPr="00B53055">
        <w:rPr>
          <w:rFonts w:ascii="Times New Roman" w:hAnsi="Times New Roman"/>
          <w:b w:val="0"/>
          <w:noProof/>
          <w:sz w:val="24"/>
          <w:szCs w:val="24"/>
        </w:rPr>
        <w:fldChar w:fldCharType="end"/>
      </w:r>
    </w:p>
    <w:p w14:paraId="6AE3ABB2" w14:textId="06DD577B"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43 – Протокол лабораторных исследований №1282 от 01.11.2018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160</w:t>
      </w:r>
      <w:r w:rsidRPr="00B53055">
        <w:rPr>
          <w:rFonts w:ascii="Times New Roman" w:hAnsi="Times New Roman"/>
          <w:b w:val="0"/>
          <w:noProof/>
          <w:sz w:val="24"/>
          <w:szCs w:val="24"/>
        </w:rPr>
        <w:fldChar w:fldCharType="end"/>
      </w:r>
    </w:p>
    <w:p w14:paraId="3B3ECABE" w14:textId="497B6AB0"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44 – Протокол лабораторных исследований №1282 от 01.11.2018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161</w:t>
      </w:r>
      <w:r w:rsidRPr="00B53055">
        <w:rPr>
          <w:rFonts w:ascii="Times New Roman" w:hAnsi="Times New Roman"/>
          <w:b w:val="0"/>
          <w:noProof/>
          <w:sz w:val="24"/>
          <w:szCs w:val="24"/>
        </w:rPr>
        <w:fldChar w:fldCharType="end"/>
      </w:r>
    </w:p>
    <w:p w14:paraId="72F4B742" w14:textId="315603F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45 – Протокол лабораторных исследований №1398 от 03.12.2018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162</w:t>
      </w:r>
      <w:r w:rsidRPr="00B53055">
        <w:rPr>
          <w:rFonts w:ascii="Times New Roman" w:hAnsi="Times New Roman"/>
          <w:b w:val="0"/>
          <w:noProof/>
          <w:sz w:val="24"/>
          <w:szCs w:val="24"/>
        </w:rPr>
        <w:fldChar w:fldCharType="end"/>
      </w:r>
    </w:p>
    <w:p w14:paraId="31274FD2" w14:textId="5A15B602"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46 – Протокол лабораторных исследований №1398 от 03.12.2018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163</w:t>
      </w:r>
      <w:r w:rsidRPr="00B53055">
        <w:rPr>
          <w:rFonts w:ascii="Times New Roman" w:hAnsi="Times New Roman"/>
          <w:b w:val="0"/>
          <w:noProof/>
          <w:sz w:val="24"/>
          <w:szCs w:val="24"/>
        </w:rPr>
        <w:fldChar w:fldCharType="end"/>
      </w:r>
    </w:p>
    <w:p w14:paraId="4C2DF40B" w14:textId="6EE04161"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47 – Протокол лабораторных исследований №1398 от 03.12.2018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164</w:t>
      </w:r>
      <w:r w:rsidRPr="00B53055">
        <w:rPr>
          <w:rFonts w:ascii="Times New Roman" w:hAnsi="Times New Roman"/>
          <w:b w:val="0"/>
          <w:noProof/>
          <w:sz w:val="24"/>
          <w:szCs w:val="24"/>
        </w:rPr>
        <w:fldChar w:fldCharType="end"/>
      </w:r>
    </w:p>
    <w:p w14:paraId="19F83226" w14:textId="26A458E3"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48 – Протокол лабораторных исследований №224 от 01.03.2018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165</w:t>
      </w:r>
      <w:r w:rsidRPr="00B53055">
        <w:rPr>
          <w:rFonts w:ascii="Times New Roman" w:hAnsi="Times New Roman"/>
          <w:b w:val="0"/>
          <w:noProof/>
          <w:sz w:val="24"/>
          <w:szCs w:val="24"/>
        </w:rPr>
        <w:fldChar w:fldCharType="end"/>
      </w:r>
    </w:p>
    <w:p w14:paraId="61A8A1B6" w14:textId="417C3DE2"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49 – Протокол лабораторных исследований №224 от 01.03.2018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166</w:t>
      </w:r>
      <w:r w:rsidRPr="00B53055">
        <w:rPr>
          <w:rFonts w:ascii="Times New Roman" w:hAnsi="Times New Roman"/>
          <w:b w:val="0"/>
          <w:noProof/>
          <w:sz w:val="24"/>
          <w:szCs w:val="24"/>
        </w:rPr>
        <w:fldChar w:fldCharType="end"/>
      </w:r>
    </w:p>
    <w:p w14:paraId="1D50AF04" w14:textId="0FC5FC4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50 – Протокол лабораторных исследований №224 от 01.03.2018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167</w:t>
      </w:r>
      <w:r w:rsidRPr="00B53055">
        <w:rPr>
          <w:rFonts w:ascii="Times New Roman" w:hAnsi="Times New Roman"/>
          <w:b w:val="0"/>
          <w:noProof/>
          <w:sz w:val="24"/>
          <w:szCs w:val="24"/>
        </w:rPr>
        <w:fldChar w:fldCharType="end"/>
      </w:r>
    </w:p>
    <w:p w14:paraId="3B56F582" w14:textId="0B4B43D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51 – Протокол лабораторных исследований №323 от 23.03.2018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168</w:t>
      </w:r>
      <w:r w:rsidRPr="00B53055">
        <w:rPr>
          <w:rFonts w:ascii="Times New Roman" w:hAnsi="Times New Roman"/>
          <w:b w:val="0"/>
          <w:noProof/>
          <w:sz w:val="24"/>
          <w:szCs w:val="24"/>
        </w:rPr>
        <w:fldChar w:fldCharType="end"/>
      </w:r>
    </w:p>
    <w:p w14:paraId="121559E4" w14:textId="04D8CA92"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52 – Протокол лабораторных исследований №323 от 23.03.2018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169</w:t>
      </w:r>
      <w:r w:rsidRPr="00B53055">
        <w:rPr>
          <w:rFonts w:ascii="Times New Roman" w:hAnsi="Times New Roman"/>
          <w:b w:val="0"/>
          <w:noProof/>
          <w:sz w:val="24"/>
          <w:szCs w:val="24"/>
        </w:rPr>
        <w:fldChar w:fldCharType="end"/>
      </w:r>
    </w:p>
    <w:p w14:paraId="58263540" w14:textId="2B73C6F2"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53 – Протокол лабораторных исследований №323 от 23.03.2018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170</w:t>
      </w:r>
      <w:r w:rsidRPr="00B53055">
        <w:rPr>
          <w:rFonts w:ascii="Times New Roman" w:hAnsi="Times New Roman"/>
          <w:b w:val="0"/>
          <w:noProof/>
          <w:sz w:val="24"/>
          <w:szCs w:val="24"/>
        </w:rPr>
        <w:fldChar w:fldCharType="end"/>
      </w:r>
    </w:p>
    <w:p w14:paraId="4CD5C5A5" w14:textId="1264965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54 – Протокол лабораторных исследований №885 от 31.07.2018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171</w:t>
      </w:r>
      <w:r w:rsidRPr="00B53055">
        <w:rPr>
          <w:rFonts w:ascii="Times New Roman" w:hAnsi="Times New Roman"/>
          <w:b w:val="0"/>
          <w:noProof/>
          <w:sz w:val="24"/>
          <w:szCs w:val="24"/>
        </w:rPr>
        <w:fldChar w:fldCharType="end"/>
      </w:r>
    </w:p>
    <w:p w14:paraId="400C2C46" w14:textId="61FBD423"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55 – Протокол лабораторных исследований №885 от 31.07.2018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172</w:t>
      </w:r>
      <w:r w:rsidRPr="00B53055">
        <w:rPr>
          <w:rFonts w:ascii="Times New Roman" w:hAnsi="Times New Roman"/>
          <w:b w:val="0"/>
          <w:noProof/>
          <w:sz w:val="24"/>
          <w:szCs w:val="24"/>
        </w:rPr>
        <w:fldChar w:fldCharType="end"/>
      </w:r>
    </w:p>
    <w:p w14:paraId="2E0B5166" w14:textId="29484551"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56 – Протокол лабораторных исследований №885 от 31.07.2018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173</w:t>
      </w:r>
      <w:r w:rsidRPr="00B53055">
        <w:rPr>
          <w:rFonts w:ascii="Times New Roman" w:hAnsi="Times New Roman"/>
          <w:b w:val="0"/>
          <w:noProof/>
          <w:sz w:val="24"/>
          <w:szCs w:val="24"/>
        </w:rPr>
        <w:fldChar w:fldCharType="end"/>
      </w:r>
    </w:p>
    <w:p w14:paraId="033E72FA" w14:textId="65461C74"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57 – Протокол лабораторных исследований №1536 от 28.12.2018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174</w:t>
      </w:r>
      <w:r w:rsidRPr="00B53055">
        <w:rPr>
          <w:rFonts w:ascii="Times New Roman" w:hAnsi="Times New Roman"/>
          <w:b w:val="0"/>
          <w:noProof/>
          <w:sz w:val="24"/>
          <w:szCs w:val="24"/>
        </w:rPr>
        <w:fldChar w:fldCharType="end"/>
      </w:r>
    </w:p>
    <w:p w14:paraId="0DCD87C9" w14:textId="222B3A5C"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58 – Протокол лабораторных исследований №1536 от 28.12.2018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175</w:t>
      </w:r>
      <w:r w:rsidRPr="00B53055">
        <w:rPr>
          <w:rFonts w:ascii="Times New Roman" w:hAnsi="Times New Roman"/>
          <w:b w:val="0"/>
          <w:noProof/>
          <w:sz w:val="24"/>
          <w:szCs w:val="24"/>
        </w:rPr>
        <w:fldChar w:fldCharType="end"/>
      </w:r>
    </w:p>
    <w:p w14:paraId="20DEEEE2" w14:textId="67602F0F"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59 – Протокол лабораторных исследований №1536 от 28.12.2018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176</w:t>
      </w:r>
      <w:r w:rsidRPr="00B53055">
        <w:rPr>
          <w:rFonts w:ascii="Times New Roman" w:hAnsi="Times New Roman"/>
          <w:b w:val="0"/>
          <w:noProof/>
          <w:sz w:val="24"/>
          <w:szCs w:val="24"/>
        </w:rPr>
        <w:fldChar w:fldCharType="end"/>
      </w:r>
    </w:p>
    <w:p w14:paraId="237F1BCF" w14:textId="6EBDBF4E"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60 – Протокол лабораторных исследований №784 от 29.06.2018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_Toc47089830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177</w:t>
      </w:r>
      <w:r w:rsidRPr="00B53055">
        <w:rPr>
          <w:rFonts w:ascii="Times New Roman" w:hAnsi="Times New Roman"/>
          <w:b w:val="0"/>
          <w:noProof/>
          <w:sz w:val="24"/>
          <w:szCs w:val="24"/>
        </w:rPr>
        <w:fldChar w:fldCharType="end"/>
      </w:r>
    </w:p>
    <w:p w14:paraId="5E5AA785" w14:textId="2787E343"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61 – Протокол лабораторных исследований №784 от 29.06.2018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_Toc47089831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178</w:t>
      </w:r>
      <w:r w:rsidRPr="00B53055">
        <w:rPr>
          <w:rFonts w:ascii="Times New Roman" w:hAnsi="Times New Roman"/>
          <w:b w:val="0"/>
          <w:noProof/>
          <w:sz w:val="24"/>
          <w:szCs w:val="24"/>
        </w:rPr>
        <w:fldChar w:fldCharType="end"/>
      </w:r>
    </w:p>
    <w:p w14:paraId="56D9728E" w14:textId="0CB3AB41"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62 – Протокол лабораторных исследований №784 от 29.06.2018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_Toc47089832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179</w:t>
      </w:r>
      <w:r w:rsidRPr="00B53055">
        <w:rPr>
          <w:rFonts w:ascii="Times New Roman" w:hAnsi="Times New Roman"/>
          <w:b w:val="0"/>
          <w:noProof/>
          <w:sz w:val="24"/>
          <w:szCs w:val="24"/>
        </w:rPr>
        <w:fldChar w:fldCharType="end"/>
      </w:r>
    </w:p>
    <w:p w14:paraId="3E17F476" w14:textId="48AF5999" w:rsidR="00243121" w:rsidRPr="00213387" w:rsidRDefault="00B53055">
      <w:pPr>
        <w:suppressAutoHyphens w:val="0"/>
        <w:spacing w:before="0" w:after="0" w:line="240" w:lineRule="auto"/>
        <w:ind w:firstLine="0"/>
        <w:jc w:val="left"/>
        <w:rPr>
          <w:b/>
          <w:szCs w:val="26"/>
        </w:rPr>
      </w:pPr>
      <w:r w:rsidRPr="00B53055">
        <w:fldChar w:fldCharType="end"/>
      </w:r>
    </w:p>
    <w:p w14:paraId="2787C2F4" w14:textId="77777777" w:rsidR="00243121" w:rsidRPr="00213387" w:rsidRDefault="00243121">
      <w:pPr>
        <w:suppressAutoHyphens w:val="0"/>
        <w:spacing w:before="0" w:after="0" w:line="240" w:lineRule="auto"/>
        <w:ind w:firstLine="0"/>
        <w:jc w:val="left"/>
        <w:rPr>
          <w:b/>
          <w:szCs w:val="26"/>
        </w:rPr>
      </w:pPr>
      <w:r w:rsidRPr="00213387">
        <w:rPr>
          <w:b/>
          <w:szCs w:val="26"/>
        </w:rPr>
        <w:br w:type="page"/>
      </w:r>
    </w:p>
    <w:p w14:paraId="1B9CAB60" w14:textId="3D6A067D" w:rsidR="00392070" w:rsidRPr="00213387" w:rsidRDefault="005A07BC" w:rsidP="00FA668D">
      <w:pPr>
        <w:ind w:firstLine="0"/>
        <w:jc w:val="center"/>
        <w:outlineLvl w:val="0"/>
        <w:rPr>
          <w:b/>
          <w:szCs w:val="26"/>
        </w:rPr>
      </w:pPr>
      <w:bookmarkStart w:id="4" w:name="_Toc47089587"/>
      <w:r w:rsidRPr="00213387">
        <w:rPr>
          <w:b/>
          <w:szCs w:val="26"/>
        </w:rPr>
        <w:t>В</w:t>
      </w:r>
      <w:r w:rsidR="00DD0FAA" w:rsidRPr="00213387">
        <w:rPr>
          <w:b/>
          <w:szCs w:val="26"/>
        </w:rPr>
        <w:t>ведение</w:t>
      </w:r>
      <w:bookmarkEnd w:id="4"/>
    </w:p>
    <w:p w14:paraId="68E3736E" w14:textId="15369A12" w:rsidR="00392070" w:rsidRPr="00213387" w:rsidRDefault="00DD0FAA" w:rsidP="00160529">
      <w:pPr>
        <w:spacing w:before="0" w:after="0" w:line="360" w:lineRule="auto"/>
      </w:pPr>
      <w:r w:rsidRPr="00213387">
        <w:t>Актуализация</w:t>
      </w:r>
      <w:r w:rsidR="00392070" w:rsidRPr="00213387">
        <w:t xml:space="preserve"> схемы водоснабжения и водоотведения </w:t>
      </w:r>
      <w:r w:rsidR="007E3C2E" w:rsidRPr="00213387">
        <w:t xml:space="preserve">сельского поселения </w:t>
      </w:r>
      <w:r w:rsidR="004D1F7B" w:rsidRPr="00213387">
        <w:t>Полноват</w:t>
      </w:r>
      <w:r w:rsidR="007E3C2E" w:rsidRPr="00213387">
        <w:t xml:space="preserve"> Белоярского района Ханты-Мансийский автономного округа – Югры</w:t>
      </w:r>
      <w:r w:rsidR="00392070" w:rsidRPr="00213387">
        <w:t xml:space="preserve"> (далее – с.п. </w:t>
      </w:r>
      <w:r w:rsidR="004D1F7B" w:rsidRPr="00213387">
        <w:t>Полноват</w:t>
      </w:r>
      <w:r w:rsidR="00392070" w:rsidRPr="00213387">
        <w:t xml:space="preserve">) на период </w:t>
      </w:r>
      <w:r w:rsidR="009E65C9" w:rsidRPr="00213387">
        <w:t>до 203</w:t>
      </w:r>
      <w:r w:rsidR="00745599" w:rsidRPr="00213387">
        <w:t>1</w:t>
      </w:r>
      <w:r w:rsidR="009E65C9" w:rsidRPr="00213387">
        <w:t xml:space="preserve"> год</w:t>
      </w:r>
      <w:r w:rsidR="00392070" w:rsidRPr="00213387">
        <w:t xml:space="preserve"> (далее - Схема водоснабжения и водоотведения) проводится в исполнение Федерального закона от 07.12.2011 №416-ФЗ «О водоснабжении и водоотведении</w:t>
      </w:r>
      <w:r w:rsidR="0051279C" w:rsidRPr="00213387">
        <w:t>»</w:t>
      </w:r>
      <w:r w:rsidR="00392070" w:rsidRPr="00213387">
        <w:t>.</w:t>
      </w:r>
    </w:p>
    <w:p w14:paraId="67714227" w14:textId="706E473A" w:rsidR="00392070" w:rsidRPr="00213387" w:rsidRDefault="00392070" w:rsidP="00160529">
      <w:pPr>
        <w:spacing w:before="0" w:after="0" w:line="360" w:lineRule="auto"/>
      </w:pPr>
      <w:r w:rsidRPr="00213387">
        <w:t xml:space="preserve">Схема водоснабжения и водоотведения </w:t>
      </w:r>
      <w:r w:rsidR="007E3C2E" w:rsidRPr="00213387">
        <w:t xml:space="preserve">водоотведения сельского поселения </w:t>
      </w:r>
      <w:r w:rsidR="004D1F7B" w:rsidRPr="00213387">
        <w:t>Полноват</w:t>
      </w:r>
      <w:r w:rsidR="007E3C2E" w:rsidRPr="00213387">
        <w:t xml:space="preserve"> Белоярского района Ханты-Мансийский автономного округа – Югры</w:t>
      </w:r>
      <w:r w:rsidR="005449D6" w:rsidRPr="00213387">
        <w:t xml:space="preserve"> разрабатывается</w:t>
      </w:r>
      <w:r w:rsidRPr="00213387">
        <w:t xml:space="preserve"> с учетом требований Водного кодекса Российской Федерации, Федерального закона об охране окружающей среды, Федерального закона о водоснабжении и водоотведении и нормативных правовых актов по вопросам водоснабжения и водоотведения, действующих на территории Российской Федерации, передовых технических инновационных решений внедренных на объектах систем водоснабжения и водоотведения.</w:t>
      </w:r>
    </w:p>
    <w:p w14:paraId="7F03CAE0" w14:textId="1DFFA3D3" w:rsidR="00392070" w:rsidRPr="00213387" w:rsidRDefault="00392070" w:rsidP="00160529">
      <w:pPr>
        <w:spacing w:line="360" w:lineRule="auto"/>
      </w:pPr>
      <w:r w:rsidRPr="00213387">
        <w:t>Основание</w:t>
      </w:r>
      <w:r w:rsidR="00DD0FAA" w:rsidRPr="00213387">
        <w:t>м</w:t>
      </w:r>
      <w:r w:rsidRPr="00213387">
        <w:t xml:space="preserve"> для </w:t>
      </w:r>
      <w:r w:rsidR="00DD0FAA" w:rsidRPr="00213387">
        <w:t>разработки схемы водоснабжения и водоотведения является:</w:t>
      </w:r>
    </w:p>
    <w:p w14:paraId="4F8AE51E" w14:textId="125F5CB9" w:rsidR="00392070" w:rsidRPr="00213387" w:rsidRDefault="00392070" w:rsidP="00160529">
      <w:pPr>
        <w:pStyle w:val="affffd"/>
        <w:numPr>
          <w:ilvl w:val="0"/>
          <w:numId w:val="18"/>
        </w:numPr>
        <w:tabs>
          <w:tab w:val="left" w:pos="993"/>
        </w:tabs>
        <w:spacing w:after="60" w:line="360" w:lineRule="auto"/>
        <w:ind w:left="1560"/>
        <w:jc w:val="both"/>
      </w:pPr>
      <w:r w:rsidRPr="00213387">
        <w:t>Федеральный закон от 07.12.2011. № 416-ФЗ «О водоснабжении и водоо</w:t>
      </w:r>
      <w:r w:rsidRPr="00213387">
        <w:t>т</w:t>
      </w:r>
      <w:r w:rsidRPr="00213387">
        <w:t>ведении»</w:t>
      </w:r>
      <w:r w:rsidR="00E958B3" w:rsidRPr="00213387">
        <w:t>;</w:t>
      </w:r>
    </w:p>
    <w:p w14:paraId="1E847F8D" w14:textId="729ACCDF" w:rsidR="00392070" w:rsidRPr="00213387" w:rsidRDefault="00392070" w:rsidP="00160529">
      <w:pPr>
        <w:pStyle w:val="affffd"/>
        <w:numPr>
          <w:ilvl w:val="0"/>
          <w:numId w:val="18"/>
        </w:numPr>
        <w:tabs>
          <w:tab w:val="left" w:pos="993"/>
        </w:tabs>
        <w:spacing w:after="60" w:line="360" w:lineRule="auto"/>
        <w:ind w:left="1560"/>
        <w:jc w:val="both"/>
      </w:pPr>
      <w:r w:rsidRPr="00213387">
        <w:t>Постановление Правительства Российской Федерации от 05.09.2013 № 782 «О схемах водоснабжения и водоотведения»</w:t>
      </w:r>
      <w:r w:rsidR="00E958B3" w:rsidRPr="00213387">
        <w:t>;</w:t>
      </w:r>
    </w:p>
    <w:p w14:paraId="5C1DFAEB" w14:textId="5390420B" w:rsidR="00392070" w:rsidRPr="00213387" w:rsidRDefault="00392070" w:rsidP="00160529">
      <w:pPr>
        <w:pStyle w:val="affffd"/>
        <w:numPr>
          <w:ilvl w:val="0"/>
          <w:numId w:val="18"/>
        </w:numPr>
        <w:tabs>
          <w:tab w:val="left" w:pos="993"/>
        </w:tabs>
        <w:spacing w:after="60" w:line="360" w:lineRule="auto"/>
        <w:ind w:left="1560"/>
        <w:jc w:val="both"/>
      </w:pPr>
      <w:r w:rsidRPr="00213387">
        <w:t>Федеральный закон № 131 «Об общих принципах организации местного самоуправления в Российской Федерации» от 06.1-2003. Принят Госуда</w:t>
      </w:r>
      <w:r w:rsidRPr="00213387">
        <w:t>р</w:t>
      </w:r>
      <w:r w:rsidRPr="00213387">
        <w:t>ственной Думой Российской Федерации 16.09.2003 г. Одобрен Советом Федерации 24.09.2014</w:t>
      </w:r>
      <w:r w:rsidR="00E958B3" w:rsidRPr="00213387">
        <w:t>;</w:t>
      </w:r>
    </w:p>
    <w:p w14:paraId="052FFA24" w14:textId="704903EC" w:rsidR="00392070" w:rsidRPr="00213387" w:rsidRDefault="00392070" w:rsidP="00160529">
      <w:pPr>
        <w:pStyle w:val="affffd"/>
        <w:numPr>
          <w:ilvl w:val="0"/>
          <w:numId w:val="18"/>
        </w:numPr>
        <w:tabs>
          <w:tab w:val="left" w:pos="993"/>
        </w:tabs>
        <w:spacing w:after="60" w:line="360" w:lineRule="auto"/>
        <w:ind w:left="1560"/>
        <w:jc w:val="both"/>
      </w:pPr>
      <w:r w:rsidRPr="00213387">
        <w:t>Федеральный закон от 07.12.2011 № 417-ФЗ «О внесении изменений в з</w:t>
      </w:r>
      <w:r w:rsidRPr="00213387">
        <w:t>а</w:t>
      </w:r>
      <w:r w:rsidRPr="00213387">
        <w:t>конодательные акты Российской Федерации в связи с принятием фед</w:t>
      </w:r>
      <w:r w:rsidRPr="00213387">
        <w:t>е</w:t>
      </w:r>
      <w:r w:rsidRPr="00213387">
        <w:t>рального закона «О водоснабжении и водоотведении» в части внесения и</w:t>
      </w:r>
      <w:r w:rsidRPr="00213387">
        <w:t>з</w:t>
      </w:r>
      <w:r w:rsidRPr="00213387">
        <w:t>менений в закон «О теплоснабжении»</w:t>
      </w:r>
      <w:r w:rsidR="00E958B3" w:rsidRPr="00213387">
        <w:t>;</w:t>
      </w:r>
    </w:p>
    <w:p w14:paraId="1C9BF8B8" w14:textId="7482EABB" w:rsidR="00392070" w:rsidRPr="00213387" w:rsidRDefault="00392070" w:rsidP="00160529">
      <w:pPr>
        <w:pStyle w:val="affffd"/>
        <w:numPr>
          <w:ilvl w:val="0"/>
          <w:numId w:val="18"/>
        </w:numPr>
        <w:tabs>
          <w:tab w:val="left" w:pos="993"/>
        </w:tabs>
        <w:spacing w:after="60" w:line="360" w:lineRule="auto"/>
        <w:ind w:left="1560"/>
        <w:jc w:val="both"/>
      </w:pPr>
      <w:r w:rsidRPr="00213387">
        <w:t>Федеральный закон от 23.11.2009 № 261-ФЗ «Об энергосбережении и п</w:t>
      </w:r>
      <w:r w:rsidRPr="00213387">
        <w:t>о</w:t>
      </w:r>
      <w:r w:rsidRPr="00213387">
        <w:t>вышении энергетической эффективности и о внесении изменений в о</w:t>
      </w:r>
      <w:r w:rsidRPr="00213387">
        <w:t>т</w:t>
      </w:r>
      <w:r w:rsidRPr="00213387">
        <w:t>дельные законодательные акты Российской Федерации»</w:t>
      </w:r>
      <w:r w:rsidR="00E958B3" w:rsidRPr="00213387">
        <w:t>;</w:t>
      </w:r>
    </w:p>
    <w:p w14:paraId="26A162D1" w14:textId="4646A599" w:rsidR="00392070" w:rsidRPr="00213387" w:rsidRDefault="00392070" w:rsidP="00160529">
      <w:pPr>
        <w:pStyle w:val="affffd"/>
        <w:numPr>
          <w:ilvl w:val="0"/>
          <w:numId w:val="18"/>
        </w:numPr>
        <w:tabs>
          <w:tab w:val="left" w:pos="993"/>
        </w:tabs>
        <w:spacing w:after="60" w:line="360" w:lineRule="auto"/>
        <w:ind w:left="1560"/>
        <w:jc w:val="both"/>
      </w:pPr>
      <w:r w:rsidRPr="00213387">
        <w:t>Постановление Правительства Российской Федерации от 15.05.2010 № 340 «О порядке установления требованиям к программам в области энергосб</w:t>
      </w:r>
      <w:r w:rsidRPr="00213387">
        <w:t>е</w:t>
      </w:r>
      <w:r w:rsidRPr="00213387">
        <w:t>режения и повышения энергетической эффективности организаций, ос</w:t>
      </w:r>
      <w:r w:rsidRPr="00213387">
        <w:t>у</w:t>
      </w:r>
      <w:r w:rsidRPr="00213387">
        <w:t>ществляющих регулируемые виды деятельности»</w:t>
      </w:r>
      <w:r w:rsidR="00E958B3" w:rsidRPr="00213387">
        <w:t>;</w:t>
      </w:r>
    </w:p>
    <w:p w14:paraId="628F6CEF" w14:textId="3816EB96" w:rsidR="005449D6" w:rsidRPr="00213387" w:rsidRDefault="005449D6" w:rsidP="00160529">
      <w:pPr>
        <w:pStyle w:val="affffd"/>
        <w:numPr>
          <w:ilvl w:val="0"/>
          <w:numId w:val="18"/>
        </w:numPr>
        <w:tabs>
          <w:tab w:val="left" w:pos="993"/>
        </w:tabs>
        <w:spacing w:after="60" w:line="360" w:lineRule="auto"/>
        <w:ind w:left="1560"/>
        <w:jc w:val="both"/>
      </w:pPr>
      <w:r w:rsidRPr="00213387">
        <w:t>Федеральный закон от 30.12.2004 №210-ФЗ «Об основах регулирования тарифов организаций коммунального комплекса» (ред. от 29.12.2014)</w:t>
      </w:r>
      <w:r w:rsidR="00E958B3" w:rsidRPr="00213387">
        <w:t>;</w:t>
      </w:r>
      <w:r w:rsidRPr="00213387">
        <w:t xml:space="preserve"> </w:t>
      </w:r>
    </w:p>
    <w:p w14:paraId="3352EBE9" w14:textId="7F747A97" w:rsidR="005449D6" w:rsidRPr="00213387" w:rsidRDefault="005449D6" w:rsidP="00160529">
      <w:pPr>
        <w:pStyle w:val="affffd"/>
        <w:numPr>
          <w:ilvl w:val="0"/>
          <w:numId w:val="18"/>
        </w:numPr>
        <w:tabs>
          <w:tab w:val="left" w:pos="993"/>
        </w:tabs>
        <w:spacing w:after="60" w:line="360" w:lineRule="auto"/>
        <w:ind w:left="1560"/>
        <w:jc w:val="both"/>
      </w:pPr>
      <w:r w:rsidRPr="00213387">
        <w:t>Федеральный закон от 03.06.2006 №74-ФЗ «Водный кодекс Российской Федерации» (ред. от 31.12.2014)</w:t>
      </w:r>
      <w:r w:rsidR="00E958B3" w:rsidRPr="00213387">
        <w:t>;</w:t>
      </w:r>
    </w:p>
    <w:p w14:paraId="0F311061" w14:textId="5871EC80" w:rsidR="005449D6" w:rsidRPr="00213387" w:rsidRDefault="005449D6" w:rsidP="00160529">
      <w:pPr>
        <w:pStyle w:val="affffd"/>
        <w:numPr>
          <w:ilvl w:val="0"/>
          <w:numId w:val="18"/>
        </w:numPr>
        <w:tabs>
          <w:tab w:val="left" w:pos="993"/>
        </w:tabs>
        <w:spacing w:after="60" w:line="360" w:lineRule="auto"/>
        <w:ind w:left="1560"/>
        <w:jc w:val="both"/>
      </w:pPr>
      <w:r w:rsidRPr="00213387">
        <w:t>Федеральный закон от 23.11.2009 №261-ФЗ «Об энергосбережении и о п</w:t>
      </w:r>
      <w:r w:rsidRPr="00213387">
        <w:t>о</w:t>
      </w:r>
      <w:r w:rsidRPr="00213387">
        <w:t xml:space="preserve">вышении </w:t>
      </w:r>
      <w:r w:rsidR="00673280" w:rsidRPr="00213387">
        <w:t>энергетической эффективности,</w:t>
      </w:r>
      <w:r w:rsidRPr="00213387">
        <w:t xml:space="preserve"> и о внесении изменений в о</w:t>
      </w:r>
      <w:r w:rsidRPr="00213387">
        <w:t>т</w:t>
      </w:r>
      <w:r w:rsidRPr="00213387">
        <w:t>дельные законодательные акты Российской Федерации»</w:t>
      </w:r>
      <w:r w:rsidR="00E958B3" w:rsidRPr="00213387">
        <w:t>;</w:t>
      </w:r>
    </w:p>
    <w:p w14:paraId="684E1EB2" w14:textId="5AEB0920" w:rsidR="005449D6" w:rsidRPr="00213387" w:rsidRDefault="005449D6" w:rsidP="00160529">
      <w:pPr>
        <w:pStyle w:val="affffd"/>
        <w:numPr>
          <w:ilvl w:val="0"/>
          <w:numId w:val="18"/>
        </w:numPr>
        <w:tabs>
          <w:tab w:val="left" w:pos="993"/>
        </w:tabs>
        <w:spacing w:after="60" w:line="360" w:lineRule="auto"/>
        <w:ind w:left="1560"/>
        <w:jc w:val="both"/>
      </w:pPr>
      <w:r w:rsidRPr="00213387">
        <w:t>Федеральный закон от 27.07.2010 № 90-ФЗ «О теплоснабжении»</w:t>
      </w:r>
      <w:r w:rsidR="00E958B3" w:rsidRPr="00213387">
        <w:t>;</w:t>
      </w:r>
    </w:p>
    <w:p w14:paraId="17FC7B1E" w14:textId="2FEC751E" w:rsidR="005449D6" w:rsidRPr="00213387" w:rsidRDefault="005449D6" w:rsidP="00160529">
      <w:pPr>
        <w:pStyle w:val="affffd"/>
        <w:numPr>
          <w:ilvl w:val="0"/>
          <w:numId w:val="18"/>
        </w:numPr>
        <w:tabs>
          <w:tab w:val="left" w:pos="993"/>
        </w:tabs>
        <w:spacing w:after="60" w:line="360" w:lineRule="auto"/>
        <w:ind w:left="1560"/>
        <w:jc w:val="both"/>
      </w:pPr>
      <w:r w:rsidRPr="00213387">
        <w:t>Федеральный закон от 07.12.2011 №416-ФЗ «О водоснабжении и водоотв</w:t>
      </w:r>
      <w:r w:rsidRPr="00213387">
        <w:t>е</w:t>
      </w:r>
      <w:r w:rsidRPr="00213387">
        <w:t>дении»</w:t>
      </w:r>
      <w:r w:rsidR="00E958B3" w:rsidRPr="00213387">
        <w:t>;</w:t>
      </w:r>
    </w:p>
    <w:p w14:paraId="4C0BE951" w14:textId="15C99973"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остановлени</w:t>
      </w:r>
      <w:r w:rsidR="00126A2C" w:rsidRPr="00213387">
        <w:t>е</w:t>
      </w:r>
      <w:r w:rsidR="005449D6" w:rsidRPr="00213387">
        <w:t xml:space="preserve"> Правительства Российской Федерации от 22.02.2012 № 154 «О требованиях к схемам теплоснабжения, порядку их разработки и утверждения»</w:t>
      </w:r>
      <w:r w:rsidRPr="00213387">
        <w:t>;</w:t>
      </w:r>
    </w:p>
    <w:p w14:paraId="0002A3D8" w14:textId="02E472CB"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остановление Правительства Российской Федерации от 29.07.2013 № 641 «Об инвестиционных и производственных программах организаций, ос</w:t>
      </w:r>
      <w:r w:rsidR="005449D6" w:rsidRPr="00213387">
        <w:t>у</w:t>
      </w:r>
      <w:r w:rsidR="005449D6" w:rsidRPr="00213387">
        <w:t>ществляющих деятельность в сфере водоснабжения и водоотведения»</w:t>
      </w:r>
      <w:r w:rsidRPr="00213387">
        <w:t>;</w:t>
      </w:r>
    </w:p>
    <w:p w14:paraId="005439AA" w14:textId="5A31F4C7"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остановление Правительства Российской Федерации от 05.09.2013 №782 «О схемах водоснабжения и водоотведения»</w:t>
      </w:r>
      <w:r w:rsidRPr="00213387">
        <w:t>;</w:t>
      </w:r>
    </w:p>
    <w:p w14:paraId="3A34D7F8" w14:textId="117EEB99"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остановление Правительства Российской Федерации от 13.05.2013 № 406 «О государственном регулировании тарифов в сфере водоснабжения и в</w:t>
      </w:r>
      <w:r w:rsidR="005449D6" w:rsidRPr="00213387">
        <w:t>о</w:t>
      </w:r>
      <w:r w:rsidR="005449D6" w:rsidRPr="00213387">
        <w:t>доотведения»</w:t>
      </w:r>
      <w:r w:rsidRPr="00213387">
        <w:t>;</w:t>
      </w:r>
    </w:p>
    <w:p w14:paraId="184E2906" w14:textId="087BD510" w:rsidR="005449D6" w:rsidRPr="00213387" w:rsidRDefault="00E958B3" w:rsidP="00160529">
      <w:pPr>
        <w:pStyle w:val="affffd"/>
        <w:numPr>
          <w:ilvl w:val="0"/>
          <w:numId w:val="18"/>
        </w:numPr>
        <w:tabs>
          <w:tab w:val="left" w:pos="993"/>
        </w:tabs>
        <w:spacing w:after="60" w:line="360" w:lineRule="auto"/>
        <w:ind w:left="1560"/>
        <w:jc w:val="both"/>
      </w:pPr>
      <w:r w:rsidRPr="00213387">
        <w:t>С</w:t>
      </w:r>
      <w:r w:rsidR="005449D6" w:rsidRPr="00213387">
        <w:t>вод правил СП 31.13330.2012 «Водоснабжение. Наружные сети и соор</w:t>
      </w:r>
      <w:r w:rsidR="005449D6" w:rsidRPr="00213387">
        <w:t>у</w:t>
      </w:r>
      <w:r w:rsidR="005449D6" w:rsidRPr="00213387">
        <w:t>жения». Актуализированная редакция СНИП 2.04.02-84*</w:t>
      </w:r>
      <w:r w:rsidRPr="00213387">
        <w:t>;</w:t>
      </w:r>
      <w:r w:rsidR="005449D6" w:rsidRPr="00213387">
        <w:t xml:space="preserve"> </w:t>
      </w:r>
    </w:p>
    <w:p w14:paraId="09889177" w14:textId="2BEAEFE5" w:rsidR="005449D6" w:rsidRPr="00213387" w:rsidRDefault="00E958B3" w:rsidP="00160529">
      <w:pPr>
        <w:pStyle w:val="affffd"/>
        <w:numPr>
          <w:ilvl w:val="0"/>
          <w:numId w:val="18"/>
        </w:numPr>
        <w:tabs>
          <w:tab w:val="left" w:pos="993"/>
        </w:tabs>
        <w:spacing w:after="60" w:line="360" w:lineRule="auto"/>
        <w:ind w:left="1560"/>
        <w:jc w:val="both"/>
      </w:pPr>
      <w:r w:rsidRPr="00213387">
        <w:t>С</w:t>
      </w:r>
      <w:r w:rsidR="005449D6" w:rsidRPr="00213387">
        <w:t>вод правил СП 32.13330.2012 «Канализация. Наружные сети и сооруж</w:t>
      </w:r>
      <w:r w:rsidR="005449D6" w:rsidRPr="00213387">
        <w:t>е</w:t>
      </w:r>
      <w:r w:rsidR="005449D6" w:rsidRPr="00213387">
        <w:t>ния». Актуализированная редакция СНИП 2.04.03-85*</w:t>
      </w:r>
      <w:r w:rsidRPr="00213387">
        <w:t>;</w:t>
      </w:r>
      <w:r w:rsidR="005449D6" w:rsidRPr="00213387">
        <w:t xml:space="preserve"> </w:t>
      </w:r>
    </w:p>
    <w:p w14:paraId="5741443E" w14:textId="38D4BD97" w:rsidR="005449D6" w:rsidRPr="00213387" w:rsidRDefault="00E958B3" w:rsidP="00160529">
      <w:pPr>
        <w:pStyle w:val="affffd"/>
        <w:numPr>
          <w:ilvl w:val="0"/>
          <w:numId w:val="18"/>
        </w:numPr>
        <w:tabs>
          <w:tab w:val="left" w:pos="993"/>
        </w:tabs>
        <w:spacing w:after="60" w:line="360" w:lineRule="auto"/>
        <w:ind w:left="1560"/>
        <w:jc w:val="both"/>
      </w:pPr>
      <w:r w:rsidRPr="00213387">
        <w:t>С</w:t>
      </w:r>
      <w:r w:rsidR="005449D6" w:rsidRPr="00213387">
        <w:t>вод правил СП 30.13330.2012 «Внутренний водопровод и канализация зданий» Актуализированная редакция СНИП 2.04.01-85</w:t>
      </w:r>
      <w:r w:rsidRPr="00213387">
        <w:t>;</w:t>
      </w:r>
    </w:p>
    <w:p w14:paraId="7DE3D955" w14:textId="6B7643D1" w:rsidR="005449D6" w:rsidRPr="00213387" w:rsidRDefault="00E958B3" w:rsidP="00160529">
      <w:pPr>
        <w:pStyle w:val="affffd"/>
        <w:numPr>
          <w:ilvl w:val="0"/>
          <w:numId w:val="18"/>
        </w:numPr>
        <w:tabs>
          <w:tab w:val="left" w:pos="993"/>
        </w:tabs>
        <w:spacing w:after="60" w:line="360" w:lineRule="auto"/>
        <w:ind w:left="1560"/>
        <w:jc w:val="both"/>
      </w:pPr>
      <w:r w:rsidRPr="00213387">
        <w:t>С</w:t>
      </w:r>
      <w:r w:rsidR="005449D6" w:rsidRPr="00213387">
        <w:t>вод правил СП 8.13130.2009 «Источники наружного противопожарного водоснабжения»</w:t>
      </w:r>
      <w:r w:rsidRPr="00213387">
        <w:t>;</w:t>
      </w:r>
    </w:p>
    <w:p w14:paraId="291597C7" w14:textId="3AC5E771"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риказ Министерства строительства и жилищно-коммунального хозяйства Российской Федерации от 01.10.2013 № 359/ГС «Об утверждении метод</w:t>
      </w:r>
      <w:r w:rsidR="005449D6" w:rsidRPr="00213387">
        <w:t>и</w:t>
      </w:r>
      <w:r w:rsidR="005449D6" w:rsidRPr="00213387">
        <w:t>ческих рекомендаций по разработке программ комплексного развития с</w:t>
      </w:r>
      <w:r w:rsidR="005449D6" w:rsidRPr="00213387">
        <w:t>и</w:t>
      </w:r>
      <w:r w:rsidR="005449D6" w:rsidRPr="00213387">
        <w:t>стем коммунальной инфраструктуры поселений, городских округов»</w:t>
      </w:r>
      <w:r w:rsidRPr="00213387">
        <w:t>;</w:t>
      </w:r>
    </w:p>
    <w:p w14:paraId="3C6C778C" w14:textId="7B2ADD29"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риказ Федеральной службы по тарифам Российской Федерации от 27.12.2013 № 1746-э «Об утверждении Методических указаний по расчету регулируемых тарифов в сфере водоснабжения и водоотведения»</w:t>
      </w:r>
      <w:r w:rsidRPr="00213387">
        <w:t>;</w:t>
      </w:r>
    </w:p>
    <w:p w14:paraId="28330FED" w14:textId="03BE3925"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риказ Министерства строительства и жилищно-коммунального хозяйства Российской Федерации от 04.04.2014 №162/пр «Об утверждении перечня показателей надежности, качества, энергетической эффективности объе</w:t>
      </w:r>
      <w:r w:rsidR="005449D6" w:rsidRPr="00213387">
        <w:t>к</w:t>
      </w:r>
      <w:r w:rsidR="005449D6" w:rsidRPr="00213387">
        <w:t>тов централизованных систем горячего водоснабжения, холодного вод</w:t>
      </w:r>
      <w:r w:rsidR="005449D6" w:rsidRPr="00213387">
        <w:t>о</w:t>
      </w:r>
      <w:r w:rsidR="005449D6" w:rsidRPr="00213387">
        <w:t>снабжения и (или) водоотведения, порядка и правил определения плановых значений и фактических значений таких показателей»</w:t>
      </w:r>
      <w:r w:rsidRPr="00213387">
        <w:t>;</w:t>
      </w:r>
    </w:p>
    <w:p w14:paraId="49F6B750" w14:textId="0A919149"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риказ Министерства строительства и жилищно-коммунального хозяйства Российской Федерации от 17.10.2014 №640/пр «Об утверждении Метод</w:t>
      </w:r>
      <w:r w:rsidR="005449D6" w:rsidRPr="00213387">
        <w:t>и</w:t>
      </w:r>
      <w:r w:rsidR="005449D6" w:rsidRPr="00213387">
        <w:t>ческих указаний по расчету потерь горячей, питьевой, технической воды в централизованных системах водоснабжения при ее производстве и тран</w:t>
      </w:r>
      <w:r w:rsidR="005449D6" w:rsidRPr="00213387">
        <w:t>с</w:t>
      </w:r>
      <w:r w:rsidR="005449D6" w:rsidRPr="00213387">
        <w:t>портировке»</w:t>
      </w:r>
      <w:r w:rsidRPr="00213387">
        <w:t>;</w:t>
      </w:r>
    </w:p>
    <w:p w14:paraId="1232C618" w14:textId="574AE862" w:rsidR="00DD0FAA" w:rsidRPr="00213387" w:rsidRDefault="00E958B3" w:rsidP="00160529">
      <w:pPr>
        <w:pStyle w:val="affffd"/>
        <w:numPr>
          <w:ilvl w:val="0"/>
          <w:numId w:val="18"/>
        </w:numPr>
        <w:tabs>
          <w:tab w:val="left" w:pos="993"/>
        </w:tabs>
        <w:spacing w:after="60" w:line="360" w:lineRule="auto"/>
        <w:ind w:left="1560"/>
        <w:jc w:val="both"/>
      </w:pPr>
      <w:r w:rsidRPr="00213387">
        <w:t>Г</w:t>
      </w:r>
      <w:r w:rsidR="00DD0FAA" w:rsidRPr="00213387">
        <w:t xml:space="preserve">енеральный план </w:t>
      </w:r>
      <w:r w:rsidR="007E3C2E" w:rsidRPr="00213387">
        <w:t xml:space="preserve">сельского поселения </w:t>
      </w:r>
      <w:r w:rsidR="004D1F7B" w:rsidRPr="00213387">
        <w:t>Полноват</w:t>
      </w:r>
      <w:r w:rsidR="007E3C2E" w:rsidRPr="00213387">
        <w:t xml:space="preserve"> Белоярского района Ханты-Мансийский автономного округа – Югры;</w:t>
      </w:r>
    </w:p>
    <w:p w14:paraId="40E63ED7" w14:textId="1B75F700" w:rsidR="00DD0FAA" w:rsidRPr="00213387" w:rsidRDefault="00E958B3" w:rsidP="00160529">
      <w:pPr>
        <w:pStyle w:val="affffd"/>
        <w:numPr>
          <w:ilvl w:val="0"/>
          <w:numId w:val="18"/>
        </w:numPr>
        <w:tabs>
          <w:tab w:val="left" w:pos="993"/>
        </w:tabs>
        <w:spacing w:after="60" w:line="360" w:lineRule="auto"/>
        <w:ind w:left="1560"/>
        <w:jc w:val="both"/>
      </w:pPr>
      <w:r w:rsidRPr="00213387">
        <w:t>У</w:t>
      </w:r>
      <w:r w:rsidR="00DD0FAA" w:rsidRPr="00213387">
        <w:t xml:space="preserve">твержденная схема водоснабжения и </w:t>
      </w:r>
      <w:r w:rsidR="007E3C2E" w:rsidRPr="00213387">
        <w:t xml:space="preserve">сельского поселения </w:t>
      </w:r>
      <w:r w:rsidR="004D1F7B" w:rsidRPr="00213387">
        <w:t>Полноват</w:t>
      </w:r>
      <w:r w:rsidR="007E3C2E" w:rsidRPr="00213387">
        <w:t xml:space="preserve"> Б</w:t>
      </w:r>
      <w:r w:rsidR="007E3C2E" w:rsidRPr="00213387">
        <w:t>е</w:t>
      </w:r>
      <w:r w:rsidR="007E3C2E" w:rsidRPr="00213387">
        <w:t>лоярского района Ханты-Мансийский автономного округа – Югры</w:t>
      </w:r>
      <w:r w:rsidR="00DD0FAA" w:rsidRPr="00213387">
        <w:t xml:space="preserve"> </w:t>
      </w:r>
    </w:p>
    <w:p w14:paraId="0512A9CE" w14:textId="77777777" w:rsidR="003E4C29" w:rsidRPr="00213387" w:rsidRDefault="003E4C29" w:rsidP="00160529">
      <w:pPr>
        <w:spacing w:before="0" w:after="0" w:line="360" w:lineRule="auto"/>
      </w:pPr>
      <w:r w:rsidRPr="00213387">
        <w:t>Цель проекта:</w:t>
      </w:r>
    </w:p>
    <w:p w14:paraId="7F788508" w14:textId="3F48E6EC" w:rsidR="00A079ED" w:rsidRPr="00213387" w:rsidRDefault="003E4C29" w:rsidP="00160529">
      <w:pPr>
        <w:spacing w:before="0" w:after="0" w:line="360" w:lineRule="auto"/>
      </w:pPr>
      <w:r w:rsidRPr="00213387">
        <w:t xml:space="preserve">Разработка схемы централизованных систем водоснабжения и водоотведения с.п. </w:t>
      </w:r>
      <w:r w:rsidR="00FD6971" w:rsidRPr="00213387">
        <w:t>Полноват</w:t>
      </w:r>
      <w:r w:rsidRPr="00213387">
        <w:t xml:space="preserve"> на период до 2031 года для обеспечения нового строительства и реконструкции объектов систем водоснабжения и водоотведения, для решения задач по развитию и повышению надежности этой системы, в соответствии с потребностями жилищного и промышленного строительства, повышения качества коммунальных услуг, для улучшения экологической ситуации на территории сельского поселения.</w:t>
      </w:r>
    </w:p>
    <w:p w14:paraId="7DDA7A3C" w14:textId="77777777" w:rsidR="00392070" w:rsidRPr="00213387" w:rsidRDefault="00392070" w:rsidP="00160529">
      <w:pPr>
        <w:spacing w:line="360" w:lineRule="auto"/>
      </w:pPr>
      <w:r w:rsidRPr="00213387">
        <w:t>Реализация мероприятий, предлагаемых в данной схеме водоснабжения и водоотведения, позволит обеспечить:</w:t>
      </w:r>
    </w:p>
    <w:p w14:paraId="41905099" w14:textId="77777777" w:rsidR="00392070" w:rsidRPr="00213387" w:rsidRDefault="00392070" w:rsidP="00160529">
      <w:pPr>
        <w:pStyle w:val="affffd"/>
        <w:numPr>
          <w:ilvl w:val="0"/>
          <w:numId w:val="19"/>
        </w:numPr>
        <w:spacing w:after="60" w:line="360" w:lineRule="auto"/>
        <w:ind w:left="1560"/>
        <w:jc w:val="both"/>
      </w:pPr>
      <w:r w:rsidRPr="00213387">
        <w:t>бесперебойное снабжение сельского поселения питьевой водой, отвеча</w:t>
      </w:r>
      <w:r w:rsidRPr="00213387">
        <w:t>ю</w:t>
      </w:r>
      <w:r w:rsidRPr="00213387">
        <w:t>щей требованиям нормативов качества;</w:t>
      </w:r>
    </w:p>
    <w:p w14:paraId="5870E0B6" w14:textId="05AC0B0F" w:rsidR="00392070" w:rsidRPr="00213387" w:rsidRDefault="00392070" w:rsidP="00160529">
      <w:pPr>
        <w:pStyle w:val="affffd"/>
        <w:numPr>
          <w:ilvl w:val="0"/>
          <w:numId w:val="19"/>
        </w:numPr>
        <w:spacing w:after="60" w:line="360" w:lineRule="auto"/>
        <w:ind w:left="1560"/>
        <w:jc w:val="both"/>
      </w:pPr>
      <w:r w:rsidRPr="00213387">
        <w:t>повышение надежности работы систем</w:t>
      </w:r>
      <w:r w:rsidR="00386D27" w:rsidRPr="00213387">
        <w:t>ы</w:t>
      </w:r>
      <w:r w:rsidRPr="00213387">
        <w:t xml:space="preserve"> водоснабжения и удовлетворение потребностей абонентов (по объему и качеству услуг);</w:t>
      </w:r>
    </w:p>
    <w:p w14:paraId="7D698BDE" w14:textId="2D3297D6" w:rsidR="00392070" w:rsidRPr="00213387" w:rsidRDefault="00392070" w:rsidP="00160529">
      <w:pPr>
        <w:pStyle w:val="affffd"/>
        <w:numPr>
          <w:ilvl w:val="0"/>
          <w:numId w:val="19"/>
        </w:numPr>
        <w:spacing w:after="60" w:line="360" w:lineRule="auto"/>
        <w:ind w:left="1560"/>
        <w:jc w:val="both"/>
      </w:pPr>
      <w:r w:rsidRPr="00213387">
        <w:t>модернизацию и инженерно-техническую оптимизацию систем</w:t>
      </w:r>
      <w:r w:rsidR="00386D27" w:rsidRPr="00213387">
        <w:t>ы</w:t>
      </w:r>
      <w:r w:rsidRPr="00213387">
        <w:t xml:space="preserve"> вод</w:t>
      </w:r>
      <w:r w:rsidRPr="00213387">
        <w:t>о</w:t>
      </w:r>
      <w:r w:rsidRPr="00213387">
        <w:t>снабжения</w:t>
      </w:r>
      <w:r w:rsidR="00252C00" w:rsidRPr="00213387">
        <w:t xml:space="preserve"> и водоотведения</w:t>
      </w:r>
      <w:r w:rsidRPr="00213387">
        <w:t xml:space="preserve"> </w:t>
      </w:r>
      <w:r w:rsidR="004170C6" w:rsidRPr="00213387">
        <w:t>с учетом современных требований.</w:t>
      </w:r>
    </w:p>
    <w:p w14:paraId="606F1CB2" w14:textId="77777777" w:rsidR="005449D6" w:rsidRPr="00213387" w:rsidRDefault="005449D6" w:rsidP="00160529">
      <w:pPr>
        <w:spacing w:line="360" w:lineRule="auto"/>
      </w:pPr>
      <w:r w:rsidRPr="00213387">
        <w:t>Для достижения поставленных целей следует реализовать следующие мероприятия:</w:t>
      </w:r>
    </w:p>
    <w:p w14:paraId="21ACC995" w14:textId="1F5A3B5E" w:rsidR="005449D6" w:rsidRPr="00213387" w:rsidRDefault="005449D6" w:rsidP="00160529">
      <w:pPr>
        <w:pStyle w:val="affffd"/>
        <w:numPr>
          <w:ilvl w:val="0"/>
          <w:numId w:val="19"/>
        </w:numPr>
        <w:spacing w:after="60" w:line="360" w:lineRule="auto"/>
        <w:ind w:left="1560"/>
        <w:jc w:val="both"/>
      </w:pPr>
      <w:r w:rsidRPr="00213387">
        <w:t xml:space="preserve">реконструкция </w:t>
      </w:r>
      <w:r w:rsidR="00424159" w:rsidRPr="00213387">
        <w:t xml:space="preserve">и строительство </w:t>
      </w:r>
      <w:r w:rsidRPr="00213387">
        <w:t>водоводов и магистральных сетей;</w:t>
      </w:r>
    </w:p>
    <w:p w14:paraId="59DA1B93" w14:textId="1C308A0B" w:rsidR="004902DD" w:rsidRPr="00213387" w:rsidRDefault="00424159" w:rsidP="00160529">
      <w:pPr>
        <w:pStyle w:val="affffd"/>
        <w:numPr>
          <w:ilvl w:val="0"/>
          <w:numId w:val="19"/>
        </w:numPr>
        <w:spacing w:after="60" w:line="360" w:lineRule="auto"/>
        <w:ind w:left="1560"/>
        <w:jc w:val="both"/>
      </w:pPr>
      <w:r w:rsidRPr="00213387">
        <w:t>реконструкция ВЗУ и ВОС</w:t>
      </w:r>
      <w:r w:rsidR="004902DD" w:rsidRPr="00213387">
        <w:t>;</w:t>
      </w:r>
    </w:p>
    <w:p w14:paraId="0D2C95DA" w14:textId="091FFC5B" w:rsidR="00424159" w:rsidRPr="00213387" w:rsidRDefault="00424159" w:rsidP="00160529">
      <w:pPr>
        <w:pStyle w:val="affffd"/>
        <w:numPr>
          <w:ilvl w:val="0"/>
          <w:numId w:val="19"/>
        </w:numPr>
        <w:spacing w:after="60" w:line="360" w:lineRule="auto"/>
        <w:ind w:left="1560"/>
        <w:jc w:val="both"/>
      </w:pPr>
      <w:r w:rsidRPr="00213387">
        <w:t>реконструкция и строительство канализационных сетей;</w:t>
      </w:r>
    </w:p>
    <w:p w14:paraId="2B20E695" w14:textId="36673011" w:rsidR="00424159" w:rsidRPr="00213387" w:rsidRDefault="00424159" w:rsidP="00160529">
      <w:pPr>
        <w:pStyle w:val="affffd"/>
        <w:numPr>
          <w:ilvl w:val="0"/>
          <w:numId w:val="19"/>
        </w:numPr>
        <w:spacing w:after="60" w:line="360" w:lineRule="auto"/>
        <w:ind w:left="1560"/>
        <w:jc w:val="both"/>
      </w:pPr>
      <w:r w:rsidRPr="00213387">
        <w:t>строительство КОС и КНС;</w:t>
      </w:r>
    </w:p>
    <w:p w14:paraId="262C577C" w14:textId="77777777" w:rsidR="005449D6" w:rsidRPr="00213387" w:rsidRDefault="005449D6" w:rsidP="00160529">
      <w:pPr>
        <w:pStyle w:val="affffd"/>
        <w:numPr>
          <w:ilvl w:val="0"/>
          <w:numId w:val="19"/>
        </w:numPr>
        <w:spacing w:after="60" w:line="360" w:lineRule="auto"/>
        <w:ind w:left="1560"/>
        <w:jc w:val="both"/>
      </w:pPr>
      <w:r w:rsidRPr="00213387">
        <w:t>снижение вредного воздействия на окружающую среду.</w:t>
      </w:r>
    </w:p>
    <w:p w14:paraId="6D7874CC" w14:textId="77777777" w:rsidR="005449D6" w:rsidRPr="00213387" w:rsidRDefault="005449D6" w:rsidP="00160529">
      <w:pPr>
        <w:spacing w:line="360" w:lineRule="auto"/>
      </w:pPr>
      <w:r w:rsidRPr="00213387">
        <w:t>Ожидаемые результаты от реализации мероприятий схемы:</w:t>
      </w:r>
    </w:p>
    <w:p w14:paraId="4125ACDF" w14:textId="7E23E622" w:rsidR="005449D6" w:rsidRPr="00213387" w:rsidRDefault="00E95764" w:rsidP="00160529">
      <w:pPr>
        <w:pStyle w:val="affffd"/>
        <w:numPr>
          <w:ilvl w:val="0"/>
          <w:numId w:val="19"/>
        </w:numPr>
        <w:spacing w:after="60" w:line="360" w:lineRule="auto"/>
        <w:ind w:left="1560"/>
        <w:jc w:val="both"/>
      </w:pPr>
      <w:r w:rsidRPr="00213387">
        <w:t>п</w:t>
      </w:r>
      <w:r w:rsidR="005449D6" w:rsidRPr="00213387">
        <w:t>овышение качества пр</w:t>
      </w:r>
      <w:r w:rsidRPr="00213387">
        <w:t>едоставления коммунальных услуг;</w:t>
      </w:r>
    </w:p>
    <w:p w14:paraId="5D65BD1A" w14:textId="43EC56A6" w:rsidR="005449D6" w:rsidRPr="00213387" w:rsidRDefault="00E95764" w:rsidP="00160529">
      <w:pPr>
        <w:pStyle w:val="affffd"/>
        <w:numPr>
          <w:ilvl w:val="0"/>
          <w:numId w:val="19"/>
        </w:numPr>
        <w:spacing w:after="60" w:line="360" w:lineRule="auto"/>
        <w:ind w:left="1560"/>
        <w:jc w:val="both"/>
      </w:pPr>
      <w:r w:rsidRPr="00213387">
        <w:t>р</w:t>
      </w:r>
      <w:r w:rsidR="005449D6" w:rsidRPr="00213387">
        <w:t>еконструкция и замена у</w:t>
      </w:r>
      <w:r w:rsidRPr="00213387">
        <w:t>старевшего оборудования и сетей;</w:t>
      </w:r>
    </w:p>
    <w:p w14:paraId="64FF3B81" w14:textId="07259C6B" w:rsidR="005449D6" w:rsidRPr="00213387" w:rsidRDefault="00E95764" w:rsidP="00160529">
      <w:pPr>
        <w:pStyle w:val="affffd"/>
        <w:numPr>
          <w:ilvl w:val="0"/>
          <w:numId w:val="19"/>
        </w:numPr>
        <w:spacing w:after="60" w:line="360" w:lineRule="auto"/>
        <w:ind w:left="1560"/>
        <w:jc w:val="both"/>
      </w:pPr>
      <w:r w:rsidRPr="00213387">
        <w:t>у</w:t>
      </w:r>
      <w:r w:rsidR="005449D6" w:rsidRPr="00213387">
        <w:t>лучшение экологической ситуации на территории сельского поселения</w:t>
      </w:r>
      <w:r w:rsidR="00424159" w:rsidRPr="00213387">
        <w:t xml:space="preserve"> </w:t>
      </w:r>
      <w:r w:rsidR="00FD6971" w:rsidRPr="00213387">
        <w:t>Поноват</w:t>
      </w:r>
      <w:r w:rsidRPr="00213387">
        <w:t>;</w:t>
      </w:r>
    </w:p>
    <w:p w14:paraId="2E9AA5B9" w14:textId="398A0936" w:rsidR="005449D6" w:rsidRPr="00213387" w:rsidRDefault="00E95764" w:rsidP="00160529">
      <w:pPr>
        <w:pStyle w:val="affffd"/>
        <w:numPr>
          <w:ilvl w:val="0"/>
          <w:numId w:val="19"/>
        </w:numPr>
        <w:spacing w:after="60" w:line="360" w:lineRule="auto"/>
        <w:ind w:left="1560"/>
        <w:jc w:val="both"/>
      </w:pPr>
      <w:r w:rsidRPr="00213387">
        <w:t>с</w:t>
      </w:r>
      <w:r w:rsidR="005449D6" w:rsidRPr="00213387">
        <w:t xml:space="preserve">оздание коммунальной инфраструктуры для комфортного проживания населения, а также дальнейшего развития </w:t>
      </w:r>
      <w:r w:rsidR="00424159" w:rsidRPr="00213387">
        <w:t xml:space="preserve">сельского поселения </w:t>
      </w:r>
      <w:r w:rsidR="00FD6971" w:rsidRPr="00213387">
        <w:t>Полноват</w:t>
      </w:r>
      <w:r w:rsidR="005449D6" w:rsidRPr="00213387">
        <w:t>.</w:t>
      </w:r>
    </w:p>
    <w:p w14:paraId="348BD37F" w14:textId="0E3FFFD8" w:rsidR="00392070" w:rsidRPr="00213387" w:rsidRDefault="00392070" w:rsidP="00160529">
      <w:pPr>
        <w:spacing w:line="360" w:lineRule="auto"/>
      </w:pPr>
      <w:r w:rsidRPr="00213387">
        <w:rPr>
          <w:rFonts w:eastAsia="Calibri"/>
        </w:rPr>
        <w:t xml:space="preserve">Разработка схемы водоснабжения и водоотведения </w:t>
      </w:r>
      <w:r w:rsidR="00424159" w:rsidRPr="00213387">
        <w:t xml:space="preserve">сельского поселения </w:t>
      </w:r>
      <w:r w:rsidR="00FD6971" w:rsidRPr="00213387">
        <w:t>Полноват</w:t>
      </w:r>
      <w:r w:rsidR="00252C00" w:rsidRPr="00213387">
        <w:t xml:space="preserve"> </w:t>
      </w:r>
      <w:r w:rsidRPr="00213387">
        <w:rPr>
          <w:rFonts w:eastAsia="Calibri"/>
        </w:rPr>
        <w:t xml:space="preserve">проведена на период </w:t>
      </w:r>
      <w:r w:rsidR="009E65C9" w:rsidRPr="00213387">
        <w:rPr>
          <w:rFonts w:eastAsia="Calibri"/>
        </w:rPr>
        <w:t>до 203</w:t>
      </w:r>
      <w:r w:rsidR="00424159" w:rsidRPr="00213387">
        <w:rPr>
          <w:rFonts w:eastAsia="Calibri"/>
        </w:rPr>
        <w:t>1</w:t>
      </w:r>
      <w:r w:rsidR="009E65C9" w:rsidRPr="00213387">
        <w:rPr>
          <w:rFonts w:eastAsia="Calibri"/>
        </w:rPr>
        <w:t xml:space="preserve"> год</w:t>
      </w:r>
      <w:r w:rsidR="00475DCC" w:rsidRPr="00213387">
        <w:rPr>
          <w:rFonts w:eastAsia="Calibri"/>
        </w:rPr>
        <w:t>а.</w:t>
      </w:r>
    </w:p>
    <w:p w14:paraId="670D09BC" w14:textId="77777777" w:rsidR="001B4747" w:rsidRPr="00213387" w:rsidRDefault="005449D6" w:rsidP="00160529">
      <w:pPr>
        <w:spacing w:line="360" w:lineRule="auto"/>
        <w:rPr>
          <w:b/>
          <w:szCs w:val="26"/>
        </w:rPr>
      </w:pPr>
      <w:r w:rsidRPr="00213387">
        <w:br/>
      </w:r>
      <w:r w:rsidRPr="00213387">
        <w:br/>
      </w:r>
      <w:r w:rsidRPr="00213387">
        <w:br/>
      </w:r>
      <w:bookmarkStart w:id="5" w:name="_Toc429034392"/>
    </w:p>
    <w:p w14:paraId="54F41361" w14:textId="77777777" w:rsidR="001B4747" w:rsidRPr="00213387" w:rsidRDefault="001B4747">
      <w:pPr>
        <w:suppressAutoHyphens w:val="0"/>
        <w:spacing w:before="0" w:after="0" w:line="240" w:lineRule="auto"/>
        <w:ind w:firstLine="0"/>
        <w:jc w:val="left"/>
        <w:rPr>
          <w:b/>
          <w:szCs w:val="26"/>
        </w:rPr>
      </w:pPr>
      <w:r w:rsidRPr="00213387">
        <w:rPr>
          <w:b/>
          <w:szCs w:val="26"/>
        </w:rPr>
        <w:br w:type="page"/>
      </w:r>
    </w:p>
    <w:p w14:paraId="1075E60C" w14:textId="3D9BB74A" w:rsidR="001B4747" w:rsidRPr="00213387" w:rsidRDefault="00C16D73" w:rsidP="001B4747">
      <w:pPr>
        <w:ind w:firstLine="0"/>
        <w:jc w:val="center"/>
        <w:outlineLvl w:val="0"/>
        <w:rPr>
          <w:b/>
          <w:szCs w:val="26"/>
        </w:rPr>
      </w:pPr>
      <w:bookmarkStart w:id="6" w:name="_Toc47089588"/>
      <w:bookmarkEnd w:id="5"/>
      <w:r w:rsidRPr="00213387">
        <w:rPr>
          <w:b/>
        </w:rPr>
        <w:t>Основные сведения о Белоярском районе</w:t>
      </w:r>
      <w:bookmarkEnd w:id="6"/>
    </w:p>
    <w:p w14:paraId="3FC2FA75" w14:textId="77777777" w:rsidR="00C16D73" w:rsidRPr="00213387" w:rsidRDefault="00C16D73" w:rsidP="00411840">
      <w:pPr>
        <w:pStyle w:val="S"/>
        <w:rPr>
          <w:b/>
        </w:rPr>
      </w:pPr>
      <w:r w:rsidRPr="00213387">
        <w:rPr>
          <w:b/>
        </w:rPr>
        <w:t>Общая информация</w:t>
      </w:r>
    </w:p>
    <w:p w14:paraId="360F41C2" w14:textId="16892C84" w:rsidR="00C16D73" w:rsidRPr="00213387" w:rsidRDefault="00C16D73" w:rsidP="00411840">
      <w:pPr>
        <w:pStyle w:val="S"/>
        <w:rPr>
          <w:shd w:val="clear" w:color="auto" w:fill="FFFFFF"/>
        </w:rPr>
      </w:pPr>
      <w:r w:rsidRPr="00213387">
        <w:t>Белоя́рский район — муниципальное образование (муниципальный район) на северо-западе </w:t>
      </w:r>
      <w:hyperlink r:id="rId9" w:tooltip="Ханты-Мансийский автономный округ" w:history="1">
        <w:r w:rsidRPr="00213387">
          <w:t>Ханты-Мансийского автономного округа — Югры</w:t>
        </w:r>
      </w:hyperlink>
      <w:r w:rsidRPr="00213387">
        <w:t>, образованное в ходе муниципальной реформы на основе города областного значения </w:t>
      </w:r>
      <w:hyperlink r:id="rId10" w:tooltip="Белоярский (Ханты-Мансийский автономный округ)" w:history="1">
        <w:r w:rsidRPr="00213387">
          <w:t>Белоярский</w:t>
        </w:r>
      </w:hyperlink>
      <w:r w:rsidRPr="00213387">
        <w:rPr>
          <w:shd w:val="clear" w:color="auto" w:fill="FFFFFF"/>
        </w:rPr>
        <w:t xml:space="preserve">. </w:t>
      </w:r>
    </w:p>
    <w:p w14:paraId="025A6E7F" w14:textId="77777777" w:rsidR="00C16D73" w:rsidRPr="00213387" w:rsidRDefault="00C16D73" w:rsidP="00411840">
      <w:pPr>
        <w:pStyle w:val="S"/>
      </w:pPr>
      <w:r w:rsidRPr="00213387">
        <w:t>Общий земельный фонд муниципального образования составляет 4,16 млн.га. Особенность рельефа способствует активному процессу заболачивания, доля болот и водоемов в земельных угодьях составляет 25, 5%. Среди земельных ресурсов наибольшей ценностью обладают оленьи пастбища, которые занимают 26, 3% площади района.</w:t>
      </w:r>
    </w:p>
    <w:p w14:paraId="624DA865" w14:textId="77777777" w:rsidR="00C16D73" w:rsidRPr="00213387" w:rsidRDefault="00C16D73" w:rsidP="00411840">
      <w:pPr>
        <w:pStyle w:val="S"/>
      </w:pPr>
      <w:r w:rsidRPr="00213387">
        <w:t>Центр района – город Белоярский, который расположен на 63</w:t>
      </w:r>
      <w:r w:rsidRPr="00213387">
        <w:rPr>
          <w:vertAlign w:val="superscript"/>
        </w:rPr>
        <w:t>о</w:t>
      </w:r>
      <w:r w:rsidRPr="00213387">
        <w:t> и 41</w:t>
      </w:r>
      <w:r w:rsidRPr="00213387">
        <w:rPr>
          <w:vertAlign w:val="superscript"/>
        </w:rPr>
        <w:t>/</w:t>
      </w:r>
      <w:r w:rsidRPr="00213387">
        <w:t> северной широты и 66</w:t>
      </w:r>
      <w:r w:rsidRPr="00213387">
        <w:rPr>
          <w:vertAlign w:val="superscript"/>
        </w:rPr>
        <w:t>о</w:t>
      </w:r>
      <w:r w:rsidRPr="00213387">
        <w:t> и 94</w:t>
      </w:r>
      <w:r w:rsidRPr="00213387">
        <w:rPr>
          <w:vertAlign w:val="superscript"/>
        </w:rPr>
        <w:t>/ </w:t>
      </w:r>
      <w:r w:rsidRPr="00213387">
        <w:t>восточной долготы, на западе Белоярского района, в 380 км к северу от города Ханты-Мансийска, на левом берегу реки Казым.</w:t>
      </w:r>
    </w:p>
    <w:p w14:paraId="5842159E" w14:textId="77777777" w:rsidR="00C16D73" w:rsidRPr="00213387" w:rsidRDefault="00C16D73" w:rsidP="00411840">
      <w:pPr>
        <w:pStyle w:val="S"/>
      </w:pPr>
      <w:r w:rsidRPr="00213387">
        <w:t xml:space="preserve">На западе Белоярский район граничит с Березовским, на юго-западе — с Октябрьским и Ханты-Мансийским, на юго-востоке — с Сургутским районами Ханты-Мансийского автономного округа — Югры, на востоке и севере — с Ямало-Ненецким автономным округом. </w:t>
      </w:r>
    </w:p>
    <w:p w14:paraId="7A442097" w14:textId="77777777" w:rsidR="00C16D73" w:rsidRPr="00213387" w:rsidRDefault="00C16D73" w:rsidP="00411840">
      <w:pPr>
        <w:pStyle w:val="S"/>
      </w:pPr>
      <w:r w:rsidRPr="00213387">
        <w:t>Площадь Белоярского района составляет 41,65 тыс. км² (около 8 % территории Ханты-Мансийского автономного округа — Югры).</w:t>
      </w:r>
    </w:p>
    <w:p w14:paraId="6D81FCEB" w14:textId="77777777" w:rsidR="00C16D73" w:rsidRPr="00213387" w:rsidRDefault="00C16D73" w:rsidP="00411840">
      <w:pPr>
        <w:pStyle w:val="S"/>
        <w:rPr>
          <w:b/>
        </w:rPr>
      </w:pPr>
      <w:r w:rsidRPr="00213387">
        <w:rPr>
          <w:b/>
        </w:rPr>
        <w:t>Климатическая характеристика</w:t>
      </w:r>
    </w:p>
    <w:p w14:paraId="2ED0B81C" w14:textId="277D8119" w:rsidR="00C16D73" w:rsidRPr="00213387" w:rsidRDefault="00C16D73" w:rsidP="00411840">
      <w:pPr>
        <w:pStyle w:val="S"/>
      </w:pPr>
      <w:r w:rsidRPr="00213387">
        <w:t>Белоярский район относится к районам </w:t>
      </w:r>
      <w:hyperlink r:id="rId11" w:tooltip="Крайний Север" w:history="1">
        <w:r w:rsidRPr="00213387">
          <w:t>Крайнего Севера</w:t>
        </w:r>
      </w:hyperlink>
      <w:r w:rsidRPr="00213387">
        <w:t>.</w:t>
      </w:r>
    </w:p>
    <w:p w14:paraId="1833E403" w14:textId="77777777" w:rsidR="00C16D73" w:rsidRPr="00213387" w:rsidRDefault="00C16D73" w:rsidP="00411840">
      <w:pPr>
        <w:pStyle w:val="S"/>
      </w:pPr>
      <w:r w:rsidRPr="00213387">
        <w:t>Белоярского района можно охарактеризовать как резко континентальный, характеризующийся быстрой сменой погодных условий, особенно в межсезонье. Среднесуточные температуры обычно не поднимаются выше температуры заморозков (ниже 0°С) до середины апреля. Зима (октябрь-апрель) суровая и многоснежная. Дневная температура воздуха — 27 °С, ночная — 34°С. К концу зимы снежный покров достигает толщины 50-60 см и сходит в конце мая. Лето (июнь-август) умеренно-теплое. Преобладающая дневная температура воздуха + 18 °С, ночная + 12 °С. Число дней без заморозков составляет от 130 до 145 в году. В результате продолжительных холодных зим глубоко промерзает почва. Годовое количество осадков — от 400 до 550 мм, максимум приходится на июль, когда выпадает около 15 % годового количества осадков.</w:t>
      </w:r>
    </w:p>
    <w:p w14:paraId="5325CA3A" w14:textId="77777777" w:rsidR="00C16D73" w:rsidRPr="00213387" w:rsidRDefault="00C16D73" w:rsidP="00411840">
      <w:pPr>
        <w:pStyle w:val="S"/>
        <w:rPr>
          <w:b/>
        </w:rPr>
      </w:pPr>
      <w:r w:rsidRPr="00213387">
        <w:rPr>
          <w:b/>
        </w:rPr>
        <w:t>Рельеф</w:t>
      </w:r>
    </w:p>
    <w:p w14:paraId="6BCC07A8" w14:textId="77777777" w:rsidR="00C16D73" w:rsidRPr="00213387" w:rsidRDefault="00C16D73" w:rsidP="00411840">
      <w:pPr>
        <w:pStyle w:val="S"/>
      </w:pPr>
      <w:r w:rsidRPr="00213387">
        <w:t>Территория Белоярского района располагается в низменной части Западно-Сибирской равнины с абсолютными высотами до 201 метра (Сибирские Увалы). Белоярский район расположен в северной части Ханты-Мансийского автономного округа-Югры на правобережье меридионального отрезка реки Оби. Северную часть района занимает Полуйская возвышенность, южную — Белогорский Материк и Увал Нумто, центральную — Нижнеобская и Надымская низменности. Общие особенности рельефа — выположенность и слабая дренированность — способствуют активному процессу заболачивания (болота и водоемы занимают около 25 % территории).</w:t>
      </w:r>
    </w:p>
    <w:p w14:paraId="1DE23FDC" w14:textId="77777777" w:rsidR="00C16D73" w:rsidRPr="00213387" w:rsidRDefault="00C16D73" w:rsidP="00411840">
      <w:pPr>
        <w:pStyle w:val="S"/>
        <w:rPr>
          <w:b/>
        </w:rPr>
      </w:pPr>
      <w:r w:rsidRPr="00213387">
        <w:rPr>
          <w:b/>
        </w:rPr>
        <w:t>Гидрогеологические условия</w:t>
      </w:r>
    </w:p>
    <w:p w14:paraId="0BB89C6A" w14:textId="77777777" w:rsidR="00C16D73" w:rsidRPr="00213387" w:rsidRDefault="00C16D73" w:rsidP="00411840">
      <w:pPr>
        <w:pStyle w:val="S"/>
      </w:pPr>
      <w:r w:rsidRPr="00213387">
        <w:t>Гидрографическая сеть на территории Белоярского района хорошо развита. Основной водной артерией является р. Обь — самая большая река России по площади водосбора, протекающая в западной части района. Из крупных рек по территории протекает р. Казым, пересекающая практически всю территорию района и впадающая в р. Обь. Реки замерзают обычно в конце октября — начале ноября, вскрытие ото льда происходит, как правило, в середине мая, то есть большую часть года, они находятся подо льдом.</w:t>
      </w:r>
    </w:p>
    <w:p w14:paraId="4455388B" w14:textId="77777777" w:rsidR="00C16D73" w:rsidRPr="00213387" w:rsidRDefault="00C16D73" w:rsidP="00411840">
      <w:pPr>
        <w:pStyle w:val="S"/>
      </w:pPr>
      <w:r w:rsidRPr="00213387">
        <w:t>В Белоярском районе множество озёр, большинство из которых не имеют названия. Наиболее крупными являются Нумто, Ай-Новы-Йинг-Лор и Ун-Новы-Йинг-Лор, являющиеся памятниками природы регионального значения.</w:t>
      </w:r>
    </w:p>
    <w:p w14:paraId="4ED84982" w14:textId="77777777" w:rsidR="00C16D73" w:rsidRPr="00213387" w:rsidRDefault="00C16D73" w:rsidP="00411840">
      <w:pPr>
        <w:pStyle w:val="S"/>
        <w:rPr>
          <w:b/>
        </w:rPr>
      </w:pPr>
      <w:r w:rsidRPr="00213387">
        <w:rPr>
          <w:b/>
        </w:rPr>
        <w:t>Административно-территориальное устройство района</w:t>
      </w:r>
    </w:p>
    <w:p w14:paraId="5A88EBF9" w14:textId="77777777" w:rsidR="00C16D73" w:rsidRPr="00213387" w:rsidRDefault="00C16D73" w:rsidP="00411840">
      <w:pPr>
        <w:pStyle w:val="S"/>
      </w:pPr>
      <w:r w:rsidRPr="00213387">
        <w:t>Муниципальные образования в границах территории Белоярского района:</w:t>
      </w:r>
    </w:p>
    <w:p w14:paraId="51D190F0" w14:textId="77777777" w:rsidR="00C16D73" w:rsidRPr="00213387" w:rsidRDefault="00C16D73" w:rsidP="00411840">
      <w:pPr>
        <w:pStyle w:val="S"/>
      </w:pPr>
      <w:r w:rsidRPr="00213387">
        <w:t>- городское поселение Белоярский, с находящимся в его составе населенным пунктом городом Белоярский (административный центр);</w:t>
      </w:r>
    </w:p>
    <w:p w14:paraId="6FB22D16" w14:textId="77777777" w:rsidR="00C16D73" w:rsidRPr="00213387" w:rsidRDefault="00C16D73" w:rsidP="00411840">
      <w:pPr>
        <w:pStyle w:val="S"/>
      </w:pPr>
      <w:r w:rsidRPr="00213387">
        <w:t>- сельское поселение Верхнеказымский, с находящимся в его составе населенным пунктом поселком Верхнеказымский (административный центр);</w:t>
      </w:r>
    </w:p>
    <w:p w14:paraId="2178A665" w14:textId="77777777" w:rsidR="00C16D73" w:rsidRPr="00213387" w:rsidRDefault="00C16D73" w:rsidP="00411840">
      <w:pPr>
        <w:pStyle w:val="S"/>
      </w:pPr>
      <w:r w:rsidRPr="00213387">
        <w:t>- сельское поселение Казым, с находящимися в его составе населенными пунктами: село Казым (административный центр), деревня Нумто, деревня Юильск;</w:t>
      </w:r>
    </w:p>
    <w:p w14:paraId="2C943ED8" w14:textId="77777777" w:rsidR="00C16D73" w:rsidRPr="00213387" w:rsidRDefault="00C16D73" w:rsidP="00411840">
      <w:pPr>
        <w:pStyle w:val="S"/>
      </w:pPr>
      <w:r w:rsidRPr="00213387">
        <w:t>- сельское поселение Лыхма, с находящимся в его составе населенным пунктом поселком Лыхма (административный центр);</w:t>
      </w:r>
    </w:p>
    <w:p w14:paraId="4E3BA941" w14:textId="77777777" w:rsidR="00C16D73" w:rsidRPr="00213387" w:rsidRDefault="00C16D73" w:rsidP="00411840">
      <w:pPr>
        <w:pStyle w:val="S"/>
      </w:pPr>
      <w:r w:rsidRPr="00213387">
        <w:t>- сельское поселение Полноват, с находящимися в его составе населеннымипунктами: село Полноват (административный центр), деревня Пашторы, селоВанзеват, село Тугияны;</w:t>
      </w:r>
    </w:p>
    <w:p w14:paraId="61D8F2B6" w14:textId="77777777" w:rsidR="00C16D73" w:rsidRPr="00213387" w:rsidRDefault="00C16D73" w:rsidP="00411840">
      <w:pPr>
        <w:pStyle w:val="S"/>
      </w:pPr>
      <w:r w:rsidRPr="00213387">
        <w:t>- сельское поселение Сорум, с находящимся в его составе населенным пунктом поселком Сорум (административный центр);</w:t>
      </w:r>
    </w:p>
    <w:p w14:paraId="5AE410A0" w14:textId="77777777" w:rsidR="00C16D73" w:rsidRPr="00213387" w:rsidRDefault="00C16D73" w:rsidP="00411840">
      <w:pPr>
        <w:pStyle w:val="S"/>
      </w:pPr>
      <w:r w:rsidRPr="00213387">
        <w:t>- сельское поселение Сосновка, с находящимся в его составе населенным пунктом поселком Сосновка (административный центр).</w:t>
      </w:r>
    </w:p>
    <w:p w14:paraId="7A5EA22A" w14:textId="77777777" w:rsidR="00C16D73" w:rsidRPr="00213387" w:rsidRDefault="00C16D73" w:rsidP="00411840">
      <w:pPr>
        <w:pStyle w:val="S"/>
      </w:pPr>
      <w:r w:rsidRPr="00213387">
        <w:t>Белоярский район расположен в северной части Ханты-Мансийского автономного округа-Югры на правобережье меридионального отрезка реки Оби. Северную часть района занимает Полуйская возвышенность, южную — Белогорский Материк и Увал Нумто, центральную — Нижнеобская и Надымская низменности. Общие особенности рельефа — выположенность и слабая дренированность — способствуют активному процессу заболачивания (болота и водоемы занимают около 25 % территории).</w:t>
      </w:r>
    </w:p>
    <w:p w14:paraId="1B800F82" w14:textId="77777777" w:rsidR="00C16D73" w:rsidRPr="00213387" w:rsidRDefault="00C16D73" w:rsidP="00411840">
      <w:pPr>
        <w:pStyle w:val="S"/>
      </w:pPr>
      <w:r w:rsidRPr="00213387">
        <w:t>На западе Белоярский район граничит с Березовским, на юго-западе — с Октябрьским и Ханты-Мансийским, на юго-востоке — с Сургутским районами Ханты-Мансийского автономного округа — Югры, на востоке и севере — с Ямало-Ненецким автономным округом. Площадь Белоярского района составляет 41,65 тыс. км² (около 8 % территории Ханты-Мансийского автономного округа — Югры).</w:t>
      </w:r>
    </w:p>
    <w:p w14:paraId="1ADFB795" w14:textId="14CE57F4" w:rsidR="00C16D73" w:rsidRPr="00213387" w:rsidRDefault="00C16D73" w:rsidP="00411840">
      <w:pPr>
        <w:pStyle w:val="S"/>
      </w:pPr>
      <w:r w:rsidRPr="00213387">
        <w:t>Белоярский район относится к районам </w:t>
      </w:r>
      <w:hyperlink r:id="rId12" w:tooltip="Крайний Север" w:history="1">
        <w:r w:rsidRPr="00213387">
          <w:t>Крайнего Севера</w:t>
        </w:r>
      </w:hyperlink>
      <w:r w:rsidRPr="00213387">
        <w:t>. Климат Белоярского района можно охарактеризовать как резко континентальный, характеризующийся быстрой сменой погодных условий, особенно в межсезонье. Среднесуточные температуры обычно не поднимаются выше температуры заморозков (ниже 0°С) до середины апреля. Зима (октябрь-апрель) суровая и многоснежная. Дневная температура воздуха — 27 °С, ночная — 34°С. К концу зимы снежный покров достигает толщины 50-60 см и сходит в конце мая. Лето (июнь-август) умеренно-теплое. Преобладающая дневная температура воздуха + 18 °С, ночная + 12 °С. Число дней без заморозков составляет от 130 до 145 в году. В результате продолжительных холодных зим глубоко промерзает почва. Годовое количество осадков — от 400 до 550 мм, максимум приходится на июль, когда выпадает около 15 % годового количества осадков.</w:t>
      </w:r>
    </w:p>
    <w:p w14:paraId="1392A24D" w14:textId="77777777" w:rsidR="00C16D73" w:rsidRPr="00213387" w:rsidRDefault="00C16D73" w:rsidP="00411840">
      <w:pPr>
        <w:pStyle w:val="S"/>
      </w:pPr>
      <w:r w:rsidRPr="00213387">
        <w:t>Территория Белоярского района богата лесными ресурсами (на 45 % покрыта лесами). Основными породами являются сосна, береза, ель, кедр, лиственница. Запасы древесины, пригодной для заготовки, составляют более 224 млн м³ по хвойным породам и около 22 млн м³ по лиственным. Местные леса являются естественной средой произрастания дикоросов, пригодных для питания и, следовательно, промышленной переработки. Потенциальные запасы ягод составляют порядка 60 тыс. т, грибов — 30 тыс. т, орехов — 0,7 тыс. т, лекарственных растений — 6 тыс. тонн.</w:t>
      </w:r>
    </w:p>
    <w:p w14:paraId="7B692F46" w14:textId="77777777" w:rsidR="00C16D73" w:rsidRPr="00213387" w:rsidRDefault="00C16D73" w:rsidP="00411840">
      <w:pPr>
        <w:pStyle w:val="S"/>
      </w:pPr>
      <w:r w:rsidRPr="00213387">
        <w:t>Рыбохозяйственный водный фонд Белоярского района представлен р. Обь, её притоками и озёрами, в которых обитают около 20 видов промысловых рыб — осетровые (осетр, стерлядь), сиговые (нельма, муксун, пелядь), частиковые (язь, плотва, карась), налим, щука, окунь, ерш, лещ. Однако промысловый запас рыбных ресурсов с одного гектара водоемов незначительный — около 2,5 кг.</w:t>
      </w:r>
    </w:p>
    <w:p w14:paraId="0D477F54" w14:textId="77777777" w:rsidR="00C16D73" w:rsidRPr="00213387" w:rsidRDefault="00C16D73" w:rsidP="00411840">
      <w:pPr>
        <w:pStyle w:val="S"/>
      </w:pPr>
      <w:r w:rsidRPr="00213387">
        <w:t>Чрезвычайно богат и животный мир Белоярского района, в том числе охотничье-промысловыми видами животных и птиц (бурый медведь, волк, соболь, куница, красная лисица, белка, глухарь, тетерев, рябчик, белая куропатка, кроншнеп, вальдшнеп и др.).</w:t>
      </w:r>
    </w:p>
    <w:p w14:paraId="0AEC6667" w14:textId="77777777" w:rsidR="00C16D73" w:rsidRPr="00213387" w:rsidRDefault="00C16D73" w:rsidP="00411840">
      <w:pPr>
        <w:pStyle w:val="S"/>
      </w:pPr>
      <w:r w:rsidRPr="00213387">
        <w:t>Стратегически значимыми для развития территории являются запасы углеводородов. Наиболее крупные разведанные месторождения — Пахромское газоконденсатное, Верхне-Казымское, Ватлорское, Северо-Ватлорское, Сурьёганское, Ветсортское, Верхне-Лунгорское, Лунгорское нефтяные. В Белоярском районе также имеется ряд перспективных месторождений, требующих дополнительной разведки для уточнения размеров площадей и запасов нефти.</w:t>
      </w:r>
    </w:p>
    <w:p w14:paraId="2A212954" w14:textId="77777777" w:rsidR="00C16D73" w:rsidRPr="00213387" w:rsidRDefault="00C16D73" w:rsidP="00411840">
      <w:pPr>
        <w:pStyle w:val="S"/>
      </w:pPr>
      <w:r w:rsidRPr="00213387">
        <w:t>Помимо нефтегазовых ресурсов на территории Белоярского района имеется ряд месторождений минерально-строительного сырья. Территория Белоярского района располагает ресурсами кирпичных и керамзитовых глин, строительных, преимущественно мелкозернистых песков, песчано-гравийных смесей, кремнисто-опаловых пород, что определяет высокие перспективы развития в Белоярском районе индустрии строительных материалов.</w:t>
      </w:r>
    </w:p>
    <w:p w14:paraId="553B3FED" w14:textId="77777777" w:rsidR="00C16D73" w:rsidRPr="00213387" w:rsidRDefault="00C16D73" w:rsidP="00C16D73">
      <w:pPr>
        <w:pStyle w:val="affffff2"/>
        <w:spacing w:before="120"/>
        <w:rPr>
          <w:szCs w:val="24"/>
          <w:shd w:val="clear" w:color="auto" w:fill="FFFFFF"/>
        </w:rPr>
      </w:pPr>
      <w:r w:rsidRPr="00213387">
        <w:rPr>
          <w:szCs w:val="24"/>
          <w:shd w:val="clear" w:color="auto" w:fill="FFFFFF"/>
        </w:rPr>
        <w:t>В Белоярском районе 12 населённых пунктов в составе 1 городского и 6 сельских поселений:</w:t>
      </w:r>
    </w:p>
    <w:p w14:paraId="5D103AB7" w14:textId="268404C6" w:rsidR="00C16D73" w:rsidRPr="00213387" w:rsidRDefault="00C16D73" w:rsidP="00C16D73">
      <w:pPr>
        <w:pStyle w:val="aff6"/>
        <w:rPr>
          <w:i w:val="0"/>
        </w:rPr>
      </w:pPr>
      <w:bookmarkStart w:id="7" w:name="_Toc47089677"/>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1</w:t>
      </w:r>
      <w:r w:rsidRPr="00213387">
        <w:rPr>
          <w:b/>
          <w:i w:val="0"/>
        </w:rPr>
        <w:fldChar w:fldCharType="end"/>
      </w:r>
      <w:r w:rsidRPr="00213387">
        <w:rPr>
          <w:i w:val="0"/>
        </w:rPr>
        <w:t xml:space="preserve"> – Состав Белоярского района</w:t>
      </w:r>
      <w:bookmarkEnd w:id="7"/>
    </w:p>
    <w:tbl>
      <w:tblPr>
        <w:tblW w:w="5000" w:type="pct"/>
        <w:tblLook w:val="04A0" w:firstRow="1" w:lastRow="0" w:firstColumn="1" w:lastColumn="0" w:noHBand="0" w:noVBand="1"/>
      </w:tblPr>
      <w:tblGrid>
        <w:gridCol w:w="574"/>
        <w:gridCol w:w="5149"/>
        <w:gridCol w:w="3848"/>
      </w:tblGrid>
      <w:tr w:rsidR="00C16D73" w:rsidRPr="00213387" w14:paraId="14940F03" w14:textId="77777777" w:rsidTr="009148DF">
        <w:trPr>
          <w:trHeight w:val="20"/>
          <w:tblHead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97398" w14:textId="77777777" w:rsidR="00C16D73" w:rsidRPr="00213387" w:rsidRDefault="00C16D73" w:rsidP="00C16D73">
            <w:pPr>
              <w:spacing w:before="0" w:after="0"/>
              <w:ind w:firstLine="0"/>
              <w:rPr>
                <w:b/>
                <w:bCs/>
                <w:color w:val="000000"/>
                <w:sz w:val="20"/>
              </w:rPr>
            </w:pPr>
            <w:r w:rsidRPr="00213387">
              <w:rPr>
                <w:b/>
                <w:bCs/>
                <w:color w:val="000000"/>
                <w:sz w:val="20"/>
              </w:rPr>
              <w:t>№ п/п</w:t>
            </w:r>
          </w:p>
        </w:tc>
        <w:tc>
          <w:tcPr>
            <w:tcW w:w="2690" w:type="pct"/>
            <w:tcBorders>
              <w:top w:val="single" w:sz="4" w:space="0" w:color="auto"/>
              <w:left w:val="nil"/>
              <w:bottom w:val="single" w:sz="4" w:space="0" w:color="auto"/>
              <w:right w:val="single" w:sz="4" w:space="0" w:color="auto"/>
            </w:tcBorders>
            <w:shd w:val="clear" w:color="auto" w:fill="auto"/>
            <w:vAlign w:val="center"/>
            <w:hideMark/>
          </w:tcPr>
          <w:p w14:paraId="49C46463" w14:textId="77777777" w:rsidR="00C16D73" w:rsidRPr="00213387" w:rsidRDefault="00C16D73" w:rsidP="00C16D73">
            <w:pPr>
              <w:spacing w:before="0" w:after="0"/>
              <w:ind w:firstLine="0"/>
              <w:rPr>
                <w:b/>
                <w:bCs/>
                <w:color w:val="000000"/>
                <w:sz w:val="20"/>
              </w:rPr>
            </w:pPr>
            <w:r w:rsidRPr="00213387">
              <w:rPr>
                <w:b/>
                <w:bCs/>
                <w:color w:val="000000"/>
                <w:sz w:val="20"/>
              </w:rPr>
              <w:t>Наименование поселение</w:t>
            </w:r>
          </w:p>
        </w:tc>
        <w:tc>
          <w:tcPr>
            <w:tcW w:w="2010" w:type="pct"/>
            <w:tcBorders>
              <w:top w:val="single" w:sz="4" w:space="0" w:color="auto"/>
              <w:left w:val="nil"/>
              <w:bottom w:val="single" w:sz="4" w:space="0" w:color="auto"/>
              <w:right w:val="single" w:sz="4" w:space="0" w:color="auto"/>
            </w:tcBorders>
            <w:shd w:val="clear" w:color="auto" w:fill="auto"/>
            <w:vAlign w:val="center"/>
            <w:hideMark/>
          </w:tcPr>
          <w:p w14:paraId="0E4BFF76" w14:textId="77777777" w:rsidR="00C16D73" w:rsidRPr="00213387" w:rsidRDefault="00C16D73" w:rsidP="00C16D73">
            <w:pPr>
              <w:spacing w:before="0" w:after="0"/>
              <w:ind w:firstLine="0"/>
              <w:rPr>
                <w:b/>
                <w:bCs/>
                <w:color w:val="000000"/>
                <w:sz w:val="20"/>
              </w:rPr>
            </w:pPr>
            <w:r w:rsidRPr="00213387">
              <w:rPr>
                <w:b/>
                <w:bCs/>
                <w:color w:val="000000"/>
                <w:sz w:val="20"/>
              </w:rPr>
              <w:t>Населенные пункты</w:t>
            </w:r>
          </w:p>
        </w:tc>
      </w:tr>
      <w:tr w:rsidR="00C16D73" w:rsidRPr="00213387" w14:paraId="695F9A24" w14:textId="77777777" w:rsidTr="009148DF">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F10A1F6" w14:textId="77777777" w:rsidR="00C16D73" w:rsidRPr="00213387" w:rsidRDefault="00C16D73" w:rsidP="00C16D73">
            <w:pPr>
              <w:spacing w:before="0" w:after="0"/>
              <w:ind w:firstLine="0"/>
              <w:rPr>
                <w:bCs/>
                <w:color w:val="000000"/>
                <w:sz w:val="20"/>
              </w:rPr>
            </w:pPr>
            <w:r w:rsidRPr="00213387">
              <w:rPr>
                <w:bCs/>
                <w:color w:val="000000"/>
                <w:sz w:val="20"/>
              </w:rPr>
              <w:t>1</w:t>
            </w:r>
          </w:p>
        </w:tc>
        <w:tc>
          <w:tcPr>
            <w:tcW w:w="2690" w:type="pct"/>
            <w:tcBorders>
              <w:top w:val="nil"/>
              <w:left w:val="nil"/>
              <w:bottom w:val="single" w:sz="4" w:space="0" w:color="auto"/>
              <w:right w:val="single" w:sz="4" w:space="0" w:color="auto"/>
            </w:tcBorders>
            <w:shd w:val="clear" w:color="auto" w:fill="auto"/>
            <w:vAlign w:val="center"/>
            <w:hideMark/>
          </w:tcPr>
          <w:p w14:paraId="0C2212DE" w14:textId="77777777" w:rsidR="00C16D73" w:rsidRPr="00213387" w:rsidRDefault="00C16D73" w:rsidP="00C16D73">
            <w:pPr>
              <w:spacing w:before="0" w:after="0"/>
              <w:ind w:firstLine="0"/>
              <w:rPr>
                <w:bCs/>
                <w:color w:val="000000"/>
                <w:sz w:val="20"/>
              </w:rPr>
            </w:pPr>
            <w:r w:rsidRPr="00213387">
              <w:rPr>
                <w:bCs/>
                <w:color w:val="000000"/>
                <w:sz w:val="20"/>
              </w:rPr>
              <w:t>городское поселение Белоярский</w:t>
            </w:r>
          </w:p>
        </w:tc>
        <w:tc>
          <w:tcPr>
            <w:tcW w:w="2010" w:type="pct"/>
            <w:tcBorders>
              <w:top w:val="nil"/>
              <w:left w:val="nil"/>
              <w:bottom w:val="single" w:sz="4" w:space="0" w:color="auto"/>
              <w:right w:val="single" w:sz="4" w:space="0" w:color="auto"/>
            </w:tcBorders>
            <w:shd w:val="clear" w:color="auto" w:fill="auto"/>
            <w:vAlign w:val="center"/>
            <w:hideMark/>
          </w:tcPr>
          <w:p w14:paraId="123A807B" w14:textId="77777777" w:rsidR="00C16D73" w:rsidRPr="00213387" w:rsidRDefault="00C16D73" w:rsidP="00C16D73">
            <w:pPr>
              <w:spacing w:before="0" w:after="0"/>
              <w:ind w:firstLine="0"/>
              <w:rPr>
                <w:bCs/>
                <w:color w:val="000000"/>
                <w:sz w:val="20"/>
              </w:rPr>
            </w:pPr>
            <w:r w:rsidRPr="00213387">
              <w:rPr>
                <w:bCs/>
                <w:color w:val="000000"/>
                <w:sz w:val="20"/>
              </w:rPr>
              <w:t>город Белоярский</w:t>
            </w:r>
          </w:p>
        </w:tc>
      </w:tr>
      <w:tr w:rsidR="00C16D73" w:rsidRPr="00213387" w14:paraId="0E0C2CB1" w14:textId="77777777" w:rsidTr="009148DF">
        <w:trPr>
          <w:trHeight w:val="20"/>
        </w:trPr>
        <w:tc>
          <w:tcPr>
            <w:tcW w:w="300" w:type="pct"/>
            <w:vMerge w:val="restart"/>
            <w:tcBorders>
              <w:top w:val="nil"/>
              <w:left w:val="single" w:sz="4" w:space="0" w:color="auto"/>
              <w:bottom w:val="single" w:sz="4" w:space="0" w:color="auto"/>
              <w:right w:val="single" w:sz="4" w:space="0" w:color="auto"/>
            </w:tcBorders>
            <w:shd w:val="clear" w:color="auto" w:fill="auto"/>
            <w:vAlign w:val="center"/>
            <w:hideMark/>
          </w:tcPr>
          <w:p w14:paraId="13A93E68" w14:textId="77777777" w:rsidR="00C16D73" w:rsidRPr="00213387" w:rsidRDefault="00C16D73" w:rsidP="00C16D73">
            <w:pPr>
              <w:spacing w:before="0" w:after="0"/>
              <w:ind w:firstLine="0"/>
              <w:rPr>
                <w:bCs/>
                <w:color w:val="000000"/>
                <w:sz w:val="20"/>
              </w:rPr>
            </w:pPr>
            <w:r w:rsidRPr="00213387">
              <w:rPr>
                <w:bCs/>
                <w:color w:val="000000"/>
                <w:sz w:val="20"/>
              </w:rPr>
              <w:t>2</w:t>
            </w:r>
          </w:p>
        </w:tc>
        <w:tc>
          <w:tcPr>
            <w:tcW w:w="2690" w:type="pct"/>
            <w:vMerge w:val="restart"/>
            <w:tcBorders>
              <w:top w:val="nil"/>
              <w:left w:val="single" w:sz="4" w:space="0" w:color="auto"/>
              <w:bottom w:val="single" w:sz="4" w:space="0" w:color="auto"/>
              <w:right w:val="single" w:sz="4" w:space="0" w:color="auto"/>
            </w:tcBorders>
            <w:shd w:val="clear" w:color="auto" w:fill="auto"/>
            <w:vAlign w:val="center"/>
            <w:hideMark/>
          </w:tcPr>
          <w:p w14:paraId="5ECBE1C3"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Полноват</w:t>
            </w:r>
          </w:p>
        </w:tc>
        <w:tc>
          <w:tcPr>
            <w:tcW w:w="2010" w:type="pct"/>
            <w:tcBorders>
              <w:top w:val="nil"/>
              <w:left w:val="nil"/>
              <w:bottom w:val="single" w:sz="4" w:space="0" w:color="auto"/>
              <w:right w:val="single" w:sz="4" w:space="0" w:color="auto"/>
            </w:tcBorders>
            <w:shd w:val="clear" w:color="auto" w:fill="auto"/>
            <w:vAlign w:val="center"/>
            <w:hideMark/>
          </w:tcPr>
          <w:p w14:paraId="4EA0E8B4" w14:textId="77777777" w:rsidR="00C16D73" w:rsidRPr="00213387" w:rsidRDefault="00C16D73" w:rsidP="00C16D73">
            <w:pPr>
              <w:spacing w:before="0" w:after="0"/>
              <w:ind w:firstLine="0"/>
              <w:rPr>
                <w:bCs/>
                <w:color w:val="000000"/>
                <w:sz w:val="20"/>
              </w:rPr>
            </w:pPr>
            <w:r w:rsidRPr="00213387">
              <w:rPr>
                <w:bCs/>
                <w:color w:val="000000"/>
                <w:sz w:val="20"/>
              </w:rPr>
              <w:t>село Полноват</w:t>
            </w:r>
          </w:p>
        </w:tc>
      </w:tr>
      <w:tr w:rsidR="00C16D73" w:rsidRPr="00213387" w14:paraId="0C6F4BD8" w14:textId="77777777" w:rsidTr="009148DF">
        <w:trPr>
          <w:trHeight w:val="20"/>
        </w:trPr>
        <w:tc>
          <w:tcPr>
            <w:tcW w:w="300" w:type="pct"/>
            <w:vMerge/>
            <w:tcBorders>
              <w:top w:val="nil"/>
              <w:left w:val="single" w:sz="4" w:space="0" w:color="auto"/>
              <w:bottom w:val="single" w:sz="4" w:space="0" w:color="auto"/>
              <w:right w:val="single" w:sz="4" w:space="0" w:color="auto"/>
            </w:tcBorders>
            <w:vAlign w:val="center"/>
            <w:hideMark/>
          </w:tcPr>
          <w:p w14:paraId="041B39FA" w14:textId="77777777" w:rsidR="00C16D73" w:rsidRPr="00213387" w:rsidRDefault="00C16D73" w:rsidP="00C16D73">
            <w:pPr>
              <w:spacing w:before="0" w:after="0"/>
              <w:ind w:firstLine="0"/>
              <w:rPr>
                <w:bCs/>
                <w:color w:val="000000"/>
                <w:sz w:val="20"/>
              </w:rPr>
            </w:pPr>
          </w:p>
        </w:tc>
        <w:tc>
          <w:tcPr>
            <w:tcW w:w="2690" w:type="pct"/>
            <w:vMerge/>
            <w:tcBorders>
              <w:top w:val="nil"/>
              <w:left w:val="single" w:sz="4" w:space="0" w:color="auto"/>
              <w:bottom w:val="single" w:sz="4" w:space="0" w:color="auto"/>
              <w:right w:val="single" w:sz="4" w:space="0" w:color="auto"/>
            </w:tcBorders>
            <w:vAlign w:val="center"/>
            <w:hideMark/>
          </w:tcPr>
          <w:p w14:paraId="238BDDBA" w14:textId="77777777" w:rsidR="00C16D73" w:rsidRPr="00213387" w:rsidRDefault="00C16D73" w:rsidP="00C16D73">
            <w:pPr>
              <w:spacing w:before="0" w:after="0"/>
              <w:ind w:firstLine="0"/>
              <w:rPr>
                <w:bCs/>
                <w:color w:val="000000"/>
                <w:sz w:val="20"/>
              </w:rPr>
            </w:pPr>
          </w:p>
        </w:tc>
        <w:tc>
          <w:tcPr>
            <w:tcW w:w="2010" w:type="pct"/>
            <w:tcBorders>
              <w:top w:val="nil"/>
              <w:left w:val="nil"/>
              <w:bottom w:val="single" w:sz="4" w:space="0" w:color="auto"/>
              <w:right w:val="single" w:sz="4" w:space="0" w:color="auto"/>
            </w:tcBorders>
            <w:shd w:val="clear" w:color="auto" w:fill="auto"/>
            <w:vAlign w:val="center"/>
            <w:hideMark/>
          </w:tcPr>
          <w:p w14:paraId="47C5DAFF" w14:textId="77777777" w:rsidR="00C16D73" w:rsidRPr="00213387" w:rsidRDefault="00C16D73" w:rsidP="00C16D73">
            <w:pPr>
              <w:spacing w:before="0" w:after="0"/>
              <w:ind w:firstLine="0"/>
              <w:rPr>
                <w:bCs/>
                <w:color w:val="000000"/>
                <w:sz w:val="20"/>
              </w:rPr>
            </w:pPr>
            <w:r w:rsidRPr="00213387">
              <w:rPr>
                <w:bCs/>
                <w:color w:val="000000"/>
                <w:sz w:val="20"/>
              </w:rPr>
              <w:t>деревня Пашторы</w:t>
            </w:r>
          </w:p>
        </w:tc>
      </w:tr>
      <w:tr w:rsidR="00C16D73" w:rsidRPr="00213387" w14:paraId="43B1D36D" w14:textId="77777777" w:rsidTr="009148DF">
        <w:trPr>
          <w:trHeight w:val="20"/>
        </w:trPr>
        <w:tc>
          <w:tcPr>
            <w:tcW w:w="300" w:type="pct"/>
            <w:vMerge/>
            <w:tcBorders>
              <w:top w:val="nil"/>
              <w:left w:val="single" w:sz="4" w:space="0" w:color="auto"/>
              <w:bottom w:val="single" w:sz="4" w:space="0" w:color="auto"/>
              <w:right w:val="single" w:sz="4" w:space="0" w:color="auto"/>
            </w:tcBorders>
            <w:vAlign w:val="center"/>
            <w:hideMark/>
          </w:tcPr>
          <w:p w14:paraId="24BD63D4" w14:textId="77777777" w:rsidR="00C16D73" w:rsidRPr="00213387" w:rsidRDefault="00C16D73" w:rsidP="00C16D73">
            <w:pPr>
              <w:spacing w:before="0" w:after="0"/>
              <w:ind w:firstLine="0"/>
              <w:rPr>
                <w:bCs/>
                <w:color w:val="000000"/>
                <w:sz w:val="20"/>
              </w:rPr>
            </w:pPr>
          </w:p>
        </w:tc>
        <w:tc>
          <w:tcPr>
            <w:tcW w:w="2690" w:type="pct"/>
            <w:vMerge/>
            <w:tcBorders>
              <w:top w:val="nil"/>
              <w:left w:val="single" w:sz="4" w:space="0" w:color="auto"/>
              <w:bottom w:val="single" w:sz="4" w:space="0" w:color="auto"/>
              <w:right w:val="single" w:sz="4" w:space="0" w:color="auto"/>
            </w:tcBorders>
            <w:vAlign w:val="center"/>
            <w:hideMark/>
          </w:tcPr>
          <w:p w14:paraId="10AB8500" w14:textId="77777777" w:rsidR="00C16D73" w:rsidRPr="00213387" w:rsidRDefault="00C16D73" w:rsidP="00C16D73">
            <w:pPr>
              <w:spacing w:before="0" w:after="0"/>
              <w:ind w:firstLine="0"/>
              <w:rPr>
                <w:bCs/>
                <w:color w:val="000000"/>
                <w:sz w:val="20"/>
              </w:rPr>
            </w:pPr>
          </w:p>
        </w:tc>
        <w:tc>
          <w:tcPr>
            <w:tcW w:w="2010" w:type="pct"/>
            <w:tcBorders>
              <w:top w:val="nil"/>
              <w:left w:val="nil"/>
              <w:bottom w:val="single" w:sz="4" w:space="0" w:color="auto"/>
              <w:right w:val="single" w:sz="4" w:space="0" w:color="auto"/>
            </w:tcBorders>
            <w:shd w:val="clear" w:color="auto" w:fill="auto"/>
            <w:vAlign w:val="center"/>
            <w:hideMark/>
          </w:tcPr>
          <w:p w14:paraId="1F1A0155" w14:textId="77777777" w:rsidR="00C16D73" w:rsidRPr="00213387" w:rsidRDefault="00C16D73" w:rsidP="00C16D73">
            <w:pPr>
              <w:spacing w:before="0" w:after="0"/>
              <w:ind w:firstLine="0"/>
              <w:rPr>
                <w:bCs/>
                <w:color w:val="000000"/>
                <w:sz w:val="20"/>
              </w:rPr>
            </w:pPr>
            <w:r w:rsidRPr="00213387">
              <w:rPr>
                <w:bCs/>
                <w:color w:val="000000"/>
                <w:sz w:val="20"/>
              </w:rPr>
              <w:t>село Ванзеват</w:t>
            </w:r>
          </w:p>
        </w:tc>
      </w:tr>
      <w:tr w:rsidR="00C16D73" w:rsidRPr="00213387" w14:paraId="67E0B7E1" w14:textId="77777777" w:rsidTr="009148DF">
        <w:trPr>
          <w:trHeight w:val="20"/>
        </w:trPr>
        <w:tc>
          <w:tcPr>
            <w:tcW w:w="300" w:type="pct"/>
            <w:vMerge/>
            <w:tcBorders>
              <w:top w:val="nil"/>
              <w:left w:val="single" w:sz="4" w:space="0" w:color="auto"/>
              <w:bottom w:val="single" w:sz="4" w:space="0" w:color="auto"/>
              <w:right w:val="single" w:sz="4" w:space="0" w:color="auto"/>
            </w:tcBorders>
            <w:vAlign w:val="center"/>
            <w:hideMark/>
          </w:tcPr>
          <w:p w14:paraId="1808C342" w14:textId="77777777" w:rsidR="00C16D73" w:rsidRPr="00213387" w:rsidRDefault="00C16D73" w:rsidP="00C16D73">
            <w:pPr>
              <w:spacing w:before="0" w:after="0"/>
              <w:ind w:firstLine="0"/>
              <w:rPr>
                <w:bCs/>
                <w:color w:val="000000"/>
                <w:sz w:val="20"/>
              </w:rPr>
            </w:pPr>
          </w:p>
        </w:tc>
        <w:tc>
          <w:tcPr>
            <w:tcW w:w="2690" w:type="pct"/>
            <w:vMerge/>
            <w:tcBorders>
              <w:top w:val="nil"/>
              <w:left w:val="single" w:sz="4" w:space="0" w:color="auto"/>
              <w:bottom w:val="single" w:sz="4" w:space="0" w:color="auto"/>
              <w:right w:val="single" w:sz="4" w:space="0" w:color="auto"/>
            </w:tcBorders>
            <w:vAlign w:val="center"/>
            <w:hideMark/>
          </w:tcPr>
          <w:p w14:paraId="23377978" w14:textId="77777777" w:rsidR="00C16D73" w:rsidRPr="00213387" w:rsidRDefault="00C16D73" w:rsidP="00C16D73">
            <w:pPr>
              <w:spacing w:before="0" w:after="0"/>
              <w:ind w:firstLine="0"/>
              <w:rPr>
                <w:bCs/>
                <w:color w:val="000000"/>
                <w:sz w:val="20"/>
              </w:rPr>
            </w:pPr>
          </w:p>
        </w:tc>
        <w:tc>
          <w:tcPr>
            <w:tcW w:w="2010" w:type="pct"/>
            <w:tcBorders>
              <w:top w:val="nil"/>
              <w:left w:val="nil"/>
              <w:bottom w:val="single" w:sz="4" w:space="0" w:color="auto"/>
              <w:right w:val="single" w:sz="4" w:space="0" w:color="auto"/>
            </w:tcBorders>
            <w:shd w:val="clear" w:color="auto" w:fill="auto"/>
            <w:vAlign w:val="center"/>
            <w:hideMark/>
          </w:tcPr>
          <w:p w14:paraId="223BB6CE" w14:textId="77777777" w:rsidR="00C16D73" w:rsidRPr="00213387" w:rsidRDefault="00C16D73" w:rsidP="00C16D73">
            <w:pPr>
              <w:spacing w:before="0" w:after="0"/>
              <w:ind w:firstLine="0"/>
              <w:rPr>
                <w:bCs/>
                <w:color w:val="000000"/>
                <w:sz w:val="20"/>
              </w:rPr>
            </w:pPr>
            <w:r w:rsidRPr="00213387">
              <w:rPr>
                <w:bCs/>
                <w:color w:val="000000"/>
                <w:sz w:val="20"/>
              </w:rPr>
              <w:t>село Тугияны</w:t>
            </w:r>
          </w:p>
        </w:tc>
      </w:tr>
      <w:tr w:rsidR="00C16D73" w:rsidRPr="00213387" w14:paraId="25296848" w14:textId="77777777" w:rsidTr="009148DF">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2FB11AC" w14:textId="77777777" w:rsidR="00C16D73" w:rsidRPr="00213387" w:rsidRDefault="00C16D73" w:rsidP="00C16D73">
            <w:pPr>
              <w:spacing w:before="0" w:after="0"/>
              <w:ind w:firstLine="0"/>
              <w:rPr>
                <w:bCs/>
                <w:color w:val="000000"/>
                <w:sz w:val="20"/>
              </w:rPr>
            </w:pPr>
            <w:r w:rsidRPr="00213387">
              <w:rPr>
                <w:bCs/>
                <w:color w:val="000000"/>
                <w:sz w:val="20"/>
              </w:rPr>
              <w:t>3</w:t>
            </w:r>
          </w:p>
        </w:tc>
        <w:tc>
          <w:tcPr>
            <w:tcW w:w="2690" w:type="pct"/>
            <w:tcBorders>
              <w:top w:val="nil"/>
              <w:left w:val="nil"/>
              <w:bottom w:val="single" w:sz="4" w:space="0" w:color="auto"/>
              <w:right w:val="single" w:sz="4" w:space="0" w:color="auto"/>
            </w:tcBorders>
            <w:shd w:val="clear" w:color="auto" w:fill="auto"/>
            <w:vAlign w:val="center"/>
            <w:hideMark/>
          </w:tcPr>
          <w:p w14:paraId="64E1D2A4"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Лыхма</w:t>
            </w:r>
          </w:p>
        </w:tc>
        <w:tc>
          <w:tcPr>
            <w:tcW w:w="2010" w:type="pct"/>
            <w:tcBorders>
              <w:top w:val="nil"/>
              <w:left w:val="nil"/>
              <w:bottom w:val="single" w:sz="4" w:space="0" w:color="auto"/>
              <w:right w:val="single" w:sz="4" w:space="0" w:color="auto"/>
            </w:tcBorders>
            <w:shd w:val="clear" w:color="auto" w:fill="auto"/>
            <w:vAlign w:val="center"/>
            <w:hideMark/>
          </w:tcPr>
          <w:p w14:paraId="465AD1A4" w14:textId="77777777" w:rsidR="00C16D73" w:rsidRPr="00213387" w:rsidRDefault="00C16D73" w:rsidP="00C16D73">
            <w:pPr>
              <w:spacing w:before="0" w:after="0"/>
              <w:ind w:firstLine="0"/>
              <w:rPr>
                <w:bCs/>
                <w:color w:val="000000"/>
                <w:sz w:val="20"/>
              </w:rPr>
            </w:pPr>
            <w:r w:rsidRPr="00213387">
              <w:rPr>
                <w:bCs/>
                <w:color w:val="000000"/>
                <w:sz w:val="20"/>
              </w:rPr>
              <w:t>поселок Лыхма</w:t>
            </w:r>
          </w:p>
        </w:tc>
      </w:tr>
      <w:tr w:rsidR="00C16D73" w:rsidRPr="00213387" w14:paraId="6F93D051" w14:textId="77777777" w:rsidTr="009148DF">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092549E" w14:textId="77777777" w:rsidR="00C16D73" w:rsidRPr="00213387" w:rsidRDefault="00C16D73" w:rsidP="00C16D73">
            <w:pPr>
              <w:spacing w:before="0" w:after="0"/>
              <w:ind w:firstLine="0"/>
              <w:rPr>
                <w:bCs/>
                <w:color w:val="000000"/>
                <w:sz w:val="20"/>
              </w:rPr>
            </w:pPr>
            <w:r w:rsidRPr="00213387">
              <w:rPr>
                <w:bCs/>
                <w:color w:val="000000"/>
                <w:sz w:val="20"/>
              </w:rPr>
              <w:t>4</w:t>
            </w:r>
          </w:p>
        </w:tc>
        <w:tc>
          <w:tcPr>
            <w:tcW w:w="2690" w:type="pct"/>
            <w:tcBorders>
              <w:top w:val="nil"/>
              <w:left w:val="nil"/>
              <w:bottom w:val="single" w:sz="4" w:space="0" w:color="auto"/>
              <w:right w:val="single" w:sz="4" w:space="0" w:color="auto"/>
            </w:tcBorders>
            <w:shd w:val="clear" w:color="auto" w:fill="auto"/>
            <w:vAlign w:val="center"/>
            <w:hideMark/>
          </w:tcPr>
          <w:p w14:paraId="48C50FA8"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Сосновка</w:t>
            </w:r>
          </w:p>
        </w:tc>
        <w:tc>
          <w:tcPr>
            <w:tcW w:w="2010" w:type="pct"/>
            <w:tcBorders>
              <w:top w:val="nil"/>
              <w:left w:val="nil"/>
              <w:bottom w:val="single" w:sz="4" w:space="0" w:color="auto"/>
              <w:right w:val="single" w:sz="4" w:space="0" w:color="auto"/>
            </w:tcBorders>
            <w:shd w:val="clear" w:color="auto" w:fill="auto"/>
            <w:vAlign w:val="center"/>
            <w:hideMark/>
          </w:tcPr>
          <w:p w14:paraId="4AF68D34" w14:textId="77777777" w:rsidR="00C16D73" w:rsidRPr="00213387" w:rsidRDefault="00C16D73" w:rsidP="00C16D73">
            <w:pPr>
              <w:spacing w:before="0" w:after="0"/>
              <w:ind w:firstLine="0"/>
              <w:rPr>
                <w:bCs/>
                <w:color w:val="000000"/>
                <w:sz w:val="20"/>
              </w:rPr>
            </w:pPr>
            <w:r w:rsidRPr="00213387">
              <w:rPr>
                <w:bCs/>
                <w:color w:val="000000"/>
                <w:sz w:val="20"/>
              </w:rPr>
              <w:t>поселок Сосновка</w:t>
            </w:r>
          </w:p>
        </w:tc>
      </w:tr>
      <w:tr w:rsidR="00C16D73" w:rsidRPr="00213387" w14:paraId="1EF26435" w14:textId="77777777" w:rsidTr="009148DF">
        <w:trPr>
          <w:trHeight w:val="20"/>
        </w:trPr>
        <w:tc>
          <w:tcPr>
            <w:tcW w:w="300" w:type="pct"/>
            <w:vMerge w:val="restart"/>
            <w:tcBorders>
              <w:top w:val="nil"/>
              <w:left w:val="single" w:sz="4" w:space="0" w:color="auto"/>
              <w:bottom w:val="single" w:sz="4" w:space="0" w:color="auto"/>
              <w:right w:val="single" w:sz="4" w:space="0" w:color="auto"/>
            </w:tcBorders>
            <w:shd w:val="clear" w:color="auto" w:fill="auto"/>
            <w:vAlign w:val="center"/>
            <w:hideMark/>
          </w:tcPr>
          <w:p w14:paraId="14AB97C2" w14:textId="77777777" w:rsidR="00C16D73" w:rsidRPr="00213387" w:rsidRDefault="00C16D73" w:rsidP="00C16D73">
            <w:pPr>
              <w:spacing w:before="0" w:after="0"/>
              <w:ind w:firstLine="0"/>
              <w:rPr>
                <w:bCs/>
                <w:color w:val="000000"/>
                <w:sz w:val="20"/>
              </w:rPr>
            </w:pPr>
            <w:r w:rsidRPr="00213387">
              <w:rPr>
                <w:bCs/>
                <w:color w:val="000000"/>
                <w:sz w:val="20"/>
              </w:rPr>
              <w:t>5</w:t>
            </w:r>
          </w:p>
        </w:tc>
        <w:tc>
          <w:tcPr>
            <w:tcW w:w="2690" w:type="pct"/>
            <w:vMerge w:val="restart"/>
            <w:tcBorders>
              <w:top w:val="nil"/>
              <w:left w:val="single" w:sz="4" w:space="0" w:color="auto"/>
              <w:bottom w:val="single" w:sz="4" w:space="0" w:color="auto"/>
              <w:right w:val="single" w:sz="4" w:space="0" w:color="auto"/>
            </w:tcBorders>
            <w:shd w:val="clear" w:color="auto" w:fill="auto"/>
            <w:vAlign w:val="center"/>
            <w:hideMark/>
          </w:tcPr>
          <w:p w14:paraId="15E9A959"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Казым</w:t>
            </w:r>
          </w:p>
        </w:tc>
        <w:tc>
          <w:tcPr>
            <w:tcW w:w="2010" w:type="pct"/>
            <w:tcBorders>
              <w:top w:val="nil"/>
              <w:left w:val="nil"/>
              <w:bottom w:val="single" w:sz="4" w:space="0" w:color="auto"/>
              <w:right w:val="single" w:sz="4" w:space="0" w:color="auto"/>
            </w:tcBorders>
            <w:shd w:val="clear" w:color="auto" w:fill="auto"/>
            <w:vAlign w:val="center"/>
            <w:hideMark/>
          </w:tcPr>
          <w:p w14:paraId="401273D4" w14:textId="77777777" w:rsidR="00C16D73" w:rsidRPr="00213387" w:rsidRDefault="00C16D73" w:rsidP="00C16D73">
            <w:pPr>
              <w:spacing w:before="0" w:after="0"/>
              <w:ind w:firstLine="0"/>
              <w:rPr>
                <w:bCs/>
                <w:color w:val="000000"/>
                <w:sz w:val="20"/>
              </w:rPr>
            </w:pPr>
            <w:r w:rsidRPr="00213387">
              <w:rPr>
                <w:bCs/>
                <w:color w:val="000000"/>
                <w:sz w:val="20"/>
              </w:rPr>
              <w:t>село Казым</w:t>
            </w:r>
          </w:p>
        </w:tc>
      </w:tr>
      <w:tr w:rsidR="00C16D73" w:rsidRPr="00213387" w14:paraId="0A421160" w14:textId="77777777" w:rsidTr="009148DF">
        <w:trPr>
          <w:trHeight w:val="20"/>
        </w:trPr>
        <w:tc>
          <w:tcPr>
            <w:tcW w:w="300" w:type="pct"/>
            <w:vMerge/>
            <w:tcBorders>
              <w:top w:val="nil"/>
              <w:left w:val="single" w:sz="4" w:space="0" w:color="auto"/>
              <w:bottom w:val="single" w:sz="4" w:space="0" w:color="auto"/>
              <w:right w:val="single" w:sz="4" w:space="0" w:color="auto"/>
            </w:tcBorders>
            <w:vAlign w:val="center"/>
            <w:hideMark/>
          </w:tcPr>
          <w:p w14:paraId="53FB1713" w14:textId="77777777" w:rsidR="00C16D73" w:rsidRPr="00213387" w:rsidRDefault="00C16D73" w:rsidP="00C16D73">
            <w:pPr>
              <w:spacing w:before="0" w:after="0"/>
              <w:ind w:firstLine="0"/>
              <w:rPr>
                <w:bCs/>
                <w:color w:val="000000"/>
                <w:sz w:val="20"/>
              </w:rPr>
            </w:pPr>
          </w:p>
        </w:tc>
        <w:tc>
          <w:tcPr>
            <w:tcW w:w="2690" w:type="pct"/>
            <w:vMerge/>
            <w:tcBorders>
              <w:top w:val="nil"/>
              <w:left w:val="single" w:sz="4" w:space="0" w:color="auto"/>
              <w:bottom w:val="single" w:sz="4" w:space="0" w:color="auto"/>
              <w:right w:val="single" w:sz="4" w:space="0" w:color="auto"/>
            </w:tcBorders>
            <w:vAlign w:val="center"/>
            <w:hideMark/>
          </w:tcPr>
          <w:p w14:paraId="62B11B3A" w14:textId="77777777" w:rsidR="00C16D73" w:rsidRPr="00213387" w:rsidRDefault="00C16D73" w:rsidP="00C16D73">
            <w:pPr>
              <w:spacing w:before="0" w:after="0"/>
              <w:ind w:firstLine="0"/>
              <w:rPr>
                <w:bCs/>
                <w:color w:val="000000"/>
                <w:sz w:val="20"/>
              </w:rPr>
            </w:pPr>
          </w:p>
        </w:tc>
        <w:tc>
          <w:tcPr>
            <w:tcW w:w="2010" w:type="pct"/>
            <w:tcBorders>
              <w:top w:val="nil"/>
              <w:left w:val="nil"/>
              <w:bottom w:val="single" w:sz="4" w:space="0" w:color="auto"/>
              <w:right w:val="single" w:sz="4" w:space="0" w:color="auto"/>
            </w:tcBorders>
            <w:shd w:val="clear" w:color="auto" w:fill="auto"/>
            <w:vAlign w:val="center"/>
            <w:hideMark/>
          </w:tcPr>
          <w:p w14:paraId="3F6E6C6B" w14:textId="77777777" w:rsidR="00C16D73" w:rsidRPr="00213387" w:rsidRDefault="00C16D73" w:rsidP="00C16D73">
            <w:pPr>
              <w:spacing w:before="0" w:after="0"/>
              <w:ind w:firstLine="0"/>
              <w:rPr>
                <w:bCs/>
                <w:color w:val="000000"/>
                <w:sz w:val="20"/>
              </w:rPr>
            </w:pPr>
            <w:r w:rsidRPr="00213387">
              <w:rPr>
                <w:bCs/>
                <w:color w:val="000000"/>
                <w:sz w:val="20"/>
              </w:rPr>
              <w:t>деревня Нумто</w:t>
            </w:r>
          </w:p>
        </w:tc>
      </w:tr>
      <w:tr w:rsidR="00C16D73" w:rsidRPr="00213387" w14:paraId="4094DBC1" w14:textId="77777777" w:rsidTr="009148DF">
        <w:trPr>
          <w:trHeight w:val="20"/>
        </w:trPr>
        <w:tc>
          <w:tcPr>
            <w:tcW w:w="300" w:type="pct"/>
            <w:vMerge/>
            <w:tcBorders>
              <w:top w:val="nil"/>
              <w:left w:val="single" w:sz="4" w:space="0" w:color="auto"/>
              <w:bottom w:val="single" w:sz="4" w:space="0" w:color="auto"/>
              <w:right w:val="single" w:sz="4" w:space="0" w:color="auto"/>
            </w:tcBorders>
            <w:vAlign w:val="center"/>
            <w:hideMark/>
          </w:tcPr>
          <w:p w14:paraId="23A154D0" w14:textId="77777777" w:rsidR="00C16D73" w:rsidRPr="00213387" w:rsidRDefault="00C16D73" w:rsidP="00C16D73">
            <w:pPr>
              <w:spacing w:before="0" w:after="0"/>
              <w:ind w:firstLine="0"/>
              <w:rPr>
                <w:bCs/>
                <w:color w:val="000000"/>
                <w:sz w:val="20"/>
              </w:rPr>
            </w:pPr>
          </w:p>
        </w:tc>
        <w:tc>
          <w:tcPr>
            <w:tcW w:w="2690" w:type="pct"/>
            <w:vMerge/>
            <w:tcBorders>
              <w:top w:val="nil"/>
              <w:left w:val="single" w:sz="4" w:space="0" w:color="auto"/>
              <w:bottom w:val="single" w:sz="4" w:space="0" w:color="auto"/>
              <w:right w:val="single" w:sz="4" w:space="0" w:color="auto"/>
            </w:tcBorders>
            <w:vAlign w:val="center"/>
            <w:hideMark/>
          </w:tcPr>
          <w:p w14:paraId="7F3F673B" w14:textId="77777777" w:rsidR="00C16D73" w:rsidRPr="00213387" w:rsidRDefault="00C16D73" w:rsidP="00C16D73">
            <w:pPr>
              <w:spacing w:before="0" w:after="0"/>
              <w:ind w:firstLine="0"/>
              <w:rPr>
                <w:bCs/>
                <w:color w:val="000000"/>
                <w:sz w:val="20"/>
              </w:rPr>
            </w:pPr>
          </w:p>
        </w:tc>
        <w:tc>
          <w:tcPr>
            <w:tcW w:w="2010" w:type="pct"/>
            <w:tcBorders>
              <w:top w:val="nil"/>
              <w:left w:val="nil"/>
              <w:bottom w:val="single" w:sz="4" w:space="0" w:color="auto"/>
              <w:right w:val="single" w:sz="4" w:space="0" w:color="auto"/>
            </w:tcBorders>
            <w:shd w:val="clear" w:color="auto" w:fill="auto"/>
            <w:vAlign w:val="center"/>
            <w:hideMark/>
          </w:tcPr>
          <w:p w14:paraId="3E684110" w14:textId="77777777" w:rsidR="00C16D73" w:rsidRPr="00213387" w:rsidRDefault="00C16D73" w:rsidP="00C16D73">
            <w:pPr>
              <w:spacing w:before="0" w:after="0"/>
              <w:ind w:firstLine="0"/>
              <w:rPr>
                <w:bCs/>
                <w:color w:val="000000"/>
                <w:sz w:val="20"/>
              </w:rPr>
            </w:pPr>
            <w:r w:rsidRPr="00213387">
              <w:rPr>
                <w:bCs/>
                <w:color w:val="000000"/>
                <w:sz w:val="20"/>
              </w:rPr>
              <w:t>деревня Юильск</w:t>
            </w:r>
          </w:p>
        </w:tc>
      </w:tr>
      <w:tr w:rsidR="00C16D73" w:rsidRPr="00213387" w14:paraId="7F798B9B" w14:textId="77777777" w:rsidTr="009148DF">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9BF45E5" w14:textId="77777777" w:rsidR="00C16D73" w:rsidRPr="00213387" w:rsidRDefault="00C16D73" w:rsidP="00C16D73">
            <w:pPr>
              <w:spacing w:before="0" w:after="0"/>
              <w:ind w:firstLine="0"/>
              <w:rPr>
                <w:bCs/>
                <w:color w:val="000000"/>
                <w:sz w:val="20"/>
              </w:rPr>
            </w:pPr>
            <w:r w:rsidRPr="00213387">
              <w:rPr>
                <w:bCs/>
                <w:color w:val="000000"/>
                <w:sz w:val="20"/>
              </w:rPr>
              <w:t>6</w:t>
            </w:r>
          </w:p>
        </w:tc>
        <w:tc>
          <w:tcPr>
            <w:tcW w:w="2690" w:type="pct"/>
            <w:tcBorders>
              <w:top w:val="nil"/>
              <w:left w:val="nil"/>
              <w:bottom w:val="single" w:sz="4" w:space="0" w:color="auto"/>
              <w:right w:val="single" w:sz="4" w:space="0" w:color="auto"/>
            </w:tcBorders>
            <w:shd w:val="clear" w:color="auto" w:fill="auto"/>
            <w:vAlign w:val="center"/>
            <w:hideMark/>
          </w:tcPr>
          <w:p w14:paraId="29E9204F"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Сорум</w:t>
            </w:r>
          </w:p>
        </w:tc>
        <w:tc>
          <w:tcPr>
            <w:tcW w:w="2010" w:type="pct"/>
            <w:tcBorders>
              <w:top w:val="nil"/>
              <w:left w:val="nil"/>
              <w:bottom w:val="single" w:sz="4" w:space="0" w:color="auto"/>
              <w:right w:val="single" w:sz="4" w:space="0" w:color="auto"/>
            </w:tcBorders>
            <w:shd w:val="clear" w:color="auto" w:fill="auto"/>
            <w:vAlign w:val="center"/>
            <w:hideMark/>
          </w:tcPr>
          <w:p w14:paraId="6F89406D" w14:textId="77777777" w:rsidR="00C16D73" w:rsidRPr="00213387" w:rsidRDefault="00C16D73" w:rsidP="00C16D73">
            <w:pPr>
              <w:spacing w:before="0" w:after="0"/>
              <w:ind w:firstLine="0"/>
              <w:rPr>
                <w:bCs/>
                <w:color w:val="000000"/>
                <w:sz w:val="20"/>
              </w:rPr>
            </w:pPr>
            <w:r w:rsidRPr="00213387">
              <w:rPr>
                <w:bCs/>
                <w:color w:val="000000"/>
                <w:sz w:val="20"/>
              </w:rPr>
              <w:t>поселок Сорум</w:t>
            </w:r>
          </w:p>
        </w:tc>
      </w:tr>
      <w:tr w:rsidR="00C16D73" w:rsidRPr="00213387" w14:paraId="622045D7" w14:textId="77777777" w:rsidTr="009148DF">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4EDBCCE" w14:textId="77777777" w:rsidR="00C16D73" w:rsidRPr="00213387" w:rsidRDefault="00C16D73" w:rsidP="00C16D73">
            <w:pPr>
              <w:spacing w:before="0" w:after="0"/>
              <w:ind w:firstLine="0"/>
              <w:rPr>
                <w:bCs/>
                <w:color w:val="000000"/>
                <w:sz w:val="20"/>
              </w:rPr>
            </w:pPr>
            <w:r w:rsidRPr="00213387">
              <w:rPr>
                <w:bCs/>
                <w:color w:val="000000"/>
                <w:sz w:val="20"/>
              </w:rPr>
              <w:t>7</w:t>
            </w:r>
          </w:p>
        </w:tc>
        <w:tc>
          <w:tcPr>
            <w:tcW w:w="2690" w:type="pct"/>
            <w:tcBorders>
              <w:top w:val="nil"/>
              <w:left w:val="nil"/>
              <w:bottom w:val="single" w:sz="4" w:space="0" w:color="auto"/>
              <w:right w:val="single" w:sz="4" w:space="0" w:color="auto"/>
            </w:tcBorders>
            <w:shd w:val="clear" w:color="auto" w:fill="auto"/>
            <w:vAlign w:val="center"/>
            <w:hideMark/>
          </w:tcPr>
          <w:p w14:paraId="5F7122A5"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Верхнеказымский</w:t>
            </w:r>
          </w:p>
        </w:tc>
        <w:tc>
          <w:tcPr>
            <w:tcW w:w="2010" w:type="pct"/>
            <w:tcBorders>
              <w:top w:val="nil"/>
              <w:left w:val="nil"/>
              <w:bottom w:val="single" w:sz="4" w:space="0" w:color="auto"/>
              <w:right w:val="single" w:sz="4" w:space="0" w:color="auto"/>
            </w:tcBorders>
            <w:shd w:val="clear" w:color="auto" w:fill="auto"/>
            <w:vAlign w:val="center"/>
            <w:hideMark/>
          </w:tcPr>
          <w:p w14:paraId="124AFEDE" w14:textId="77777777" w:rsidR="00C16D73" w:rsidRPr="00213387" w:rsidRDefault="00C16D73" w:rsidP="00C16D73">
            <w:pPr>
              <w:spacing w:before="0" w:after="0"/>
              <w:ind w:firstLine="0"/>
              <w:rPr>
                <w:bCs/>
                <w:color w:val="000000"/>
                <w:sz w:val="20"/>
              </w:rPr>
            </w:pPr>
            <w:r w:rsidRPr="00213387">
              <w:rPr>
                <w:bCs/>
                <w:color w:val="000000"/>
                <w:sz w:val="20"/>
              </w:rPr>
              <w:t>поселок Верхнеказымский</w:t>
            </w:r>
          </w:p>
        </w:tc>
      </w:tr>
    </w:tbl>
    <w:p w14:paraId="332CB85C" w14:textId="52DE9C86" w:rsidR="001B4655" w:rsidRPr="00213387" w:rsidRDefault="001B4655" w:rsidP="00411840">
      <w:pPr>
        <w:outlineLvl w:val="0"/>
        <w:rPr>
          <w:b/>
        </w:rPr>
      </w:pPr>
      <w:bookmarkStart w:id="8" w:name="_Toc47089589"/>
      <w:r w:rsidRPr="00213387">
        <w:rPr>
          <w:b/>
        </w:rPr>
        <w:t xml:space="preserve">Основные сведения о сельском поселении </w:t>
      </w:r>
      <w:r w:rsidR="00FD6971" w:rsidRPr="00213387">
        <w:rPr>
          <w:b/>
        </w:rPr>
        <w:t>Полноват</w:t>
      </w:r>
      <w:bookmarkEnd w:id="8"/>
    </w:p>
    <w:p w14:paraId="5F6140A3" w14:textId="0ED68024" w:rsidR="00FD6971" w:rsidRPr="00213387" w:rsidRDefault="00FD6971" w:rsidP="00FD6971">
      <w:pPr>
        <w:pStyle w:val="S"/>
      </w:pPr>
      <w:r w:rsidRPr="00213387">
        <w:t>Сельское поселение Полноват</w:t>
      </w:r>
      <w:r w:rsidRPr="00213387">
        <w:rPr>
          <w:lang w:val="ru-RU"/>
        </w:rPr>
        <w:t xml:space="preserve"> - </w:t>
      </w:r>
      <w:r w:rsidRPr="00213387">
        <w:t xml:space="preserve">муниципальное образование. Территория сельского поселения входит в состав Белоярского района, Ханты-Мансийского автономного округа </w:t>
      </w:r>
      <w:r w:rsidRPr="00213387">
        <w:rPr>
          <w:lang w:val="ru-RU"/>
        </w:rPr>
        <w:t>-</w:t>
      </w:r>
      <w:r w:rsidRPr="00213387">
        <w:t xml:space="preserve"> Югры. Административным центром сельского поселения, является село Полноват. </w:t>
      </w:r>
    </w:p>
    <w:p w14:paraId="30F98628" w14:textId="21363195" w:rsidR="00FD6971" w:rsidRPr="00213387" w:rsidRDefault="00FD6971" w:rsidP="00FD6971">
      <w:pPr>
        <w:pStyle w:val="S"/>
      </w:pPr>
      <w:r w:rsidRPr="00213387">
        <w:t xml:space="preserve">Сельское поселение Полноват является муниципальным образованием Ханты-Мансийского автономного округа </w:t>
      </w:r>
      <w:r w:rsidRPr="00213387">
        <w:rPr>
          <w:lang w:val="ru-RU"/>
        </w:rPr>
        <w:t>-</w:t>
      </w:r>
      <w:r w:rsidRPr="00213387">
        <w:t xml:space="preserve"> Югры наделенным статусом сельского поселения, в соответствии с законом Ханты-Мансийского автономного округа </w:t>
      </w:r>
      <w:r w:rsidRPr="00213387">
        <w:rPr>
          <w:lang w:val="ru-RU"/>
        </w:rPr>
        <w:t>-</w:t>
      </w:r>
      <w:r w:rsidRPr="00213387">
        <w:t xml:space="preserve"> Югры от 25 ноября 2004 года № 63-оз «О статусе и границах муниципальных образований Ханты-Мансийского автономного округа </w:t>
      </w:r>
      <w:r w:rsidRPr="00213387">
        <w:rPr>
          <w:lang w:val="ru-RU"/>
        </w:rPr>
        <w:t>-</w:t>
      </w:r>
      <w:r w:rsidRPr="00213387">
        <w:t xml:space="preserve"> Югры».</w:t>
      </w:r>
    </w:p>
    <w:p w14:paraId="728250C1" w14:textId="6F9C774F" w:rsidR="00252C00" w:rsidRPr="00213387" w:rsidRDefault="00FD6971" w:rsidP="00FD6971">
      <w:pPr>
        <w:pStyle w:val="S"/>
        <w:rPr>
          <w:lang w:val="ru-RU"/>
        </w:rPr>
      </w:pPr>
      <w:r w:rsidRPr="00213387">
        <w:t>Сельское поселение Полноват расположено в 25км северо-западней г. Белоярский ХМАО-Югры, Тюменской области на правом берегу р. Большая Обь.</w:t>
      </w:r>
    </w:p>
    <w:p w14:paraId="6BCF2108" w14:textId="453A8EBA" w:rsidR="009148DF" w:rsidRPr="00213387" w:rsidRDefault="009148DF" w:rsidP="00252C00">
      <w:pPr>
        <w:pStyle w:val="S"/>
        <w:rPr>
          <w:b/>
        </w:rPr>
      </w:pPr>
      <w:r w:rsidRPr="00213387">
        <w:rPr>
          <w:b/>
        </w:rPr>
        <w:t>Климатическая характеристика</w:t>
      </w:r>
    </w:p>
    <w:p w14:paraId="151FFB45" w14:textId="77777777" w:rsidR="00FD6971" w:rsidRPr="00213387" w:rsidRDefault="00FD6971" w:rsidP="00FD6971">
      <w:pPr>
        <w:pStyle w:val="S"/>
      </w:pPr>
      <w:r w:rsidRPr="00213387">
        <w:t xml:space="preserve">Климат поселения резко континентальный, характеризуется продолжительной зимой (25-26 недель), длительным залеганием снежного покрова (180-210 и более дней), короткими переходными сезонами (7-9 недель), поздними весенними и ранними осенними заморозками, коротким безморозным периодом (80-110 дней), коротким летом (10-14 недель). Средняя температура воздуха самого холодного месяца года января варьируется от минус 24, 0°С на севере района до минус 18,2° С на юге. Средняя температура самого теплого месяца – июля изменяется соответственно от 15,7°С до 18,4° С. Таким образом, средняя годовая амплитуда температур изменяется на территории района от 36 до 39° С, а в отдельные годы полный размах амплитуды может достигать 85-90° С. </w:t>
      </w:r>
    </w:p>
    <w:p w14:paraId="06F73A72" w14:textId="77777777" w:rsidR="00FD6971" w:rsidRPr="00213387" w:rsidRDefault="00FD6971" w:rsidP="00FD6971">
      <w:pPr>
        <w:pStyle w:val="S"/>
      </w:pPr>
      <w:r w:rsidRPr="00213387">
        <w:t xml:space="preserve">В агроклиматическом отношении территория сельского поселения Полноват подходит для выращивания овощных культур с пониженным требованием к теплу. В связи с недостаточностью тепла и непродолжительностью вегетационного периода овощеводство в открытом грунте возможно лишь в южной части района, в северной части района выращивание овощей и картофеля возможно только в наиболее тёплых местоположениях и при специальной агротехнике. Широкие возможности имеются для развития тепличного хозяйства и животноводства. </w:t>
      </w:r>
    </w:p>
    <w:p w14:paraId="5589D99D" w14:textId="77777777" w:rsidR="00FD6971" w:rsidRPr="00213387" w:rsidRDefault="00FD6971" w:rsidP="00FD6971">
      <w:pPr>
        <w:pStyle w:val="S"/>
      </w:pPr>
      <w:r w:rsidRPr="00213387">
        <w:t xml:space="preserve">Из-за неблагоприятных климатических условий, низкой продуктивности почв, сельское хозяйство в районе не получило существенного развития. Основу сельскохозяйственных угодий составляют оленьи пастбища. В хозяйствах преобладает животноводство, в основном разведение крупного рогатого скота, и в небольшом объеме растениеводство. В целом все сельскохозяйственные угодья района находятся в зоне рискованного земледелия и являются низкопродуктивными. </w:t>
      </w:r>
    </w:p>
    <w:p w14:paraId="246E50B3" w14:textId="77777777" w:rsidR="00FD6971" w:rsidRPr="00213387" w:rsidRDefault="00FD6971" w:rsidP="00FD6971">
      <w:pPr>
        <w:pStyle w:val="S"/>
      </w:pPr>
      <w:r w:rsidRPr="00213387">
        <w:t>Среднее годовое количество осадков составляет 550 мм. Максимальное количество осадков выпадает в июле-августе 60-80 мм. В районе в течение года 15-20 % осадков выпадает в твердом виде.</w:t>
      </w:r>
    </w:p>
    <w:p w14:paraId="371AB5C0" w14:textId="77777777" w:rsidR="00FD6971" w:rsidRPr="00213387" w:rsidRDefault="00FD6971" w:rsidP="00FD6971">
      <w:pPr>
        <w:pStyle w:val="S"/>
      </w:pPr>
      <w:r w:rsidRPr="00213387">
        <w:t xml:space="preserve">Среднегодовая температура воздуха составляет минус 4-5 </w:t>
      </w:r>
      <w:r w:rsidRPr="00213387">
        <w:rPr>
          <w:vertAlign w:val="superscript"/>
        </w:rPr>
        <w:t>0</w:t>
      </w:r>
      <w:r w:rsidRPr="00213387">
        <w:t xml:space="preserve">С, самый холодный месяц – январь, средняя температура которого минус 23 </w:t>
      </w:r>
      <w:r w:rsidRPr="00213387">
        <w:rPr>
          <w:vertAlign w:val="superscript"/>
        </w:rPr>
        <w:t>0</w:t>
      </w:r>
      <w:r w:rsidRPr="00213387">
        <w:t>С, минимум достигает минус 50</w:t>
      </w:r>
      <w:r w:rsidRPr="00213387">
        <w:rPr>
          <w:vertAlign w:val="superscript"/>
        </w:rPr>
        <w:t>0</w:t>
      </w:r>
      <w:r w:rsidRPr="00213387">
        <w:t xml:space="preserve">С. Средняя температура июля, наиболее теплого месяца, равна плюс 15,5 </w:t>
      </w:r>
      <w:r w:rsidRPr="00213387">
        <w:rPr>
          <w:vertAlign w:val="superscript"/>
        </w:rPr>
        <w:t>0</w:t>
      </w:r>
      <w:r w:rsidRPr="00213387">
        <w:t xml:space="preserve">С, максимум плюс 28 </w:t>
      </w:r>
      <w:r w:rsidRPr="00213387">
        <w:rPr>
          <w:vertAlign w:val="superscript"/>
        </w:rPr>
        <w:t>0</w:t>
      </w:r>
      <w:r w:rsidRPr="00213387">
        <w:t xml:space="preserve">С. </w:t>
      </w:r>
    </w:p>
    <w:p w14:paraId="16BB4E9C" w14:textId="77777777" w:rsidR="00FD6971" w:rsidRPr="00213387" w:rsidRDefault="00FD6971" w:rsidP="00FD6971">
      <w:pPr>
        <w:pStyle w:val="S"/>
      </w:pPr>
      <w:r w:rsidRPr="00213387">
        <w:t xml:space="preserve">Продолжительность периода со среднесуточной температурой выше 0°С составляет 150 дней. </w:t>
      </w:r>
    </w:p>
    <w:p w14:paraId="2AC37191" w14:textId="77777777" w:rsidR="00FD6971" w:rsidRPr="00213387" w:rsidRDefault="00FD6971" w:rsidP="00FD6971">
      <w:pPr>
        <w:pStyle w:val="S"/>
      </w:pPr>
      <w:r w:rsidRPr="00213387">
        <w:t>В годовом режиме ветра достаточно отчетливо проявляется тенденция к муссонной циркуляции: зимой ветер дует с охлажденного материка на Северный Ледовитый океан, летом – с океана на материк. Зимой повторяемость господствующих южных и юго-западных ветров составляет по всей территории поселения 50-65 %, в мае она падает до 16-25 %. С июня по август преобладают северные ветры. Среднегодовая скорость ветра 2-4 м/сек. Часты метели и туманы по долинам р. Большая Обь.</w:t>
      </w:r>
    </w:p>
    <w:p w14:paraId="26E898AD" w14:textId="77777777" w:rsidR="00FD6971" w:rsidRPr="00213387" w:rsidRDefault="00FD6971" w:rsidP="00FD6971">
      <w:pPr>
        <w:pStyle w:val="S"/>
      </w:pPr>
      <w:r w:rsidRPr="00213387">
        <w:t xml:space="preserve">Среднегодовая влажность воздуха 76-78%. </w:t>
      </w:r>
    </w:p>
    <w:p w14:paraId="4435E5E3" w14:textId="77777777" w:rsidR="00FD6971" w:rsidRPr="00213387" w:rsidRDefault="00FD6971" w:rsidP="00FD6971">
      <w:pPr>
        <w:pStyle w:val="S"/>
      </w:pPr>
      <w:r w:rsidRPr="00213387">
        <w:t>Максимальный уровень солнечной радиации приходится на июнь-июль 574,0 -615,9 МДж/м</w:t>
      </w:r>
      <w:r w:rsidRPr="00213387">
        <w:rPr>
          <w:vertAlign w:val="superscript"/>
        </w:rPr>
        <w:t>2</w:t>
      </w:r>
      <w:r w:rsidRPr="00213387">
        <w:t>, минимум – на декабрь 8,4 – 16,8 МДж/м</w:t>
      </w:r>
      <w:r w:rsidRPr="00213387">
        <w:rPr>
          <w:vertAlign w:val="superscript"/>
        </w:rPr>
        <w:t>2</w:t>
      </w:r>
      <w:r w:rsidRPr="00213387">
        <w:t>. Радиационный баланс территории поселения составляет 1000 МДж/м</w:t>
      </w:r>
      <w:r w:rsidRPr="00213387">
        <w:rPr>
          <w:vertAlign w:val="superscript"/>
        </w:rPr>
        <w:t>2</w:t>
      </w:r>
      <w:r w:rsidRPr="00213387">
        <w:t xml:space="preserve"> год. </w:t>
      </w:r>
    </w:p>
    <w:p w14:paraId="4A8ACD12" w14:textId="00C74B6E" w:rsidR="009148DF" w:rsidRPr="00213387" w:rsidRDefault="00FD6971" w:rsidP="00FD6971">
      <w:pPr>
        <w:pStyle w:val="S"/>
      </w:pPr>
      <w:r w:rsidRPr="00213387">
        <w:t>Среднегодовое количество дней в году без солнца составляет на территории поселения 120 дней и более.</w:t>
      </w:r>
    </w:p>
    <w:p w14:paraId="33419BE0" w14:textId="77777777" w:rsidR="009148DF" w:rsidRPr="00213387" w:rsidRDefault="009148DF" w:rsidP="00411840">
      <w:pPr>
        <w:pStyle w:val="S"/>
        <w:rPr>
          <w:b/>
        </w:rPr>
      </w:pPr>
      <w:bookmarkStart w:id="9" w:name="_Toc425945978"/>
      <w:r w:rsidRPr="00213387">
        <w:rPr>
          <w:b/>
        </w:rPr>
        <w:t>Рельеф</w:t>
      </w:r>
      <w:bookmarkEnd w:id="9"/>
    </w:p>
    <w:p w14:paraId="32C00A66" w14:textId="77777777" w:rsidR="00FD6971" w:rsidRPr="00213387" w:rsidRDefault="00FD6971" w:rsidP="00FD6971">
      <w:pPr>
        <w:pStyle w:val="S"/>
      </w:pPr>
      <w:r w:rsidRPr="00213387">
        <w:t>Территория поселения по физико-географическому районированию относится к Западно-Сибирской равнине. По характеру поверхности Западно-Сибирская равнина представляет собой молодую платформу, где происходило мощное накопление морских и континентальных осадков (от 500 до 3000 м). На территории находятся отложения ледникового, ледниково-озерного, озерного и озерно-речного происхождения. Основной геоморфологической формой в поселении является долина реки Большая Обь.</w:t>
      </w:r>
    </w:p>
    <w:p w14:paraId="0C5BB7C9" w14:textId="77777777" w:rsidR="00FD6971" w:rsidRPr="00213387" w:rsidRDefault="00FD6971" w:rsidP="00FD6971">
      <w:pPr>
        <w:pStyle w:val="S"/>
        <w:rPr>
          <w:bCs/>
        </w:rPr>
      </w:pPr>
      <w:r w:rsidRPr="00213387">
        <w:rPr>
          <w:bCs/>
        </w:rPr>
        <w:t>Территория поселения относится к приобской террасовой провинции, отличается преобладанием плоского и плосковолнистого рельефа со средними высотами до 60-65 м.</w:t>
      </w:r>
    </w:p>
    <w:p w14:paraId="4B150BA5" w14:textId="35A64D7F" w:rsidR="009148DF" w:rsidRPr="00213387" w:rsidRDefault="00FD6971" w:rsidP="00FD6971">
      <w:pPr>
        <w:pStyle w:val="S"/>
      </w:pPr>
      <w:r w:rsidRPr="00213387">
        <w:t>Поселение расположено на правом берегу р. Большая Обь в северной тайге с распространением сосновых, сосново-кедровых и сосново-кедрово-еловых лишайниковых лесов на плосковолнистых поверхностях. На плоско нерасчленной террасовой равнине доминируют бугристые кустарниково-лишайниково-моховые комплексы.</w:t>
      </w:r>
    </w:p>
    <w:p w14:paraId="3D7E71DF" w14:textId="77777777" w:rsidR="009148DF" w:rsidRPr="00213387" w:rsidRDefault="009148DF" w:rsidP="00411840">
      <w:pPr>
        <w:pStyle w:val="S"/>
        <w:rPr>
          <w:b/>
        </w:rPr>
      </w:pPr>
      <w:bookmarkStart w:id="10" w:name="_Toc425945979"/>
      <w:r w:rsidRPr="00213387">
        <w:rPr>
          <w:b/>
        </w:rPr>
        <w:t>Инженерно-геологические условия</w:t>
      </w:r>
      <w:bookmarkEnd w:id="10"/>
    </w:p>
    <w:p w14:paraId="4C43D329" w14:textId="77777777" w:rsidR="00FD6971" w:rsidRPr="00213387" w:rsidRDefault="00FD6971" w:rsidP="00FD6971">
      <w:pPr>
        <w:pStyle w:val="S"/>
      </w:pPr>
      <w:r w:rsidRPr="00213387">
        <w:t>На территории поселения в геологическом строении до глубины регионального водоупора принимают участие отложения четвертичных возрастов.</w:t>
      </w:r>
    </w:p>
    <w:p w14:paraId="6108AEB9" w14:textId="77777777" w:rsidR="00FD6971" w:rsidRPr="00213387" w:rsidRDefault="00FD6971" w:rsidP="00FD6971">
      <w:pPr>
        <w:pStyle w:val="S"/>
      </w:pPr>
      <w:r w:rsidRPr="00213387">
        <w:t>Из физико-геологических процессов на территории поселения болотообразование составляет 10-20 % от его площади. Озерность составляет менее 1 % от общей площади поселения. Основные элементы рельефа выражены равниной аллювиальных иловато – торфяно-глеевых и дерново-глеевых почв, глинистых и суглинистых почв на аллювиальных отложениях. Форма рельефа на территории поселения мерзлотная, что представляет собой бугры пучения, термокарстовые западины.</w:t>
      </w:r>
    </w:p>
    <w:p w14:paraId="2523DF74" w14:textId="77777777" w:rsidR="00FD6971" w:rsidRPr="00213387" w:rsidRDefault="00FD6971" w:rsidP="00FD6971">
      <w:pPr>
        <w:pStyle w:val="S"/>
      </w:pPr>
      <w:r w:rsidRPr="00213387">
        <w:t>По территории поселения проходит магистральный газопровод высокого давления, который представляет собой антропогенную нагрузку, потенциальная устойчивость ландшафтов к которой, является удовлетворительной. Активизация криогенных процессов при антропогенном воздействии является не значительной.</w:t>
      </w:r>
    </w:p>
    <w:p w14:paraId="43BE0FE2" w14:textId="6C401C5C" w:rsidR="009148DF" w:rsidRPr="00213387" w:rsidRDefault="00FD6971" w:rsidP="00FD6971">
      <w:pPr>
        <w:pStyle w:val="S"/>
      </w:pPr>
      <w:r w:rsidRPr="00213387">
        <w:t>Мерзлотные условия являются одним из важнейших параметров геологической обстановки, определяющих условия и пути освоения территории поселения. Исследуемая территория входит в зону прерывистого распространения многолетнемерзлых пород.</w:t>
      </w:r>
    </w:p>
    <w:p w14:paraId="1F43B2D5" w14:textId="77777777" w:rsidR="009148DF" w:rsidRPr="00213387" w:rsidRDefault="009148DF" w:rsidP="00411840">
      <w:pPr>
        <w:pStyle w:val="S"/>
        <w:rPr>
          <w:b/>
        </w:rPr>
      </w:pPr>
      <w:bookmarkStart w:id="11" w:name="_Toc425945980"/>
      <w:r w:rsidRPr="00213387">
        <w:rPr>
          <w:b/>
        </w:rPr>
        <w:t>Гидрогеологические условия</w:t>
      </w:r>
      <w:bookmarkEnd w:id="11"/>
    </w:p>
    <w:p w14:paraId="60331CCD" w14:textId="77777777" w:rsidR="00FD6971" w:rsidRPr="00213387" w:rsidRDefault="00FD6971" w:rsidP="00FD6971">
      <w:pPr>
        <w:pStyle w:val="S"/>
      </w:pPr>
      <w:r w:rsidRPr="00213387">
        <w:t>По гидрогеологическим условиям поселение относится к северо-западной части Западно-Сибирской низменности. Поселение расположено в долине реки Большая Обь, ширина русла которой достигает 320-390 метров.</w:t>
      </w:r>
    </w:p>
    <w:p w14:paraId="23E4CDD3" w14:textId="77777777" w:rsidR="00FD6971" w:rsidRPr="00213387" w:rsidRDefault="00FD6971" w:rsidP="00FD6971">
      <w:pPr>
        <w:pStyle w:val="S"/>
      </w:pPr>
      <w:r w:rsidRPr="00213387">
        <w:t>Гидрография поселения представлена рекой Большая Обь, Казым, протокой Полноватка, Намасова, Заостровка, Моготпосл, Гортынгпосх.</w:t>
      </w:r>
    </w:p>
    <w:p w14:paraId="1BB8D9F7" w14:textId="77777777" w:rsidR="00FD6971" w:rsidRPr="00213387" w:rsidRDefault="00FD6971" w:rsidP="00FD6971">
      <w:pPr>
        <w:pStyle w:val="S"/>
      </w:pPr>
      <w:r w:rsidRPr="00213387">
        <w:t>Главные реки поселения Большая Обь и Казым имеют многочисленные разветвленные притоки. Очищение рек ото льда происходит 15-20 мая. Половодье на реках Казым и Большая Обь начинается в мае-июне и продолжается до второй декады июля; ледостав – 20-25 октября.</w:t>
      </w:r>
    </w:p>
    <w:p w14:paraId="1D8EA90E" w14:textId="77777777" w:rsidR="00FD6971" w:rsidRPr="00213387" w:rsidRDefault="00FD6971" w:rsidP="00FD6971">
      <w:pPr>
        <w:pStyle w:val="S"/>
      </w:pPr>
      <w:r w:rsidRPr="00213387">
        <w:t>На территории с. Полноват расположен гидропост, производящий наблюдения за уровнем и химическим составом воды реки Большая Обь.</w:t>
      </w:r>
    </w:p>
    <w:p w14:paraId="04F84D24" w14:textId="77777777" w:rsidR="00FD6971" w:rsidRPr="00213387" w:rsidRDefault="00FD6971" w:rsidP="00FD6971">
      <w:pPr>
        <w:pStyle w:val="S"/>
      </w:pPr>
      <w:r w:rsidRPr="00213387">
        <w:t>Среди генетических типов отложений на территории поселения преобладают аллювиальные в пределах долины реки Большая Обь, а также озерно-аллювиальные осадки. В границах поселения многолетнемерзлые породы распространены на 40-50 % территории. Эти массивы характеризуются широким диапазоном температур от – 1,7 до – 0,1°С.</w:t>
      </w:r>
    </w:p>
    <w:p w14:paraId="44B40364" w14:textId="77777777" w:rsidR="00FD6971" w:rsidRPr="00213387" w:rsidRDefault="00FD6971" w:rsidP="00FD6971">
      <w:pPr>
        <w:pStyle w:val="S"/>
      </w:pPr>
      <w:r w:rsidRPr="00213387">
        <w:t>На протяжении более 300 км р. Обь размывает водораздельное плато, называемое Белогорским Материком, которое поверхностно сложено плейстоценовыми отложениями большой мощности. Белогорский Материк является достаточно сильно расчлененной, хорошо дренированной равниной. Многолетнемерзлые породы имеют островное распространение. В долине реки Большая Обь развиты переслаивающиеся песчано-глинистые толщи с преобладанием глин, а на поверхности террас широко распространены торфяники, подстилаемые песками.</w:t>
      </w:r>
    </w:p>
    <w:p w14:paraId="0C7A7CA3" w14:textId="48F2FEB3" w:rsidR="009148DF" w:rsidRPr="00213387" w:rsidRDefault="00FD6971" w:rsidP="00FD6971">
      <w:pPr>
        <w:pStyle w:val="S"/>
      </w:pPr>
      <w:r w:rsidRPr="00213387">
        <w:t>По гидрогеологическим условиям поселение относится к Западно-Сибирскому артезианскому бассейну. Для водоснабжения используются олигоценовый водоносный комплекс, он характеризуется высокими фильтрационными свойствами водовмещающих отложений и надежной защищенностью от поверхностного загрязнения. Подземные воды чаще всего безнапорные, со слабым напором. Воды пресные с минерализацией 0,15 г/л, минерализация складывается из содержания основных ионов: кальция, магния, натрия, калия, хлоридов, сульфатов, гидрокарбонатов.</w:t>
      </w:r>
    </w:p>
    <w:p w14:paraId="3A9C5722" w14:textId="77777777" w:rsidR="009148DF" w:rsidRPr="00213387" w:rsidRDefault="009148DF" w:rsidP="00411840">
      <w:pPr>
        <w:pStyle w:val="S"/>
        <w:rPr>
          <w:b/>
        </w:rPr>
      </w:pPr>
      <w:bookmarkStart w:id="12" w:name="_Toc425945981"/>
      <w:r w:rsidRPr="00213387">
        <w:rPr>
          <w:b/>
        </w:rPr>
        <w:t>Почва</w:t>
      </w:r>
      <w:bookmarkEnd w:id="12"/>
    </w:p>
    <w:p w14:paraId="4443D1B7" w14:textId="77777777" w:rsidR="00FD6971" w:rsidRPr="00213387" w:rsidRDefault="00FD6971" w:rsidP="00FD6971">
      <w:pPr>
        <w:pStyle w:val="S"/>
      </w:pPr>
      <w:r w:rsidRPr="00213387">
        <w:t xml:space="preserve">Почвообразующие породы поселения разнообразны по составу. В северной части поселения почвообразующие породы представлены песками, слоистыми супесями, суглинками с включениями грубообмолоченного материала; в южной части – песками и, частично, супесями; в центральной части – суглинками, песками, слоистыми супесями, торфом. В почвенном покрове доминируют формирующиеся на песчаных отложениях подзолы иллювиально-железистые и железистые языковатые. Болотные почвы – торфянисто- и торфяно-глеевые, торфяно-перегнойно-глеевые, торфяные, охристо-эллювиально-глеевые – образуют крупные массивы на левобережье р. Казым, в центральной и восточной частях поселения. В пойме Оби преобладают пойменные дерновые почвы; в поймах притоков развиты пойменные слабооподзоленные почвы, пойменные поверхностно-оглеенные и дерново глеевые. </w:t>
      </w:r>
    </w:p>
    <w:p w14:paraId="78D12455" w14:textId="77777777" w:rsidR="00FD6971" w:rsidRPr="00213387" w:rsidRDefault="00FD6971" w:rsidP="00FD6971">
      <w:pPr>
        <w:pStyle w:val="S"/>
      </w:pPr>
      <w:r w:rsidRPr="00213387">
        <w:t>На территории поселения, южнее с. Полноват, разведаны низинные месторождения торфа, средняя мощность пласта которого составляет 2-3 метра.</w:t>
      </w:r>
    </w:p>
    <w:p w14:paraId="0A6BBC54" w14:textId="77777777" w:rsidR="00FD6971" w:rsidRPr="00213387" w:rsidRDefault="00FD6971" w:rsidP="00FD6971">
      <w:pPr>
        <w:pStyle w:val="S"/>
      </w:pPr>
      <w:r w:rsidRPr="00213387">
        <w:t>Потенциальная активность самоочищения почв пойм и почв равнин территории поселения оценивается как низкая и очень низкая по всему профилю.</w:t>
      </w:r>
    </w:p>
    <w:p w14:paraId="6224A846" w14:textId="77777777" w:rsidR="00FD6971" w:rsidRPr="00213387" w:rsidRDefault="00FD6971" w:rsidP="00FD6971">
      <w:pPr>
        <w:pStyle w:val="S"/>
        <w:rPr>
          <w:lang w:val="ru-RU"/>
        </w:rPr>
      </w:pPr>
      <w:r w:rsidRPr="00213387">
        <w:t xml:space="preserve">Территория поселения имеет разный уровень запасов углерода в почвах в пределах от 40 до 340 тонн/га в слое 0-100 см. </w:t>
      </w:r>
    </w:p>
    <w:p w14:paraId="5A79D252" w14:textId="44F20838" w:rsidR="005449D6" w:rsidRPr="00213387" w:rsidRDefault="00FD6971" w:rsidP="00FD6971">
      <w:pPr>
        <w:pStyle w:val="S"/>
      </w:pPr>
      <w:r w:rsidRPr="00213387">
        <w:t xml:space="preserve">Карта (схема) границ сельского поселения Полноват представлена </w:t>
      </w:r>
      <w:r w:rsidR="00DC249D">
        <w:rPr>
          <w:lang w:val="ru-RU"/>
        </w:rPr>
        <w:t>в Приложении</w:t>
      </w:r>
      <w:r w:rsidRPr="00213387">
        <w:t xml:space="preserve"> 1.</w:t>
      </w:r>
    </w:p>
    <w:p w14:paraId="1A06CB53" w14:textId="021F5B68" w:rsidR="0043298E" w:rsidRPr="00DC249D" w:rsidRDefault="0043298E" w:rsidP="0043298E">
      <w:pPr>
        <w:pStyle w:val="S"/>
        <w:ind w:firstLine="0"/>
        <w:jc w:val="center"/>
      </w:pPr>
    </w:p>
    <w:p w14:paraId="36F8198A" w14:textId="4F7582D3" w:rsidR="009148DF" w:rsidRPr="00213387" w:rsidRDefault="009148DF" w:rsidP="0043298E">
      <w:pPr>
        <w:pStyle w:val="aff6"/>
        <w:jc w:val="center"/>
        <w:rPr>
          <w:bCs/>
          <w:i w:val="0"/>
          <w:caps/>
          <w:kern w:val="32"/>
          <w:sz w:val="28"/>
          <w:szCs w:val="26"/>
          <w:lang w:eastAsia="x-none"/>
        </w:rPr>
      </w:pPr>
      <w:bookmarkStart w:id="13" w:name="__RefHeading__58168_834949111"/>
      <w:bookmarkStart w:id="14" w:name="__RefHeading__58323_834949111"/>
      <w:bookmarkStart w:id="15" w:name="__RefHeading__58170_834949111"/>
      <w:bookmarkStart w:id="16" w:name="__RefHeading__104_671104156"/>
      <w:bookmarkStart w:id="17" w:name="__RefHeading__58325_834949111"/>
      <w:bookmarkStart w:id="18" w:name="__RefHeading__58172_834949111"/>
      <w:bookmarkStart w:id="19" w:name="_Toc19828026"/>
      <w:bookmarkStart w:id="20" w:name="_Toc20000982"/>
      <w:bookmarkEnd w:id="13"/>
      <w:bookmarkEnd w:id="14"/>
      <w:bookmarkEnd w:id="15"/>
      <w:bookmarkEnd w:id="16"/>
      <w:bookmarkEnd w:id="17"/>
      <w:bookmarkEnd w:id="18"/>
      <w:r w:rsidRPr="00213387">
        <w:rPr>
          <w:rFonts w:cs="Times New Roman"/>
          <w:bCs/>
          <w:i w:val="0"/>
          <w:kern w:val="32"/>
          <w:sz w:val="28"/>
          <w:szCs w:val="26"/>
          <w:lang w:eastAsia="x-none"/>
        </w:rPr>
        <w:br w:type="page"/>
      </w:r>
    </w:p>
    <w:p w14:paraId="1042A4FE" w14:textId="72E4486E" w:rsidR="007E16F2" w:rsidRPr="00213387" w:rsidRDefault="007614B0" w:rsidP="003F108D">
      <w:pPr>
        <w:pStyle w:val="11"/>
        <w:pageBreakBefore w:val="0"/>
        <w:suppressAutoHyphens w:val="0"/>
        <w:ind w:left="0" w:firstLine="567"/>
        <w:jc w:val="center"/>
        <w:rPr>
          <w:rFonts w:cs="Times New Roman"/>
          <w:bCs/>
          <w:caps w:val="0"/>
          <w:kern w:val="32"/>
          <w:sz w:val="28"/>
          <w:szCs w:val="26"/>
          <w:lang w:eastAsia="x-none"/>
        </w:rPr>
      </w:pPr>
      <w:bookmarkStart w:id="21" w:name="_Toc47089590"/>
      <w:r w:rsidRPr="00213387">
        <w:rPr>
          <w:rFonts w:cs="Times New Roman"/>
          <w:bCs/>
          <w:kern w:val="32"/>
          <w:sz w:val="28"/>
          <w:szCs w:val="26"/>
          <w:lang w:eastAsia="x-none"/>
        </w:rPr>
        <w:t>Г</w:t>
      </w:r>
      <w:r w:rsidRPr="00213387">
        <w:rPr>
          <w:rFonts w:cs="Times New Roman"/>
          <w:bCs/>
          <w:caps w:val="0"/>
          <w:kern w:val="32"/>
          <w:sz w:val="28"/>
          <w:szCs w:val="26"/>
          <w:lang w:eastAsia="x-none"/>
        </w:rPr>
        <w:t>лава</w:t>
      </w:r>
      <w:r w:rsidRPr="00213387">
        <w:rPr>
          <w:rFonts w:cs="Times New Roman"/>
          <w:bCs/>
          <w:kern w:val="32"/>
          <w:sz w:val="28"/>
          <w:szCs w:val="26"/>
          <w:lang w:eastAsia="x-none"/>
        </w:rPr>
        <w:t xml:space="preserve"> 1</w:t>
      </w:r>
      <w:r w:rsidR="007E16F2" w:rsidRPr="00213387">
        <w:rPr>
          <w:rFonts w:cs="Times New Roman"/>
          <w:bCs/>
          <w:caps w:val="0"/>
          <w:kern w:val="32"/>
          <w:sz w:val="28"/>
          <w:szCs w:val="26"/>
          <w:lang w:eastAsia="x-none"/>
        </w:rPr>
        <w:t xml:space="preserve">. </w:t>
      </w:r>
      <w:r w:rsidRPr="00213387">
        <w:rPr>
          <w:rFonts w:cs="Times New Roman"/>
          <w:bCs/>
          <w:caps w:val="0"/>
          <w:kern w:val="32"/>
          <w:sz w:val="28"/>
          <w:szCs w:val="26"/>
          <w:lang w:eastAsia="x-none"/>
        </w:rPr>
        <w:t>«Схема водоснабжения</w:t>
      </w:r>
      <w:bookmarkEnd w:id="19"/>
      <w:bookmarkEnd w:id="20"/>
      <w:r w:rsidRPr="00213387">
        <w:rPr>
          <w:rFonts w:cs="Times New Roman"/>
          <w:bCs/>
          <w:kern w:val="32"/>
          <w:sz w:val="28"/>
          <w:szCs w:val="26"/>
          <w:lang w:eastAsia="x-none"/>
        </w:rPr>
        <w:t>»</w:t>
      </w:r>
      <w:bookmarkEnd w:id="21"/>
    </w:p>
    <w:p w14:paraId="4B43DC8A" w14:textId="6B92EB58" w:rsidR="005300A7" w:rsidRPr="00213387" w:rsidRDefault="003223BE" w:rsidP="00333E75">
      <w:pPr>
        <w:pStyle w:val="2"/>
        <w:suppressAutoHyphens w:val="0"/>
        <w:spacing w:before="40" w:line="360" w:lineRule="auto"/>
        <w:ind w:firstLine="567"/>
        <w:jc w:val="center"/>
        <w:rPr>
          <w:rFonts w:eastAsiaTheme="majorEastAsia" w:cs="Times New Roman"/>
          <w:color w:val="000000" w:themeColor="text1"/>
          <w:kern w:val="0"/>
          <w:lang w:eastAsia="en-US"/>
        </w:rPr>
      </w:pPr>
      <w:bookmarkStart w:id="22" w:name="_Toc19828027"/>
      <w:bookmarkStart w:id="23" w:name="_Toc20000983"/>
      <w:bookmarkStart w:id="24" w:name="_Toc47089591"/>
      <w:r w:rsidRPr="00213387">
        <w:rPr>
          <w:rFonts w:eastAsiaTheme="majorEastAsia" w:cs="Times New Roman"/>
          <w:color w:val="000000" w:themeColor="text1"/>
          <w:kern w:val="0"/>
          <w:lang w:eastAsia="en-US"/>
        </w:rPr>
        <w:t xml:space="preserve">Раздел </w:t>
      </w:r>
      <w:r w:rsidR="00F3645C" w:rsidRPr="00213387">
        <w:rPr>
          <w:rFonts w:eastAsiaTheme="majorEastAsia" w:cs="Times New Roman"/>
          <w:color w:val="000000" w:themeColor="text1"/>
          <w:kern w:val="0"/>
          <w:lang w:eastAsia="en-US"/>
        </w:rPr>
        <w:t>1</w:t>
      </w:r>
      <w:r w:rsidR="007E16F2" w:rsidRPr="00213387">
        <w:rPr>
          <w:rFonts w:eastAsiaTheme="majorEastAsia" w:cs="Times New Roman"/>
          <w:color w:val="000000" w:themeColor="text1"/>
          <w:kern w:val="0"/>
          <w:lang w:eastAsia="en-US"/>
        </w:rPr>
        <w:t>.</w:t>
      </w:r>
      <w:r w:rsidR="007614B0" w:rsidRPr="00213387">
        <w:rPr>
          <w:rFonts w:eastAsiaTheme="majorEastAsia" w:cs="Times New Roman"/>
          <w:color w:val="000000" w:themeColor="text1"/>
          <w:kern w:val="0"/>
          <w:lang w:eastAsia="en-US"/>
        </w:rPr>
        <w:t xml:space="preserve"> «</w:t>
      </w:r>
      <w:bookmarkEnd w:id="22"/>
      <w:bookmarkEnd w:id="23"/>
      <w:r w:rsidRPr="00213387">
        <w:rPr>
          <w:rFonts w:cs="Times New Roman"/>
          <w:color w:val="000000" w:themeColor="text1"/>
        </w:rPr>
        <w:t>Технико-экономическое состояние централизованных систем вод</w:t>
      </w:r>
      <w:r w:rsidRPr="00213387">
        <w:rPr>
          <w:rFonts w:cs="Times New Roman"/>
          <w:color w:val="000000" w:themeColor="text1"/>
        </w:rPr>
        <w:t>о</w:t>
      </w:r>
      <w:r w:rsidRPr="00213387">
        <w:rPr>
          <w:rFonts w:cs="Times New Roman"/>
          <w:color w:val="000000" w:themeColor="text1"/>
        </w:rPr>
        <w:t xml:space="preserve">снабжения </w:t>
      </w:r>
      <w:r w:rsidR="006F0226" w:rsidRPr="00213387">
        <w:rPr>
          <w:rFonts w:eastAsia="Calibri" w:cs="Times New Roman"/>
          <w:color w:val="000000" w:themeColor="text1"/>
          <w:spacing w:val="-1"/>
          <w:szCs w:val="24"/>
        </w:rPr>
        <w:t xml:space="preserve">сельского поселения </w:t>
      </w:r>
      <w:r w:rsidR="00B65324" w:rsidRPr="00213387">
        <w:rPr>
          <w:rFonts w:eastAsia="Calibri" w:cs="Times New Roman"/>
          <w:color w:val="000000" w:themeColor="text1"/>
          <w:spacing w:val="-1"/>
          <w:szCs w:val="24"/>
        </w:rPr>
        <w:t>Полноват</w:t>
      </w:r>
      <w:r w:rsidR="007614B0" w:rsidRPr="00213387">
        <w:rPr>
          <w:rFonts w:eastAsiaTheme="majorEastAsia" w:cs="Times New Roman"/>
          <w:color w:val="000000" w:themeColor="text1"/>
          <w:kern w:val="0"/>
          <w:lang w:eastAsia="en-US"/>
        </w:rPr>
        <w:t>»</w:t>
      </w:r>
      <w:bookmarkEnd w:id="24"/>
    </w:p>
    <w:p w14:paraId="18652A69" w14:textId="0A517510" w:rsidR="002558ED" w:rsidRPr="00213387" w:rsidRDefault="00475DCC" w:rsidP="00240A35">
      <w:pPr>
        <w:pStyle w:val="3"/>
        <w:numPr>
          <w:ilvl w:val="0"/>
          <w:numId w:val="13"/>
        </w:numPr>
        <w:suppressAutoHyphens w:val="0"/>
        <w:spacing w:before="0" w:after="0" w:line="360" w:lineRule="auto"/>
        <w:rPr>
          <w:rFonts w:eastAsiaTheme="majorEastAsia" w:cs="Times New Roman"/>
          <w:i w:val="0"/>
          <w:color w:val="000000" w:themeColor="text1"/>
          <w:kern w:val="0"/>
          <w:lang w:eastAsia="en-US"/>
        </w:rPr>
      </w:pPr>
      <w:bookmarkStart w:id="25" w:name="_Toc448241682"/>
      <w:bookmarkStart w:id="26" w:name="_Toc19828028"/>
      <w:bookmarkStart w:id="27" w:name="_Toc20000984"/>
      <w:bookmarkStart w:id="28" w:name="_Toc47089592"/>
      <w:r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писание системы и структуры водоснабжения</w:t>
      </w:r>
      <w:r w:rsidR="006E6C55" w:rsidRPr="00213387">
        <w:rPr>
          <w:rFonts w:eastAsiaTheme="majorEastAsia" w:cs="Times New Roman"/>
          <w:i w:val="0"/>
          <w:color w:val="000000" w:themeColor="text1"/>
          <w:kern w:val="0"/>
          <w:lang w:eastAsia="en-US"/>
        </w:rPr>
        <w:t xml:space="preserve"> сельского поселения</w:t>
      </w:r>
      <w:r w:rsidR="002558ED" w:rsidRPr="00213387">
        <w:rPr>
          <w:rFonts w:eastAsiaTheme="majorEastAsia" w:cs="Times New Roman"/>
          <w:i w:val="0"/>
          <w:color w:val="000000" w:themeColor="text1"/>
          <w:kern w:val="0"/>
          <w:lang w:eastAsia="en-US"/>
        </w:rPr>
        <w:t xml:space="preserve"> и деление территории </w:t>
      </w:r>
      <w:r w:rsidR="00A44D61" w:rsidRPr="00213387">
        <w:rPr>
          <w:rFonts w:eastAsiaTheme="majorEastAsia" w:cs="Times New Roman"/>
          <w:i w:val="0"/>
          <w:color w:val="000000" w:themeColor="text1"/>
          <w:kern w:val="0"/>
          <w:lang w:eastAsia="en-US"/>
        </w:rPr>
        <w:t xml:space="preserve">поселения </w:t>
      </w:r>
      <w:r w:rsidR="002558ED" w:rsidRPr="00213387">
        <w:rPr>
          <w:rFonts w:eastAsiaTheme="majorEastAsia" w:cs="Times New Roman"/>
          <w:i w:val="0"/>
          <w:color w:val="000000" w:themeColor="text1"/>
          <w:kern w:val="0"/>
          <w:lang w:eastAsia="en-US"/>
        </w:rPr>
        <w:t>на эксплуатационные зоны</w:t>
      </w:r>
      <w:bookmarkEnd w:id="25"/>
      <w:bookmarkEnd w:id="26"/>
      <w:bookmarkEnd w:id="27"/>
      <w:bookmarkEnd w:id="28"/>
    </w:p>
    <w:p w14:paraId="635FB468" w14:textId="77777777" w:rsidR="00916298" w:rsidRPr="00213387" w:rsidRDefault="00916298" w:rsidP="00252C00">
      <w:pPr>
        <w:pStyle w:val="S"/>
      </w:pPr>
      <w:r w:rsidRPr="00213387">
        <w:t>В соответствии с определении данным Федеральным законом от 07.12.2011 №416-ФЗ «О водоснабжении и водоотведении»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15A89C91" w14:textId="5BABBB99" w:rsidR="00252C00" w:rsidRPr="00213387" w:rsidRDefault="00252C00" w:rsidP="00252C00">
      <w:pPr>
        <w:pStyle w:val="affffff2"/>
        <w:spacing w:line="360" w:lineRule="auto"/>
      </w:pPr>
      <w:r w:rsidRPr="00213387">
        <w:t xml:space="preserve">На территории сельского поселения </w:t>
      </w:r>
      <w:r w:rsidR="00FD6971" w:rsidRPr="00213387">
        <w:t>Полноват</w:t>
      </w:r>
      <w:r w:rsidRPr="00213387">
        <w:t xml:space="preserve"> организовано нецентрализованное и централизованное водоснабжение.</w:t>
      </w:r>
    </w:p>
    <w:p w14:paraId="008B2E3D" w14:textId="77777777" w:rsidR="00252C00" w:rsidRPr="00213387" w:rsidRDefault="00252C00" w:rsidP="00252C00">
      <w:pPr>
        <w:pStyle w:val="affffff2"/>
        <w:spacing w:line="360" w:lineRule="auto"/>
      </w:pPr>
      <w:r w:rsidRPr="00213387">
        <w:t xml:space="preserve">Система водоснабжения в административных границах включает в себя вместе и по отдельности следующие объекты: </w:t>
      </w:r>
    </w:p>
    <w:p w14:paraId="7679792D" w14:textId="77777777" w:rsidR="00252C00" w:rsidRPr="00213387" w:rsidRDefault="00252C00" w:rsidP="00E11448">
      <w:pPr>
        <w:pStyle w:val="affffff3"/>
        <w:numPr>
          <w:ilvl w:val="0"/>
          <w:numId w:val="31"/>
        </w:numPr>
        <w:spacing w:line="360" w:lineRule="auto"/>
        <w:ind w:left="1066" w:hanging="357"/>
      </w:pPr>
      <w:r w:rsidRPr="00213387">
        <w:t>водозаборные узлы (далее - ВЗУ), состоящие из артезианских скважин, индив</w:t>
      </w:r>
      <w:r w:rsidRPr="00213387">
        <w:t>и</w:t>
      </w:r>
      <w:r w:rsidRPr="00213387">
        <w:t>дуальных подземных водозаборов (скважин и колодцев), систем очистки воды, водонапорных башен и резервуаров чистой воды;</w:t>
      </w:r>
    </w:p>
    <w:p w14:paraId="2D2ABB32" w14:textId="77777777" w:rsidR="00252C00" w:rsidRPr="00213387" w:rsidRDefault="00252C00" w:rsidP="00E11448">
      <w:pPr>
        <w:pStyle w:val="affffff3"/>
        <w:numPr>
          <w:ilvl w:val="0"/>
          <w:numId w:val="31"/>
        </w:numPr>
        <w:spacing w:line="360" w:lineRule="auto"/>
        <w:ind w:left="1066" w:hanging="357"/>
      </w:pPr>
      <w:r w:rsidRPr="00213387">
        <w:t>водопроводные сети, с расположенными на них водоразборными колонками и пожарными гидрантами;</w:t>
      </w:r>
    </w:p>
    <w:p w14:paraId="5B5C3851" w14:textId="77777777" w:rsidR="00252C00" w:rsidRPr="00213387" w:rsidRDefault="00252C00" w:rsidP="00E11448">
      <w:pPr>
        <w:pStyle w:val="affffff3"/>
        <w:numPr>
          <w:ilvl w:val="0"/>
          <w:numId w:val="31"/>
        </w:numPr>
        <w:spacing w:line="360" w:lineRule="auto"/>
        <w:ind w:left="1066" w:hanging="357"/>
      </w:pPr>
      <w:r w:rsidRPr="00213387">
        <w:t>абонентские вводы и устройства потребителей воды.</w:t>
      </w:r>
    </w:p>
    <w:p w14:paraId="7BE95C61" w14:textId="2B67981F" w:rsidR="00252C00" w:rsidRPr="00213387" w:rsidRDefault="00252C00" w:rsidP="00252C00">
      <w:pPr>
        <w:pStyle w:val="affffff2"/>
        <w:spacing w:line="360" w:lineRule="auto"/>
      </w:pPr>
      <w:r w:rsidRPr="00213387">
        <w:rPr>
          <w:szCs w:val="24"/>
        </w:rPr>
        <w:t>Водоснабжение отдельных районов частной застройки в административных гран</w:t>
      </w:r>
      <w:r w:rsidRPr="00213387">
        <w:rPr>
          <w:szCs w:val="24"/>
        </w:rPr>
        <w:t>и</w:t>
      </w:r>
      <w:r w:rsidRPr="00213387">
        <w:rPr>
          <w:szCs w:val="24"/>
        </w:rPr>
        <w:t xml:space="preserve">цах сельского поселения </w:t>
      </w:r>
      <w:r w:rsidR="00FD6971" w:rsidRPr="00213387">
        <w:rPr>
          <w:szCs w:val="24"/>
        </w:rPr>
        <w:t>Полноват</w:t>
      </w:r>
      <w:r w:rsidRPr="00213387">
        <w:rPr>
          <w:szCs w:val="24"/>
        </w:rPr>
        <w:t xml:space="preserve"> осуществляется из объектов нецентрализованного в</w:t>
      </w:r>
      <w:r w:rsidRPr="00213387">
        <w:rPr>
          <w:szCs w:val="24"/>
        </w:rPr>
        <w:t>о</w:t>
      </w:r>
      <w:r w:rsidRPr="00213387">
        <w:rPr>
          <w:szCs w:val="24"/>
        </w:rPr>
        <w:t>доснабжения. Для этого на территории частных подворьев организуются нерегистриру</w:t>
      </w:r>
      <w:r w:rsidRPr="00213387">
        <w:rPr>
          <w:szCs w:val="24"/>
        </w:rPr>
        <w:t>е</w:t>
      </w:r>
      <w:r w:rsidRPr="00213387">
        <w:rPr>
          <w:szCs w:val="24"/>
        </w:rPr>
        <w:t>мые водозаборы (скважины)</w:t>
      </w:r>
      <w:r w:rsidRPr="00213387">
        <w:t xml:space="preserve"> подъема воды из недр, колодцы индивидуального и общего пользования</w:t>
      </w:r>
      <w:r w:rsidRPr="00213387">
        <w:rPr>
          <w:szCs w:val="24"/>
        </w:rPr>
        <w:t>, родники.</w:t>
      </w:r>
    </w:p>
    <w:p w14:paraId="4289F717" w14:textId="76FC0E82" w:rsidR="00252C00" w:rsidRPr="00213387" w:rsidRDefault="00252C00" w:rsidP="00252C00">
      <w:pPr>
        <w:pStyle w:val="affffff2"/>
        <w:spacing w:line="360" w:lineRule="auto"/>
      </w:pPr>
      <w:r w:rsidRPr="00213387">
        <w:t>С использованием объектов системы централизованного водоснабжения осущест</w:t>
      </w:r>
      <w:r w:rsidRPr="00213387">
        <w:t>в</w:t>
      </w:r>
      <w:r w:rsidRPr="00213387">
        <w:t xml:space="preserve">ляется снабжение </w:t>
      </w:r>
      <w:hyperlink r:id="rId13" w:history="1">
        <w:r w:rsidRPr="00213387">
          <w:t xml:space="preserve">водой </w:t>
        </w:r>
      </w:hyperlink>
      <w:r w:rsidRPr="00213387">
        <w:t>питьевого качества людей проживающих в многоквартирных д</w:t>
      </w:r>
      <w:r w:rsidRPr="00213387">
        <w:t>о</w:t>
      </w:r>
      <w:r w:rsidRPr="00213387">
        <w:t xml:space="preserve">мах и прочих </w:t>
      </w:r>
      <w:hyperlink r:id="rId14" w:history="1">
        <w:r w:rsidRPr="00213387">
          <w:t>потребителей (общественные здания, коммунально-бытовые и промышле</w:t>
        </w:r>
        <w:r w:rsidRPr="00213387">
          <w:t>н</w:t>
        </w:r>
        <w:r w:rsidRPr="00213387">
          <w:t xml:space="preserve">ные предприятия) в населенных пунктах входящих в состав </w:t>
        </w:r>
      </w:hyperlink>
      <w:r w:rsidRPr="00213387">
        <w:t xml:space="preserve">сельского поселения </w:t>
      </w:r>
      <w:r w:rsidR="00FD6971" w:rsidRPr="00213387">
        <w:t>Полн</w:t>
      </w:r>
      <w:r w:rsidR="00FD6971" w:rsidRPr="00213387">
        <w:t>о</w:t>
      </w:r>
      <w:r w:rsidR="00FD6971" w:rsidRPr="00213387">
        <w:t>ват</w:t>
      </w:r>
      <w:r w:rsidRPr="00213387">
        <w:t xml:space="preserve">. Для этого в сельском поселении </w:t>
      </w:r>
      <w:r w:rsidR="00FD6971" w:rsidRPr="00213387">
        <w:t>Полноват</w:t>
      </w:r>
      <w:r w:rsidRPr="00213387">
        <w:t xml:space="preserve"> организована совокупность мероприятий и сооружений по обеспечению населенных пунктов доброкачественной питьевой водой в достаточном количестве, которые предусматривают механизированный забор воды из и</w:t>
      </w:r>
      <w:r w:rsidRPr="00213387">
        <w:t>с</w:t>
      </w:r>
      <w:r w:rsidRPr="00213387">
        <w:t>точников, ее очистку и доставку потребителям сетью водопроводных труб.</w:t>
      </w:r>
    </w:p>
    <w:p w14:paraId="41D8FEF4" w14:textId="2DA0F4A0" w:rsidR="00252C00" w:rsidRPr="00213387" w:rsidRDefault="00252C00" w:rsidP="00252C00">
      <w:pPr>
        <w:pStyle w:val="affffff2"/>
        <w:spacing w:line="360" w:lineRule="auto"/>
      </w:pPr>
      <w:r w:rsidRPr="00213387">
        <w:t xml:space="preserve">На территории сельского поселения </w:t>
      </w:r>
      <w:r w:rsidR="00FD6971" w:rsidRPr="00213387">
        <w:t>Полноват</w:t>
      </w:r>
      <w:r w:rsidRPr="00213387">
        <w:t xml:space="preserve"> основным источником централиз</w:t>
      </w:r>
      <w:r w:rsidRPr="00213387">
        <w:t>о</w:t>
      </w:r>
      <w:r w:rsidRPr="00213387">
        <w:t>ванного хозяйственно-питьевого водоснабжения являются артезианские воды. Качество артезианской воды на территории сельского поселения не соответствует требованиям СанПиН 2.1.4.1074-01 «Питьевая вода. Гигиенические требования к качеству воды це</w:t>
      </w:r>
      <w:r w:rsidRPr="00213387">
        <w:t>н</w:t>
      </w:r>
      <w:r w:rsidRPr="00213387">
        <w:t>трализованных систем питьевого водоснабжения. Контроль качества».</w:t>
      </w:r>
    </w:p>
    <w:p w14:paraId="3CB9A910" w14:textId="62D3C580" w:rsidR="00252C00" w:rsidRPr="00213387" w:rsidRDefault="00252C00" w:rsidP="00252C00">
      <w:pPr>
        <w:pStyle w:val="affffff2"/>
        <w:spacing w:line="360" w:lineRule="auto"/>
      </w:pPr>
      <w:r w:rsidRPr="00213387">
        <w:t>Для обеспечения централизованного водоснабжения эксплуатирующими организ</w:t>
      </w:r>
      <w:r w:rsidRPr="00213387">
        <w:t>а</w:t>
      </w:r>
      <w:r w:rsidRPr="00213387">
        <w:t xml:space="preserve">циями осуществляется контроль качества исходной воды, подаваемой в трубопроводы, на объектах системы водоснабжения и у потребителей. </w:t>
      </w:r>
    </w:p>
    <w:p w14:paraId="39979D29" w14:textId="20C3ED41" w:rsidR="00252C00" w:rsidRPr="00213387" w:rsidRDefault="00252C00" w:rsidP="00252C00">
      <w:pPr>
        <w:pStyle w:val="affffff2"/>
        <w:spacing w:line="360" w:lineRule="auto"/>
      </w:pPr>
      <w:r w:rsidRPr="00213387">
        <w:t xml:space="preserve">Структуру централизованного водоснабжения сельского поселения </w:t>
      </w:r>
      <w:r w:rsidR="00FD6971" w:rsidRPr="00213387">
        <w:t>Полноват</w:t>
      </w:r>
      <w:r w:rsidRPr="00213387">
        <w:t xml:space="preserve"> с</w:t>
      </w:r>
      <w:r w:rsidRPr="00213387">
        <w:t>о</w:t>
      </w:r>
      <w:r w:rsidRPr="00213387">
        <w:t>ставляют:</w:t>
      </w:r>
    </w:p>
    <w:p w14:paraId="0874F947" w14:textId="77777777" w:rsidR="00252C00" w:rsidRPr="00213387" w:rsidRDefault="00252C00" w:rsidP="00E11448">
      <w:pPr>
        <w:pStyle w:val="affffff3"/>
        <w:numPr>
          <w:ilvl w:val="0"/>
          <w:numId w:val="31"/>
        </w:numPr>
        <w:spacing w:line="360" w:lineRule="auto"/>
        <w:ind w:left="1066" w:hanging="357"/>
      </w:pPr>
      <w:r w:rsidRPr="00213387">
        <w:t>объекты для забора воды из подземных источников и специальной очистки в</w:t>
      </w:r>
      <w:r w:rsidRPr="00213387">
        <w:t>о</w:t>
      </w:r>
      <w:r w:rsidRPr="00213387">
        <w:t>ды, с целью доведения состава воды до питьевого качества;</w:t>
      </w:r>
    </w:p>
    <w:p w14:paraId="0A8BC1EF" w14:textId="77777777" w:rsidR="00252C00" w:rsidRPr="00213387" w:rsidRDefault="00252C00" w:rsidP="00E11448">
      <w:pPr>
        <w:pStyle w:val="affffff3"/>
        <w:numPr>
          <w:ilvl w:val="0"/>
          <w:numId w:val="31"/>
        </w:numPr>
        <w:spacing w:line="360" w:lineRule="auto"/>
        <w:ind w:left="1066" w:hanging="357"/>
      </w:pPr>
      <w:r w:rsidRPr="00213387">
        <w:t>объекты транспортировки воды.</w:t>
      </w:r>
    </w:p>
    <w:p w14:paraId="2E9B9696" w14:textId="5B2E6D4C" w:rsidR="00252C00" w:rsidRPr="00213387" w:rsidRDefault="00252C00" w:rsidP="00252C00">
      <w:pPr>
        <w:pStyle w:val="affffff2"/>
        <w:spacing w:line="360" w:lineRule="auto"/>
      </w:pPr>
      <w:r w:rsidRPr="00213387">
        <w:t>Объекты централизованной системы водоснабжения, расположенные в админ</w:t>
      </w:r>
      <w:r w:rsidRPr="00213387">
        <w:t>и</w:t>
      </w:r>
      <w:r w:rsidRPr="00213387">
        <w:t xml:space="preserve">стративных границах сельского поселения </w:t>
      </w:r>
      <w:r w:rsidR="00FD6971" w:rsidRPr="00213387">
        <w:t>Полноват</w:t>
      </w:r>
      <w:r w:rsidRPr="00213387">
        <w:t xml:space="preserve">, находятся: </w:t>
      </w:r>
    </w:p>
    <w:p w14:paraId="21ECCB24" w14:textId="77777777" w:rsidR="00252C00" w:rsidRPr="00213387" w:rsidRDefault="00252C00" w:rsidP="00E11448">
      <w:pPr>
        <w:pStyle w:val="affffff3"/>
        <w:numPr>
          <w:ilvl w:val="0"/>
          <w:numId w:val="31"/>
        </w:numPr>
        <w:spacing w:line="360" w:lineRule="auto"/>
        <w:ind w:left="1066" w:hanging="357"/>
      </w:pPr>
      <w:r w:rsidRPr="00213387">
        <w:t>в муниципальной собственности администрации Белоярского района Ханты-Мансийского автономного округа-Югры;</w:t>
      </w:r>
    </w:p>
    <w:p w14:paraId="1439E4F8" w14:textId="6FD57F41" w:rsidR="00252C00" w:rsidRPr="00213387" w:rsidRDefault="00252C00" w:rsidP="00252C00">
      <w:pPr>
        <w:pStyle w:val="affffff2"/>
        <w:spacing w:line="360" w:lineRule="auto"/>
      </w:pPr>
      <w:r w:rsidRPr="00213387">
        <w:t>Деятельность в сфере водоснабжения в административных границах сельского п</w:t>
      </w:r>
      <w:r w:rsidRPr="00213387">
        <w:t>о</w:t>
      </w:r>
      <w:r w:rsidRPr="00213387">
        <w:t xml:space="preserve">селения </w:t>
      </w:r>
      <w:r w:rsidR="00FD6971" w:rsidRPr="00213387">
        <w:t>Полноват</w:t>
      </w:r>
      <w:r w:rsidRPr="00213387">
        <w:t xml:space="preserve"> осуществляет АО «ЮКЭК-Белоярский».</w:t>
      </w:r>
    </w:p>
    <w:p w14:paraId="0C11BD1D" w14:textId="77777777" w:rsidR="00252C00" w:rsidRPr="00213387" w:rsidRDefault="00252C00" w:rsidP="00252C00">
      <w:pPr>
        <w:pStyle w:val="affffff2"/>
        <w:spacing w:line="360" w:lineRule="auto"/>
      </w:pPr>
      <w:r w:rsidRPr="00213387">
        <w:t>В соответствии с определением данным Постановлением Правительства Росси</w:t>
      </w:r>
      <w:r w:rsidRPr="00213387">
        <w:t>й</w:t>
      </w:r>
      <w:r w:rsidRPr="00213387">
        <w:t>ской Федерации от 05.09.2013 №782 «О схемах водоснабжения и водоотведения»: экспл</w:t>
      </w:r>
      <w:r w:rsidRPr="00213387">
        <w:t>у</w:t>
      </w:r>
      <w:r w:rsidRPr="00213387">
        <w:t>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w:t>
      </w:r>
      <w:r w:rsidRPr="00213387">
        <w:t>н</w:t>
      </w:r>
      <w:r w:rsidRPr="00213387">
        <w:t>ная по признаку обязанностей (ответственности) организации по эксплуатации централ</w:t>
      </w:r>
      <w:r w:rsidRPr="00213387">
        <w:t>и</w:t>
      </w:r>
      <w:r w:rsidRPr="00213387">
        <w:t>зованных систем водоснабжения и (или) водоотведения.</w:t>
      </w:r>
    </w:p>
    <w:p w14:paraId="034734B1" w14:textId="77777777" w:rsidR="00FD6971" w:rsidRPr="00213387" w:rsidRDefault="00FD6971" w:rsidP="00B65324">
      <w:pPr>
        <w:pStyle w:val="affffff2"/>
        <w:spacing w:line="360" w:lineRule="auto"/>
      </w:pPr>
      <w:r w:rsidRPr="00213387">
        <w:t>На территории сельского поселения Полноват организована одна эксплуатационная зона централизованного водоснабжения:</w:t>
      </w:r>
    </w:p>
    <w:p w14:paraId="473254C8" w14:textId="0DB38D6F" w:rsidR="00916298" w:rsidRPr="00213387" w:rsidRDefault="00FD6971" w:rsidP="00E11448">
      <w:pPr>
        <w:pStyle w:val="affffff2"/>
        <w:numPr>
          <w:ilvl w:val="0"/>
          <w:numId w:val="40"/>
        </w:numPr>
        <w:spacing w:line="360" w:lineRule="auto"/>
      </w:pPr>
      <w:r w:rsidRPr="00213387">
        <w:t>экспл</w:t>
      </w:r>
      <w:r w:rsidR="00B65324" w:rsidRPr="00213387">
        <w:t xml:space="preserve">уатационная зона водоснабжения </w:t>
      </w:r>
      <w:r w:rsidRPr="00213387">
        <w:t>АО «ЮКЭК-Белоярский» включает в себя объекты централизованного водоснабжения в селе Полноват и селе Ванзеват.</w:t>
      </w:r>
    </w:p>
    <w:p w14:paraId="0CF6C419" w14:textId="1CDE08B6" w:rsidR="00F85C4E" w:rsidRPr="00213387" w:rsidRDefault="00475DCC" w:rsidP="00240A35">
      <w:pPr>
        <w:pStyle w:val="3"/>
        <w:numPr>
          <w:ilvl w:val="0"/>
          <w:numId w:val="13"/>
        </w:numPr>
        <w:suppressAutoHyphens w:val="0"/>
        <w:spacing w:before="0" w:after="0" w:line="360" w:lineRule="auto"/>
        <w:ind w:left="714" w:hanging="357"/>
        <w:rPr>
          <w:rFonts w:eastAsiaTheme="majorEastAsia" w:cs="Times New Roman"/>
          <w:i w:val="0"/>
          <w:color w:val="000000" w:themeColor="text1"/>
          <w:kern w:val="0"/>
          <w:lang w:eastAsia="en-US"/>
        </w:rPr>
      </w:pPr>
      <w:bookmarkStart w:id="29" w:name="__RefHeading__58327_834949111"/>
      <w:bookmarkStart w:id="30" w:name="__RefHeading__58174_834949111"/>
      <w:bookmarkStart w:id="31" w:name="_Toc386109073"/>
      <w:bookmarkStart w:id="32" w:name="_Toc19828029"/>
      <w:bookmarkStart w:id="33" w:name="_Toc20000985"/>
      <w:bookmarkStart w:id="34" w:name="_Toc47089593"/>
      <w:bookmarkEnd w:id="29"/>
      <w:bookmarkEnd w:id="30"/>
      <w:r w:rsidRPr="00213387">
        <w:rPr>
          <w:rFonts w:eastAsiaTheme="majorEastAsia" w:cs="Times New Roman"/>
          <w:i w:val="0"/>
          <w:color w:val="000000" w:themeColor="text1"/>
          <w:kern w:val="0"/>
          <w:lang w:eastAsia="en-US"/>
        </w:rPr>
        <w:t>О</w:t>
      </w:r>
      <w:r w:rsidR="00F85C4E" w:rsidRPr="00213387">
        <w:rPr>
          <w:rFonts w:eastAsiaTheme="majorEastAsia" w:cs="Times New Roman"/>
          <w:i w:val="0"/>
          <w:color w:val="000000" w:themeColor="text1"/>
          <w:kern w:val="0"/>
          <w:lang w:eastAsia="en-US"/>
        </w:rPr>
        <w:t>писание территорий сельского поселения, не охваченных централизованн</w:t>
      </w:r>
      <w:r w:rsidR="00F85C4E" w:rsidRPr="00213387">
        <w:rPr>
          <w:rFonts w:eastAsiaTheme="majorEastAsia" w:cs="Times New Roman"/>
          <w:i w:val="0"/>
          <w:color w:val="000000" w:themeColor="text1"/>
          <w:kern w:val="0"/>
          <w:lang w:eastAsia="en-US"/>
        </w:rPr>
        <w:t>ы</w:t>
      </w:r>
      <w:r w:rsidR="00F85C4E" w:rsidRPr="00213387">
        <w:rPr>
          <w:rFonts w:eastAsiaTheme="majorEastAsia" w:cs="Times New Roman"/>
          <w:i w:val="0"/>
          <w:color w:val="000000" w:themeColor="text1"/>
          <w:kern w:val="0"/>
          <w:lang w:eastAsia="en-US"/>
        </w:rPr>
        <w:t>ми системами водоснабжения</w:t>
      </w:r>
      <w:bookmarkEnd w:id="31"/>
      <w:bookmarkEnd w:id="32"/>
      <w:bookmarkEnd w:id="33"/>
      <w:bookmarkEnd w:id="34"/>
    </w:p>
    <w:p w14:paraId="7FC2C2B1" w14:textId="77777777" w:rsidR="00FD6971" w:rsidRPr="00213387" w:rsidRDefault="00FD6971" w:rsidP="00FD6971">
      <w:pPr>
        <w:pStyle w:val="affffff2"/>
        <w:spacing w:line="360" w:lineRule="auto"/>
        <w:rPr>
          <w:shd w:val="clear" w:color="auto" w:fill="FFFFFF"/>
        </w:rPr>
      </w:pPr>
      <w:bookmarkStart w:id="35" w:name="sub_341"/>
      <w:r w:rsidRPr="00213387">
        <w:rPr>
          <w:shd w:val="clear" w:color="auto" w:fill="FFFFFF"/>
        </w:rPr>
        <w:t xml:space="preserve">В соответствии с определением, данным в Федеральном законе от 07.12.2011 №416-ФЗ «О водоснабжении и водоотведении»: </w:t>
      </w:r>
    </w:p>
    <w:p w14:paraId="6DB40DEA" w14:textId="77777777" w:rsidR="00FD6971" w:rsidRPr="00213387" w:rsidRDefault="00FD6971" w:rsidP="00FD6971">
      <w:pPr>
        <w:pStyle w:val="affffff2"/>
        <w:spacing w:line="360" w:lineRule="auto"/>
        <w:rPr>
          <w:shd w:val="clear" w:color="auto" w:fill="FFFF00"/>
        </w:rPr>
      </w:pPr>
      <w:r w:rsidRPr="00213387">
        <w:rPr>
          <w:shd w:val="clear" w:color="auto" w:fill="FFFFFF"/>
        </w:rPr>
        <w:t>Н</w:t>
      </w:r>
      <w:r w:rsidRPr="00213387">
        <w:rPr>
          <w:bCs/>
          <w:shd w:val="clear" w:color="auto" w:fill="FFFFFF"/>
        </w:rPr>
        <w:t>ецентрализованная система горячего водоснабжения</w:t>
      </w:r>
      <w:r w:rsidRPr="00213387">
        <w:rPr>
          <w:shd w:val="clear" w:color="auto" w:fill="FFFFFF"/>
        </w:rPr>
        <w:t xml:space="preserve">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14:paraId="2F86AF89" w14:textId="77777777" w:rsidR="00FD6971" w:rsidRPr="00213387" w:rsidRDefault="00FD6971" w:rsidP="00FD6971">
      <w:pPr>
        <w:pStyle w:val="affffff2"/>
        <w:spacing w:line="360" w:lineRule="auto"/>
        <w:rPr>
          <w:bCs/>
          <w:shd w:val="clear" w:color="auto" w:fill="FFFFFF"/>
        </w:rPr>
      </w:pPr>
      <w:bookmarkStart w:id="36" w:name="sub_342"/>
      <w:bookmarkEnd w:id="35"/>
      <w:r w:rsidRPr="00213387">
        <w:rPr>
          <w:bCs/>
          <w:shd w:val="clear" w:color="auto" w:fill="FFFFFF"/>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bookmarkEnd w:id="36"/>
      <w:r w:rsidRPr="00213387">
        <w:rPr>
          <w:bCs/>
          <w:shd w:val="clear" w:color="auto" w:fill="FFFFFF"/>
        </w:rPr>
        <w:t>.</w:t>
      </w:r>
    </w:p>
    <w:p w14:paraId="5D08F967" w14:textId="77777777" w:rsidR="00FD6971" w:rsidRPr="00213387" w:rsidRDefault="00FD6971" w:rsidP="00FD6971">
      <w:pPr>
        <w:pStyle w:val="affffff2"/>
        <w:spacing w:line="360" w:lineRule="auto"/>
        <w:rPr>
          <w:shd w:val="clear" w:color="auto" w:fill="FFFFFF"/>
        </w:rPr>
      </w:pPr>
      <w:r w:rsidRPr="00213387">
        <w:rPr>
          <w:shd w:val="clear" w:color="auto" w:fill="FFFFFF"/>
        </w:rPr>
        <w:t>Нецентрализованные источники водоснабжения в административных границах сельского поселения Полноват - это отдельно стоящие одиночные низкодебетные скваж</w:t>
      </w:r>
      <w:r w:rsidRPr="00213387">
        <w:rPr>
          <w:shd w:val="clear" w:color="auto" w:fill="FFFFFF"/>
        </w:rPr>
        <w:t>и</w:t>
      </w:r>
      <w:r w:rsidRPr="00213387">
        <w:rPr>
          <w:shd w:val="clear" w:color="auto" w:fill="FFFFFF"/>
        </w:rPr>
        <w:t>ны, буровые колодцы, родники, на территориях на которых расположены жилые дома частного сектора.</w:t>
      </w:r>
    </w:p>
    <w:p w14:paraId="3C54CE11" w14:textId="77777777" w:rsidR="00FD6971" w:rsidRPr="00213387" w:rsidRDefault="00FD6971" w:rsidP="00FD6971">
      <w:pPr>
        <w:pStyle w:val="affffff2"/>
        <w:spacing w:line="360" w:lineRule="auto"/>
        <w:rPr>
          <w:shd w:val="clear" w:color="auto" w:fill="FFFFFF"/>
        </w:rPr>
      </w:pPr>
      <w:r w:rsidRPr="00213387">
        <w:rPr>
          <w:shd w:val="clear" w:color="auto" w:fill="FFFFFF"/>
        </w:rPr>
        <w:t>На территории сельского поселения Полноват существуют как зоны с централиз</w:t>
      </w:r>
      <w:r w:rsidRPr="00213387">
        <w:rPr>
          <w:shd w:val="clear" w:color="auto" w:fill="FFFFFF"/>
        </w:rPr>
        <w:t>о</w:t>
      </w:r>
      <w:r w:rsidRPr="00213387">
        <w:rPr>
          <w:shd w:val="clear" w:color="auto" w:fill="FFFFFF"/>
        </w:rPr>
        <w:t xml:space="preserve">ванным водоснабжением, так и зоны, не охваченные централизованным водоснабжением потребителей. </w:t>
      </w:r>
    </w:p>
    <w:p w14:paraId="1C72405D" w14:textId="77777777" w:rsidR="00FD6971" w:rsidRPr="00213387" w:rsidRDefault="00FD6971" w:rsidP="00FD6971">
      <w:pPr>
        <w:pStyle w:val="affffff2"/>
        <w:spacing w:line="360" w:lineRule="auto"/>
        <w:rPr>
          <w:shd w:val="clear" w:color="auto" w:fill="FFFFFF"/>
        </w:rPr>
      </w:pPr>
      <w:r w:rsidRPr="00213387">
        <w:rPr>
          <w:shd w:val="clear" w:color="auto" w:fill="FFFFFF"/>
        </w:rPr>
        <w:t>К территориям нецентрализованного водоснабжения относятся:</w:t>
      </w:r>
    </w:p>
    <w:p w14:paraId="661BEF9F" w14:textId="77777777" w:rsidR="00FD6971" w:rsidRPr="00213387" w:rsidRDefault="00FD6971" w:rsidP="00E11448">
      <w:pPr>
        <w:pStyle w:val="affffff3"/>
        <w:numPr>
          <w:ilvl w:val="0"/>
          <w:numId w:val="31"/>
        </w:numPr>
        <w:spacing w:line="360" w:lineRule="auto"/>
        <w:ind w:left="1066" w:hanging="357"/>
        <w:rPr>
          <w:shd w:val="clear" w:color="auto" w:fill="FFFFFF"/>
        </w:rPr>
      </w:pPr>
      <w:r w:rsidRPr="00213387">
        <w:rPr>
          <w:shd w:val="clear" w:color="auto" w:fill="FFFFFF"/>
        </w:rPr>
        <w:t>деревня Пашторы;</w:t>
      </w:r>
    </w:p>
    <w:p w14:paraId="607B241F" w14:textId="5D17DA01" w:rsidR="00252C00" w:rsidRPr="00213387" w:rsidRDefault="00FD6971" w:rsidP="00E11448">
      <w:pPr>
        <w:pStyle w:val="affffff3"/>
        <w:numPr>
          <w:ilvl w:val="0"/>
          <w:numId w:val="31"/>
        </w:numPr>
        <w:spacing w:line="360" w:lineRule="auto"/>
        <w:ind w:left="1066" w:hanging="357"/>
        <w:rPr>
          <w:shd w:val="clear" w:color="auto" w:fill="FFFFFF"/>
        </w:rPr>
      </w:pPr>
      <w:r w:rsidRPr="00213387">
        <w:rPr>
          <w:shd w:val="clear" w:color="auto" w:fill="FFFFFF"/>
        </w:rPr>
        <w:t>село Тугияны.</w:t>
      </w:r>
    </w:p>
    <w:p w14:paraId="4B6720A6" w14:textId="58656436" w:rsidR="002558ED" w:rsidRPr="00213387" w:rsidRDefault="00475DCC" w:rsidP="00240A35">
      <w:pPr>
        <w:pStyle w:val="3"/>
        <w:numPr>
          <w:ilvl w:val="0"/>
          <w:numId w:val="13"/>
        </w:numPr>
        <w:suppressAutoHyphens w:val="0"/>
        <w:spacing w:before="0" w:after="0" w:line="360" w:lineRule="auto"/>
        <w:ind w:left="714" w:hanging="357"/>
        <w:rPr>
          <w:rFonts w:eastAsiaTheme="majorEastAsia" w:cs="Times New Roman"/>
          <w:i w:val="0"/>
          <w:color w:val="000000" w:themeColor="text1"/>
          <w:kern w:val="0"/>
          <w:lang w:eastAsia="en-US"/>
        </w:rPr>
      </w:pPr>
      <w:bookmarkStart w:id="37" w:name="__RefHeading__58329_834949111"/>
      <w:bookmarkStart w:id="38" w:name="__RefHeading__58176_834949111"/>
      <w:bookmarkStart w:id="39" w:name="_Toc448241684"/>
      <w:bookmarkStart w:id="40" w:name="_Toc19828030"/>
      <w:bookmarkStart w:id="41" w:name="_Toc20000986"/>
      <w:bookmarkStart w:id="42" w:name="_Toc47089594"/>
      <w:bookmarkEnd w:id="37"/>
      <w:bookmarkEnd w:id="38"/>
      <w:r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писание технологических зон водоснабжения, зон централизованного и н</w:t>
      </w:r>
      <w:r w:rsidR="002558ED" w:rsidRPr="00213387">
        <w:rPr>
          <w:rFonts w:eastAsiaTheme="majorEastAsia" w:cs="Times New Roman"/>
          <w:i w:val="0"/>
          <w:color w:val="000000" w:themeColor="text1"/>
          <w:kern w:val="0"/>
          <w:lang w:eastAsia="en-US"/>
        </w:rPr>
        <w:t>е</w:t>
      </w:r>
      <w:r w:rsidR="002558ED" w:rsidRPr="00213387">
        <w:rPr>
          <w:rFonts w:eastAsiaTheme="majorEastAsia" w:cs="Times New Roman"/>
          <w:i w:val="0"/>
          <w:color w:val="000000" w:themeColor="text1"/>
          <w:kern w:val="0"/>
          <w:lang w:eastAsia="en-US"/>
        </w:rPr>
        <w:t>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w:t>
      </w:r>
      <w:r w:rsidR="002558ED" w:rsidRPr="00213387">
        <w:rPr>
          <w:rFonts w:eastAsiaTheme="majorEastAsia" w:cs="Times New Roman"/>
          <w:i w:val="0"/>
          <w:color w:val="000000" w:themeColor="text1"/>
          <w:kern w:val="0"/>
          <w:lang w:eastAsia="en-US"/>
        </w:rPr>
        <w:t>т</w:t>
      </w:r>
      <w:r w:rsidR="002558ED" w:rsidRPr="00213387">
        <w:rPr>
          <w:rFonts w:eastAsiaTheme="majorEastAsia" w:cs="Times New Roman"/>
          <w:i w:val="0"/>
          <w:color w:val="000000" w:themeColor="text1"/>
          <w:kern w:val="0"/>
          <w:lang w:eastAsia="en-US"/>
        </w:rPr>
        <w:t>ственно) и перечень централизованных систем водоснабжения</w:t>
      </w:r>
      <w:bookmarkEnd w:id="39"/>
      <w:bookmarkEnd w:id="40"/>
      <w:bookmarkEnd w:id="41"/>
      <w:bookmarkEnd w:id="42"/>
    </w:p>
    <w:p w14:paraId="50F8CDB3" w14:textId="77777777" w:rsidR="00252C00" w:rsidRPr="00213387" w:rsidRDefault="00252C00" w:rsidP="00252C00">
      <w:pPr>
        <w:pStyle w:val="affffff2"/>
        <w:spacing w:line="360" w:lineRule="auto"/>
      </w:pPr>
      <w:r w:rsidRPr="00213387">
        <w:t>В соответствии с определением, данным постановлением Правительства Росси</w:t>
      </w:r>
      <w:r w:rsidRPr="00213387">
        <w:t>й</w:t>
      </w:r>
      <w:r w:rsidRPr="00213387">
        <w:t>ской Федерации от 05.09.2013 №782 «О схемах водоснабжения и водоотведения»: техн</w:t>
      </w:r>
      <w:r w:rsidRPr="00213387">
        <w:t>о</w:t>
      </w:r>
      <w:r w:rsidRPr="00213387">
        <w:t>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w:t>
      </w:r>
      <w:r w:rsidRPr="00213387">
        <w:t>о</w:t>
      </w:r>
      <w:r w:rsidRPr="00213387">
        <w:t>рой обеспечиваются нормативные значения напора (давления) воды при подаче ее потр</w:t>
      </w:r>
      <w:r w:rsidRPr="00213387">
        <w:t>е</w:t>
      </w:r>
      <w:r w:rsidRPr="00213387">
        <w:t>бителям в соответствии с расчетным расходом воды.</w:t>
      </w:r>
    </w:p>
    <w:p w14:paraId="73F8324D" w14:textId="77777777" w:rsidR="00252C00" w:rsidRPr="00213387" w:rsidRDefault="00252C00" w:rsidP="00252C00">
      <w:pPr>
        <w:pStyle w:val="affffff2"/>
        <w:spacing w:line="360" w:lineRule="auto"/>
      </w:pPr>
      <w:r w:rsidRPr="00213387">
        <w:t>В соответствии с определениями, данными Федеральным законом от 07.12.2011 №416-ФЗ «О водоснабжении и водоотведении»:</w:t>
      </w:r>
    </w:p>
    <w:p w14:paraId="13AEB1DB" w14:textId="77777777" w:rsidR="00252C00" w:rsidRPr="00213387" w:rsidRDefault="00252C00" w:rsidP="00252C00">
      <w:pPr>
        <w:pStyle w:val="affffff2"/>
        <w:spacing w:line="360" w:lineRule="auto"/>
      </w:pPr>
      <w:r w:rsidRPr="00213387">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w:t>
      </w:r>
      <w:r w:rsidRPr="00213387">
        <w:t>о</w:t>
      </w:r>
      <w:r w:rsidRPr="00213387">
        <w:t>снабжения путем отбора горячей воды из тепловой сети (далее - открытая система тепл</w:t>
      </w:r>
      <w:r w:rsidRPr="00213387">
        <w:t>о</w:t>
      </w:r>
      <w:r w:rsidRPr="00213387">
        <w:t>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14:paraId="2FE9D808" w14:textId="264EE910" w:rsidR="00252C00" w:rsidRPr="00213387" w:rsidRDefault="00252C00" w:rsidP="00252C00">
      <w:pPr>
        <w:pStyle w:val="affffff2"/>
        <w:spacing w:line="360" w:lineRule="auto"/>
      </w:pPr>
      <w:r w:rsidRPr="00213387">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7271EF93" w14:textId="77777777" w:rsidR="006A3A42" w:rsidRPr="00213387" w:rsidRDefault="006A3A42" w:rsidP="006A3A42">
      <w:pPr>
        <w:pStyle w:val="affffff2"/>
        <w:spacing w:line="360" w:lineRule="auto"/>
        <w:rPr>
          <w:b/>
        </w:rPr>
      </w:pPr>
      <w:r w:rsidRPr="00213387">
        <w:t>В соответствии с существующим положением, в системе водоснабжения сельского поселения Полноват сложились следующие технологические зоны централизованного в</w:t>
      </w:r>
      <w:r w:rsidRPr="00213387">
        <w:t>о</w:t>
      </w:r>
      <w:r w:rsidRPr="00213387">
        <w:t>доснабжения:</w:t>
      </w:r>
    </w:p>
    <w:p w14:paraId="1800D92F" w14:textId="6A0E63BE" w:rsidR="006A3A42" w:rsidRPr="00213387" w:rsidRDefault="006A3A42" w:rsidP="006A3A42">
      <w:pPr>
        <w:pStyle w:val="affffff2"/>
        <w:spacing w:line="360" w:lineRule="auto"/>
      </w:pPr>
      <w:r w:rsidRPr="00213387">
        <w:t>В технологической зоне водоснабжения села Полноват осуществляется питьевое, хозяйственно-бытовое обеспечение водой  населения, проживающего в многок</w:t>
      </w:r>
      <w:r w:rsidR="00E51408" w:rsidRPr="00213387">
        <w:t xml:space="preserve">вартирных домах, обслуживаемых </w:t>
      </w:r>
      <w:r w:rsidRPr="00213387">
        <w:t>АО «ЮКЭК-Белоярский», общественных зданий и иных объектов. В указанной зоне для водоснабжения абонентов организованы: один водозабор с тремя артезианскими скважинами, водопроводные очистные сооружения и водопроводные сети.  Деятельность в этой зоне осуществляет АО «ЮКЭК-Белоярский».</w:t>
      </w:r>
    </w:p>
    <w:p w14:paraId="7398A06F" w14:textId="040765F9" w:rsidR="006A3A42" w:rsidRPr="00213387" w:rsidRDefault="006A3A42" w:rsidP="006A3A42">
      <w:pPr>
        <w:pStyle w:val="affffff2"/>
        <w:spacing w:line="360" w:lineRule="auto"/>
      </w:pPr>
      <w:r w:rsidRPr="00213387">
        <w:t>В технологической зоне водоснабжения села Ванзеват осуществляется питьевое, хозяйственно-бытовое обеспечение водой населения, проживающего в многок</w:t>
      </w:r>
      <w:r w:rsidR="00E51408" w:rsidRPr="00213387">
        <w:t xml:space="preserve">вартирных домах, обслуживаемых </w:t>
      </w:r>
      <w:r w:rsidRPr="00213387">
        <w:t>АО «ЮКЭК-Белоярский», общественных зданий и иных объектов. В указанной зоне для водоснабжения абонентов организованы: один водозабор с одной артезианской скважиной и водопроводные сети.  Деятельность в этой зоне осуществляет АО «ЮКЭК-Белоярский».</w:t>
      </w:r>
    </w:p>
    <w:p w14:paraId="414FC3A7" w14:textId="77777777" w:rsidR="006A3A42" w:rsidRPr="00213387" w:rsidRDefault="006A3A42" w:rsidP="006A3A42">
      <w:pPr>
        <w:pStyle w:val="affffff2"/>
        <w:spacing w:line="360" w:lineRule="auto"/>
        <w:rPr>
          <w:shd w:val="clear" w:color="auto" w:fill="FFFFFF"/>
        </w:rPr>
      </w:pPr>
      <w:r w:rsidRPr="00213387">
        <w:t>В соответствии с существующим положением</w:t>
      </w:r>
      <w:r w:rsidRPr="00213387">
        <w:rPr>
          <w:shd w:val="clear" w:color="auto" w:fill="FFFFFF"/>
        </w:rPr>
        <w:t xml:space="preserve"> на территории сельского поселения Полноват </w:t>
      </w:r>
      <w:r w:rsidRPr="00213387">
        <w:t>сложились</w:t>
      </w:r>
      <w:r w:rsidRPr="00213387">
        <w:rPr>
          <w:shd w:val="clear" w:color="auto" w:fill="FFFFFF"/>
        </w:rPr>
        <w:t xml:space="preserve"> зоны: </w:t>
      </w:r>
    </w:p>
    <w:p w14:paraId="2C11A4ED" w14:textId="77777777" w:rsidR="006A3A42" w:rsidRPr="00213387" w:rsidRDefault="006A3A42" w:rsidP="006A3A42">
      <w:pPr>
        <w:pStyle w:val="affffff2"/>
        <w:spacing w:line="360" w:lineRule="auto"/>
        <w:rPr>
          <w:shd w:val="clear" w:color="auto" w:fill="FFFFFF"/>
        </w:rPr>
      </w:pPr>
      <w:r w:rsidRPr="00213387">
        <w:rPr>
          <w:shd w:val="clear" w:color="auto" w:fill="FFFFFF"/>
        </w:rPr>
        <w:t>а) ценрализованного водоснабжения:</w:t>
      </w:r>
    </w:p>
    <w:p w14:paraId="3BF0E7F9" w14:textId="77777777" w:rsidR="006A3A42" w:rsidRPr="00213387" w:rsidRDefault="006A3A42" w:rsidP="00E11448">
      <w:pPr>
        <w:pStyle w:val="affffff3"/>
        <w:numPr>
          <w:ilvl w:val="0"/>
          <w:numId w:val="31"/>
        </w:numPr>
        <w:spacing w:line="360" w:lineRule="auto"/>
        <w:ind w:left="1066" w:hanging="357"/>
        <w:rPr>
          <w:shd w:val="clear" w:color="auto" w:fill="FFFFFF"/>
        </w:rPr>
      </w:pPr>
      <w:r w:rsidRPr="00213387">
        <w:rPr>
          <w:shd w:val="clear" w:color="auto" w:fill="FFFFFF"/>
        </w:rPr>
        <w:t>село Полноват;</w:t>
      </w:r>
    </w:p>
    <w:p w14:paraId="24000710" w14:textId="77777777" w:rsidR="006A3A42" w:rsidRPr="00213387" w:rsidRDefault="006A3A42" w:rsidP="00E11448">
      <w:pPr>
        <w:pStyle w:val="affffff3"/>
        <w:numPr>
          <w:ilvl w:val="0"/>
          <w:numId w:val="31"/>
        </w:numPr>
        <w:spacing w:line="360" w:lineRule="auto"/>
        <w:ind w:left="1066" w:hanging="357"/>
      </w:pPr>
      <w:r w:rsidRPr="00213387">
        <w:t>село Ванзеват.</w:t>
      </w:r>
    </w:p>
    <w:p w14:paraId="301BAEDB" w14:textId="77777777" w:rsidR="006A3A42" w:rsidRPr="00213387" w:rsidRDefault="006A3A42" w:rsidP="006A3A42">
      <w:pPr>
        <w:pStyle w:val="affffff2"/>
        <w:spacing w:line="360" w:lineRule="auto"/>
        <w:rPr>
          <w:shd w:val="clear" w:color="auto" w:fill="FFFFFF"/>
        </w:rPr>
      </w:pPr>
      <w:r w:rsidRPr="00213387">
        <w:rPr>
          <w:shd w:val="clear" w:color="auto" w:fill="FFFFFF"/>
        </w:rPr>
        <w:t>б) нецентрализованного водоснабжения:</w:t>
      </w:r>
    </w:p>
    <w:p w14:paraId="310FCA52" w14:textId="77777777" w:rsidR="006A3A42" w:rsidRPr="00213387" w:rsidRDefault="006A3A42" w:rsidP="00E11448">
      <w:pPr>
        <w:pStyle w:val="affffff3"/>
        <w:numPr>
          <w:ilvl w:val="0"/>
          <w:numId w:val="31"/>
        </w:numPr>
        <w:spacing w:line="360" w:lineRule="auto"/>
        <w:ind w:left="1066" w:hanging="357"/>
        <w:rPr>
          <w:shd w:val="clear" w:color="auto" w:fill="FFFFFF"/>
        </w:rPr>
      </w:pPr>
      <w:r w:rsidRPr="00213387">
        <w:rPr>
          <w:shd w:val="clear" w:color="auto" w:fill="FFFFFF"/>
        </w:rPr>
        <w:t>деревня Пашторы;</w:t>
      </w:r>
    </w:p>
    <w:p w14:paraId="61AD023D" w14:textId="67B43877" w:rsidR="00916298" w:rsidRPr="00213387" w:rsidRDefault="006A3A42" w:rsidP="00E11448">
      <w:pPr>
        <w:pStyle w:val="affffff3"/>
        <w:numPr>
          <w:ilvl w:val="0"/>
          <w:numId w:val="31"/>
        </w:numPr>
        <w:spacing w:line="360" w:lineRule="auto"/>
        <w:ind w:left="1066" w:hanging="357"/>
        <w:rPr>
          <w:shd w:val="clear" w:color="auto" w:fill="FFFFFF"/>
        </w:rPr>
      </w:pPr>
      <w:r w:rsidRPr="00213387">
        <w:rPr>
          <w:shd w:val="clear" w:color="auto" w:fill="FFFFFF"/>
        </w:rPr>
        <w:t>село Тугияны.</w:t>
      </w:r>
    </w:p>
    <w:p w14:paraId="5486ED8F" w14:textId="7A711FE8" w:rsidR="001D3805" w:rsidRPr="00213387" w:rsidRDefault="001D3805" w:rsidP="00ED16BE">
      <w:pPr>
        <w:spacing w:line="360" w:lineRule="auto"/>
      </w:pPr>
      <w:r w:rsidRPr="00213387">
        <w:t>Схема централизованного холодного (хозяйственно-питьевого) водосн</w:t>
      </w:r>
      <w:r w:rsidR="00727C3C" w:rsidRPr="00213387">
        <w:t xml:space="preserve">абжения приведена в Приложении </w:t>
      </w:r>
      <w:r w:rsidR="00DC249D">
        <w:t>3</w:t>
      </w:r>
      <w:r w:rsidRPr="00213387">
        <w:t>.</w:t>
      </w:r>
    </w:p>
    <w:p w14:paraId="57144F8F" w14:textId="2A9C7695" w:rsidR="002558ED" w:rsidRPr="00213387" w:rsidRDefault="00475DCC" w:rsidP="00240A35">
      <w:pPr>
        <w:pStyle w:val="3"/>
        <w:numPr>
          <w:ilvl w:val="0"/>
          <w:numId w:val="13"/>
        </w:numPr>
        <w:suppressAutoHyphens w:val="0"/>
        <w:spacing w:before="0" w:after="0" w:line="360" w:lineRule="auto"/>
        <w:ind w:left="714" w:hanging="357"/>
        <w:rPr>
          <w:rFonts w:eastAsiaTheme="majorEastAsia" w:cs="Times New Roman"/>
          <w:i w:val="0"/>
          <w:color w:val="000000" w:themeColor="text1"/>
          <w:kern w:val="0"/>
          <w:lang w:eastAsia="en-US"/>
        </w:rPr>
      </w:pPr>
      <w:bookmarkStart w:id="43" w:name="__RefHeading__58331_834949111"/>
      <w:bookmarkStart w:id="44" w:name="__RefHeading__58178_834949111"/>
      <w:bookmarkStart w:id="45" w:name="_Toc448241685"/>
      <w:bookmarkStart w:id="46" w:name="_Toc19828031"/>
      <w:bookmarkStart w:id="47" w:name="_Toc20000987"/>
      <w:bookmarkStart w:id="48" w:name="_Toc47089595"/>
      <w:bookmarkEnd w:id="43"/>
      <w:bookmarkEnd w:id="44"/>
      <w:r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писание результатов технического обследования централизованных систем водоснабжения</w:t>
      </w:r>
      <w:bookmarkEnd w:id="45"/>
      <w:bookmarkEnd w:id="46"/>
      <w:bookmarkEnd w:id="47"/>
      <w:bookmarkEnd w:id="48"/>
    </w:p>
    <w:p w14:paraId="1A1D3B79" w14:textId="5C47C4C8" w:rsidR="002558ED" w:rsidRPr="00213387" w:rsidRDefault="00374EA6" w:rsidP="00374EA6">
      <w:pPr>
        <w:pStyle w:val="40"/>
        <w:spacing w:line="360" w:lineRule="auto"/>
        <w:ind w:left="720"/>
        <w:rPr>
          <w:rFonts w:eastAsiaTheme="majorEastAsia" w:cs="Times New Roman"/>
          <w:b/>
          <w:i w:val="0"/>
          <w:color w:val="000000" w:themeColor="text1"/>
          <w:u w:val="none"/>
          <w:lang w:eastAsia="en-US"/>
        </w:rPr>
      </w:pPr>
      <w:bookmarkStart w:id="49" w:name="__RefHeading__58333_834949111"/>
      <w:bookmarkStart w:id="50" w:name="__RefHeading__58180_834949111"/>
      <w:bookmarkStart w:id="51" w:name="_Toc448241686"/>
      <w:bookmarkStart w:id="52" w:name="_Toc19828032"/>
      <w:bookmarkStart w:id="53" w:name="_Toc20000988"/>
      <w:bookmarkEnd w:id="49"/>
      <w:bookmarkEnd w:id="50"/>
      <w:r w:rsidRPr="00213387">
        <w:rPr>
          <w:rFonts w:eastAsiaTheme="majorEastAsia" w:cs="Times New Roman"/>
          <w:b/>
          <w:i w:val="0"/>
          <w:color w:val="000000" w:themeColor="text1"/>
          <w:u w:val="none"/>
          <w:lang w:eastAsia="en-US"/>
        </w:rPr>
        <w:t xml:space="preserve">1. </w:t>
      </w:r>
      <w:r w:rsidR="00475DCC"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писание состояния существующих источников водоснабжения и водозаборных сооружений</w:t>
      </w:r>
      <w:bookmarkEnd w:id="51"/>
      <w:bookmarkEnd w:id="52"/>
      <w:bookmarkEnd w:id="53"/>
    </w:p>
    <w:p w14:paraId="299FA5C7" w14:textId="77777777" w:rsidR="006A3A42" w:rsidRPr="00213387" w:rsidRDefault="006A3A42" w:rsidP="006A3A42">
      <w:pPr>
        <w:pStyle w:val="affffff2"/>
        <w:spacing w:line="360" w:lineRule="auto"/>
      </w:pPr>
      <w:r w:rsidRPr="00213387">
        <w:t>Водозаборные сооружения на территории сельского поселения Полноват распол</w:t>
      </w:r>
      <w:r w:rsidRPr="00213387">
        <w:t>о</w:t>
      </w:r>
      <w:r w:rsidRPr="00213387">
        <w:t>жены:</w:t>
      </w:r>
    </w:p>
    <w:p w14:paraId="6CA791AA" w14:textId="029888FB" w:rsidR="006A3A42" w:rsidRPr="00213387" w:rsidRDefault="006A3A42" w:rsidP="00E11448">
      <w:pPr>
        <w:pStyle w:val="affffff3"/>
        <w:numPr>
          <w:ilvl w:val="0"/>
          <w:numId w:val="31"/>
        </w:numPr>
        <w:spacing w:line="360" w:lineRule="auto"/>
        <w:ind w:left="1066" w:hanging="357"/>
      </w:pPr>
      <w:r w:rsidRPr="00213387">
        <w:t>в селе Полноват (эксплуатирует АО «ЮКЭК-Белоярский»);</w:t>
      </w:r>
    </w:p>
    <w:p w14:paraId="738C26CF" w14:textId="4457D816" w:rsidR="006A3A42" w:rsidRPr="00213387" w:rsidRDefault="006A3A42" w:rsidP="00E11448">
      <w:pPr>
        <w:pStyle w:val="affffff3"/>
        <w:numPr>
          <w:ilvl w:val="0"/>
          <w:numId w:val="31"/>
        </w:numPr>
        <w:spacing w:line="360" w:lineRule="auto"/>
        <w:ind w:left="1066" w:hanging="357"/>
      </w:pPr>
      <w:r w:rsidRPr="00213387">
        <w:t>в селе Ванзеват (эксплуатирует АО «ЮКЭК-Белоярский»).</w:t>
      </w:r>
    </w:p>
    <w:p w14:paraId="62B9BD5F" w14:textId="77777777" w:rsidR="006A3A42" w:rsidRPr="00213387" w:rsidRDefault="006A3A42" w:rsidP="006A3A42">
      <w:pPr>
        <w:pStyle w:val="affffff2"/>
        <w:spacing w:line="360" w:lineRule="auto"/>
      </w:pPr>
      <w:r w:rsidRPr="00213387">
        <w:t>Водозабор во всех населенных пунктах осуществляется из недр земли, путем доб</w:t>
      </w:r>
      <w:r w:rsidRPr="00213387">
        <w:t>ы</w:t>
      </w:r>
      <w:r w:rsidRPr="00213387">
        <w:t>чи подземных вод с различных глубинных горизонтов.</w:t>
      </w:r>
    </w:p>
    <w:p w14:paraId="0AA2CE31" w14:textId="16A420F6" w:rsidR="006A3A42" w:rsidRPr="00213387" w:rsidRDefault="006A3A42" w:rsidP="006A3A42">
      <w:pPr>
        <w:pStyle w:val="affffff2"/>
        <w:spacing w:line="360" w:lineRule="auto"/>
      </w:pPr>
      <w:r w:rsidRPr="00213387">
        <w:t xml:space="preserve">1. При </w:t>
      </w:r>
      <w:r w:rsidRPr="00213387">
        <w:rPr>
          <w:shd w:val="clear" w:color="auto" w:fill="FFFFFF"/>
        </w:rPr>
        <w:t xml:space="preserve">проведении технического обследования объектов </w:t>
      </w:r>
      <w:r w:rsidRPr="00213387">
        <w:t xml:space="preserve">в эксплуатационной зоне водоснабжения АО «ЮКЭК-Белоярский» на территории села Полноват установлено: </w:t>
      </w:r>
    </w:p>
    <w:p w14:paraId="22CCD7C3" w14:textId="3DBAFEFE" w:rsidR="006A3A42" w:rsidRPr="00213387" w:rsidRDefault="006A3A42" w:rsidP="006A3A42">
      <w:pPr>
        <w:pStyle w:val="affffff2"/>
        <w:spacing w:line="360" w:lineRule="auto"/>
      </w:pPr>
      <w:r w:rsidRPr="00213387">
        <w:t>Источником централизованного хозяйственно-питьевого водоснабжения в эксплу</w:t>
      </w:r>
      <w:r w:rsidRPr="00213387">
        <w:t>а</w:t>
      </w:r>
      <w:r w:rsidRPr="00213387">
        <w:t>тационной зоне водоснабжения АО «ЮКЭК-Белоярский» является артезинская вода. В</w:t>
      </w:r>
      <w:r w:rsidRPr="00213387">
        <w:t>о</w:t>
      </w:r>
      <w:r w:rsidRPr="00213387">
        <w:t>дозаборные сооружения (далее - ВЗУ) представлены тремя артезианскими скважинами:</w:t>
      </w:r>
    </w:p>
    <w:p w14:paraId="277E22E4" w14:textId="77777777" w:rsidR="006A3A42" w:rsidRPr="00213387" w:rsidRDefault="006A3A42" w:rsidP="00E11448">
      <w:pPr>
        <w:pStyle w:val="affffff3"/>
        <w:numPr>
          <w:ilvl w:val="0"/>
          <w:numId w:val="31"/>
        </w:numPr>
        <w:spacing w:line="360" w:lineRule="auto"/>
        <w:ind w:left="1066" w:hanging="357"/>
      </w:pPr>
      <w:r w:rsidRPr="00213387">
        <w:t>скважина №1 (рядом с котельной №1);</w:t>
      </w:r>
    </w:p>
    <w:p w14:paraId="2D0D5082" w14:textId="77777777" w:rsidR="006A3A42" w:rsidRPr="00213387" w:rsidRDefault="006A3A42" w:rsidP="00E11448">
      <w:pPr>
        <w:pStyle w:val="affffff3"/>
        <w:numPr>
          <w:ilvl w:val="0"/>
          <w:numId w:val="31"/>
        </w:numPr>
        <w:spacing w:line="360" w:lineRule="auto"/>
        <w:ind w:left="1066" w:hanging="357"/>
      </w:pPr>
      <w:r w:rsidRPr="00213387">
        <w:t>скважина №2 на ВОС (рядом с котельной №2);</w:t>
      </w:r>
    </w:p>
    <w:p w14:paraId="72D6503C" w14:textId="77777777" w:rsidR="006A3A42" w:rsidRPr="00213387" w:rsidRDefault="006A3A42" w:rsidP="00E11448">
      <w:pPr>
        <w:pStyle w:val="affffff3"/>
        <w:numPr>
          <w:ilvl w:val="0"/>
          <w:numId w:val="31"/>
        </w:numPr>
        <w:spacing w:line="360" w:lineRule="auto"/>
        <w:ind w:left="1066" w:hanging="357"/>
      </w:pPr>
      <w:r w:rsidRPr="00213387">
        <w:t>скважина №3 (расположена в районе гаражного участка ЖКК ООО «КЭГ»).</w:t>
      </w:r>
    </w:p>
    <w:p w14:paraId="22D0F2CD" w14:textId="77777777" w:rsidR="006A3A42" w:rsidRPr="00213387" w:rsidRDefault="006A3A42" w:rsidP="006A3A42">
      <w:pPr>
        <w:pStyle w:val="affffff2"/>
        <w:spacing w:line="360" w:lineRule="auto"/>
      </w:pPr>
      <w:r w:rsidRPr="00213387">
        <w:t>Скважина №3 - переведена в разряд наблюдательных с 01.01.2008г. От скважины №1 исходная вода подается в напорно-разводящую сеть поселка без очистки. От скваж</w:t>
      </w:r>
      <w:r w:rsidRPr="00213387">
        <w:t>и</w:t>
      </w:r>
      <w:r w:rsidRPr="00213387">
        <w:t>ны №2 исходная вода подается на ВОС и после очистки в напорно-разводящую сеть п</w:t>
      </w:r>
      <w:r w:rsidRPr="00213387">
        <w:t>о</w:t>
      </w:r>
      <w:r w:rsidRPr="00213387">
        <w:t>селка.</w:t>
      </w:r>
    </w:p>
    <w:p w14:paraId="44FF769E" w14:textId="77777777" w:rsidR="006A3A42" w:rsidRPr="00213387" w:rsidRDefault="006A3A42" w:rsidP="006A3A42">
      <w:pPr>
        <w:pStyle w:val="affffff2"/>
        <w:spacing w:line="360" w:lineRule="auto"/>
      </w:pPr>
      <w:r w:rsidRPr="00213387">
        <w:t>Водозаборные скважины оборудованы противопожарными резервуарами:</w:t>
      </w:r>
    </w:p>
    <w:p w14:paraId="17766491" w14:textId="77777777" w:rsidR="006A3A42" w:rsidRPr="00213387" w:rsidRDefault="006A3A42" w:rsidP="00E11448">
      <w:pPr>
        <w:pStyle w:val="affffff3"/>
        <w:numPr>
          <w:ilvl w:val="0"/>
          <w:numId w:val="31"/>
        </w:numPr>
        <w:spacing w:line="360" w:lineRule="auto"/>
        <w:ind w:left="1066" w:hanging="357"/>
      </w:pPr>
      <w:r w:rsidRPr="00213387">
        <w:t>скважина №1 резервуаром объемом 100 м</w:t>
      </w:r>
      <w:r w:rsidRPr="00213387">
        <w:rPr>
          <w:vertAlign w:val="superscript"/>
        </w:rPr>
        <w:t>3</w:t>
      </w:r>
      <w:r w:rsidRPr="00213387">
        <w:t>;</w:t>
      </w:r>
    </w:p>
    <w:p w14:paraId="33FCC7FF" w14:textId="77777777" w:rsidR="006A3A42" w:rsidRPr="00213387" w:rsidRDefault="006A3A42" w:rsidP="00E11448">
      <w:pPr>
        <w:pStyle w:val="affffff3"/>
        <w:numPr>
          <w:ilvl w:val="0"/>
          <w:numId w:val="31"/>
        </w:numPr>
        <w:spacing w:line="360" w:lineRule="auto"/>
        <w:ind w:left="1066" w:hanging="357"/>
      </w:pPr>
      <w:r w:rsidRPr="00213387">
        <w:t>скважина №2 резервуарами объемом 100 м</w:t>
      </w:r>
      <w:r w:rsidRPr="00213387">
        <w:rPr>
          <w:vertAlign w:val="superscript"/>
        </w:rPr>
        <w:t>3</w:t>
      </w:r>
      <w:r w:rsidRPr="00213387">
        <w:t xml:space="preserve"> и 200 м</w:t>
      </w:r>
      <w:r w:rsidRPr="00213387">
        <w:rPr>
          <w:vertAlign w:val="superscript"/>
        </w:rPr>
        <w:t>3</w:t>
      </w:r>
      <w:r w:rsidRPr="00213387">
        <w:t>.</w:t>
      </w:r>
    </w:p>
    <w:p w14:paraId="039159C2" w14:textId="77777777" w:rsidR="006A3A42" w:rsidRPr="00213387" w:rsidRDefault="006A3A42" w:rsidP="006A3A42">
      <w:pPr>
        <w:pStyle w:val="affffff2"/>
        <w:spacing w:line="360" w:lineRule="auto"/>
      </w:pPr>
      <w:r w:rsidRPr="00213387">
        <w:t>Артезианская скважина №1 пробурена на участке бурения Югорского РНУ в 1999 г. Скважина №1 предназначена для добычи пресных подземных вод для целей питьевого, хозяйственно-бытового водоснабжения и технологического обеспечения водой.</w:t>
      </w:r>
    </w:p>
    <w:p w14:paraId="7A2D0BF7" w14:textId="77777777" w:rsidR="006A3A42" w:rsidRPr="00213387" w:rsidRDefault="006A3A42" w:rsidP="006A3A42">
      <w:pPr>
        <w:pStyle w:val="affffff2"/>
        <w:spacing w:line="360" w:lineRule="auto"/>
      </w:pPr>
      <w:r w:rsidRPr="00213387">
        <w:t>Скважина расположена рядом с поселковой котельной №1. Географические коо</w:t>
      </w:r>
      <w:r w:rsidRPr="00213387">
        <w:t>р</w:t>
      </w:r>
      <w:r w:rsidRPr="00213387">
        <w:t>динаты места расположения скважины 63</w:t>
      </w:r>
      <w:r w:rsidRPr="00213387">
        <w:rPr>
          <w:vertAlign w:val="superscript"/>
        </w:rPr>
        <w:t>0</w:t>
      </w:r>
      <w:r w:rsidRPr="00213387">
        <w:t>47</w:t>
      </w:r>
      <w:r w:rsidRPr="00213387">
        <w:rPr>
          <w:vertAlign w:val="superscript"/>
        </w:rPr>
        <w:t>/</w:t>
      </w:r>
      <w:r w:rsidRPr="00213387">
        <w:t xml:space="preserve"> северной широты, 65</w:t>
      </w:r>
      <w:r w:rsidRPr="00213387">
        <w:rPr>
          <w:vertAlign w:val="superscript"/>
        </w:rPr>
        <w:t>0</w:t>
      </w:r>
      <w:r w:rsidRPr="00213387">
        <w:t>54</w:t>
      </w:r>
      <w:r w:rsidRPr="00213387">
        <w:rPr>
          <w:vertAlign w:val="superscript"/>
        </w:rPr>
        <w:t>/</w:t>
      </w:r>
      <w:r w:rsidRPr="00213387">
        <w:t xml:space="preserve"> восточной долготы. Абсолютная отметка устья скважины 20 метров. </w:t>
      </w:r>
    </w:p>
    <w:p w14:paraId="2D30EE2E" w14:textId="77777777" w:rsidR="006A3A42" w:rsidRPr="00213387" w:rsidRDefault="006A3A42" w:rsidP="006A3A42">
      <w:pPr>
        <w:pStyle w:val="affffff2"/>
        <w:spacing w:line="360" w:lineRule="auto"/>
      </w:pPr>
      <w:r w:rsidRPr="00213387">
        <w:t>Скважина №1 имеет общую глубину 120 метров от поверхности земли. Дебит скважины составляет 6 м</w:t>
      </w:r>
      <w:r w:rsidRPr="00213387">
        <w:rPr>
          <w:vertAlign w:val="superscript"/>
        </w:rPr>
        <w:t>3</w:t>
      </w:r>
      <w:r w:rsidRPr="00213387">
        <w:t>/ч, статический уровень - 10 метров, динамический уровень – 33 метра.</w:t>
      </w:r>
    </w:p>
    <w:p w14:paraId="492E2078" w14:textId="77777777" w:rsidR="006A3A42" w:rsidRPr="00213387" w:rsidRDefault="006A3A42" w:rsidP="006A3A42">
      <w:pPr>
        <w:pStyle w:val="affffff2"/>
        <w:spacing w:line="360" w:lineRule="auto"/>
      </w:pPr>
      <w:r w:rsidRPr="00213387">
        <w:t>Конструкция скважины и фильтра:</w:t>
      </w:r>
    </w:p>
    <w:p w14:paraId="09A0798F" w14:textId="21EF4D60" w:rsidR="006A3A42" w:rsidRPr="00213387" w:rsidRDefault="006A3A42" w:rsidP="006A3A42">
      <w:pPr>
        <w:pStyle w:val="affffff2"/>
        <w:spacing w:line="360" w:lineRule="auto"/>
      </w:pPr>
      <w:r w:rsidRPr="00213387">
        <w:t>1. Общая глубина – 120м;</w:t>
      </w:r>
    </w:p>
    <w:p w14:paraId="6C640DE1" w14:textId="77777777" w:rsidR="006A3A42" w:rsidRPr="00213387" w:rsidRDefault="006A3A42" w:rsidP="006A3A42">
      <w:pPr>
        <w:pStyle w:val="affffff2"/>
        <w:spacing w:line="360" w:lineRule="auto"/>
      </w:pPr>
      <w:r w:rsidRPr="00213387">
        <w:t>Колонная обсадных труб диаметром – 325 мм от 0 до 72,0 м;</w:t>
      </w:r>
    </w:p>
    <w:p w14:paraId="55757403" w14:textId="77777777" w:rsidR="006A3A42" w:rsidRPr="00213387" w:rsidRDefault="006A3A42" w:rsidP="006A3A42">
      <w:pPr>
        <w:pStyle w:val="affffff2"/>
        <w:spacing w:line="360" w:lineRule="auto"/>
      </w:pPr>
      <w:r w:rsidRPr="00213387">
        <w:t>Превышение колонны труб над устьем скважины: 219 мм + 0,5 м;</w:t>
      </w:r>
    </w:p>
    <w:p w14:paraId="15F079EC" w14:textId="48000F06" w:rsidR="006A3A42" w:rsidRPr="00213387" w:rsidRDefault="006A3A42" w:rsidP="006A3A42">
      <w:pPr>
        <w:pStyle w:val="affffff2"/>
        <w:spacing w:line="360" w:lineRule="auto"/>
      </w:pPr>
      <w:r w:rsidRPr="00213387">
        <w:t>2. Эксплуатационно-фильтровая колонна состоит из труб диаметром 219 мм, общей длиной 120,5 м. Интервал посадки колонны от 0,5 м до 120,0 м.</w:t>
      </w:r>
    </w:p>
    <w:p w14:paraId="45821C9D" w14:textId="38511C29" w:rsidR="006A3A42" w:rsidRPr="00213387" w:rsidRDefault="006A3A42" w:rsidP="006A3A42">
      <w:pPr>
        <w:pStyle w:val="affffff2"/>
        <w:spacing w:line="360" w:lineRule="auto"/>
      </w:pPr>
      <w:r w:rsidRPr="00213387">
        <w:t>3. Отстойник длиной 6 м, интервал от 114,0 м до 120,0 м.</w:t>
      </w:r>
    </w:p>
    <w:p w14:paraId="2B90909F" w14:textId="3E6AF721" w:rsidR="006A3A42" w:rsidRPr="00213387" w:rsidRDefault="006A3A42" w:rsidP="006A3A42">
      <w:pPr>
        <w:pStyle w:val="affffff2"/>
        <w:spacing w:line="360" w:lineRule="auto"/>
      </w:pPr>
      <w:r w:rsidRPr="00213387">
        <w:t>4. Рабочая часть фильтра длиной 14 м, установлена в интервале от 100 м до 114 м.</w:t>
      </w:r>
    </w:p>
    <w:p w14:paraId="6408F894" w14:textId="562E5049" w:rsidR="006A3A42" w:rsidRPr="00213387" w:rsidRDefault="006A3A42" w:rsidP="006A3A42">
      <w:pPr>
        <w:pStyle w:val="affffff2"/>
        <w:spacing w:line="360" w:lineRule="auto"/>
      </w:pPr>
      <w:r w:rsidRPr="00213387">
        <w:t>5. Глухие трубы длиной 100,5 м, интервал от 0,5 м до 100,0 м.</w:t>
      </w:r>
    </w:p>
    <w:p w14:paraId="47353748" w14:textId="581E0C92" w:rsidR="006A3A42" w:rsidRPr="00213387" w:rsidRDefault="006A3A42" w:rsidP="006A3A42">
      <w:pPr>
        <w:pStyle w:val="affffff2"/>
        <w:spacing w:line="360" w:lineRule="auto"/>
      </w:pPr>
      <w:r w:rsidRPr="00213387">
        <w:t>6. Фильтр щелевой, обмотан проволокой диаметром 2 мм, 1,5 мм шаг.</w:t>
      </w:r>
    </w:p>
    <w:p w14:paraId="5F96A61D" w14:textId="471AE234" w:rsidR="006A3A42" w:rsidRPr="00213387" w:rsidRDefault="006A3A42" w:rsidP="006A3A42">
      <w:pPr>
        <w:pStyle w:val="affffff2"/>
        <w:spacing w:line="360" w:lineRule="auto"/>
      </w:pPr>
      <w:r w:rsidRPr="00213387">
        <w:t>7. Сетка № 92/48, количество 18 м</w:t>
      </w:r>
      <w:r w:rsidRPr="00213387">
        <w:rPr>
          <w:vertAlign w:val="superscript"/>
        </w:rPr>
        <w:t>2</w:t>
      </w:r>
      <w:r w:rsidRPr="00213387">
        <w:t>.</w:t>
      </w:r>
    </w:p>
    <w:p w14:paraId="316F8206" w14:textId="3439E43D" w:rsidR="006A3A42" w:rsidRPr="00213387" w:rsidRDefault="006A3A42" w:rsidP="006A3A42">
      <w:pPr>
        <w:pStyle w:val="affffff2"/>
        <w:spacing w:line="360" w:lineRule="auto"/>
      </w:pPr>
      <w:r w:rsidRPr="00213387">
        <w:t>8. Сетка защитная – полиэтиленовая, в количестве 18 м</w:t>
      </w:r>
      <w:r w:rsidRPr="00213387">
        <w:rPr>
          <w:vertAlign w:val="superscript"/>
        </w:rPr>
        <w:t>2</w:t>
      </w:r>
      <w:r w:rsidRPr="00213387">
        <w:t>.</w:t>
      </w:r>
    </w:p>
    <w:p w14:paraId="1DDBF1B4" w14:textId="3D4F70B9" w:rsidR="006A3A42" w:rsidRPr="00213387" w:rsidRDefault="006A3A42" w:rsidP="006A3A42">
      <w:pPr>
        <w:pStyle w:val="affffff2"/>
        <w:spacing w:line="360" w:lineRule="auto"/>
      </w:pPr>
      <w:r w:rsidRPr="00213387">
        <w:t>9. Фильтровая часть обсыпана песком кварцевым «ГС» 0,8-1,0 мм, объемом 5,0 м</w:t>
      </w:r>
      <w:r w:rsidRPr="00213387">
        <w:rPr>
          <w:vertAlign w:val="superscript"/>
        </w:rPr>
        <w:t>3</w:t>
      </w:r>
      <w:r w:rsidRPr="00213387">
        <w:t>.</w:t>
      </w:r>
    </w:p>
    <w:p w14:paraId="19D451D9" w14:textId="77777777" w:rsidR="006A3A42" w:rsidRPr="00213387" w:rsidRDefault="006A3A42" w:rsidP="006A3A42">
      <w:pPr>
        <w:pStyle w:val="affffff2"/>
        <w:spacing w:line="360" w:lineRule="auto"/>
      </w:pPr>
      <w:r w:rsidRPr="00213387">
        <w:t>Скважина оборудована насосом марки ЭЦВ-6-6,3-125 и имеет надземный павил</w:t>
      </w:r>
      <w:r w:rsidRPr="00213387">
        <w:t>ь</w:t>
      </w:r>
      <w:r w:rsidRPr="00213387">
        <w:t>он.</w:t>
      </w:r>
    </w:p>
    <w:p w14:paraId="0154A1F1" w14:textId="77777777" w:rsidR="006A3A42" w:rsidRPr="00213387" w:rsidRDefault="006A3A42" w:rsidP="006A3A42">
      <w:pPr>
        <w:pStyle w:val="affffff2"/>
        <w:spacing w:line="360" w:lineRule="auto"/>
      </w:pPr>
      <w:r w:rsidRPr="00213387">
        <w:t>Артезианская скважина №2 пробурена Тюменским СУ «Востокбурвод» в 1970 г. Скважина №2 предназначена для добычи пресных подземных вод для целей питьевого, хозяйственно-бытового водоснабжения и технологического обеспечения водой.</w:t>
      </w:r>
    </w:p>
    <w:p w14:paraId="26D53F31" w14:textId="77777777" w:rsidR="006A3A42" w:rsidRPr="00213387" w:rsidRDefault="006A3A42" w:rsidP="006A3A42">
      <w:pPr>
        <w:pStyle w:val="affffff2"/>
        <w:spacing w:line="360" w:lineRule="auto"/>
      </w:pPr>
      <w:r w:rsidRPr="00213387">
        <w:t>Скважина расположена рядом с котельной №2. Географические координаты места расположения скважины 63</w:t>
      </w:r>
      <w:r w:rsidRPr="00213387">
        <w:rPr>
          <w:vertAlign w:val="superscript"/>
        </w:rPr>
        <w:t>0</w:t>
      </w:r>
      <w:r w:rsidRPr="00213387">
        <w:t>47</w:t>
      </w:r>
      <w:r w:rsidRPr="00213387">
        <w:rPr>
          <w:vertAlign w:val="superscript"/>
        </w:rPr>
        <w:t>/</w:t>
      </w:r>
      <w:r w:rsidRPr="00213387">
        <w:t xml:space="preserve"> северной широты, 65</w:t>
      </w:r>
      <w:r w:rsidRPr="00213387">
        <w:rPr>
          <w:vertAlign w:val="superscript"/>
        </w:rPr>
        <w:t>0</w:t>
      </w:r>
      <w:r w:rsidRPr="00213387">
        <w:t>54</w:t>
      </w:r>
      <w:r w:rsidRPr="00213387">
        <w:rPr>
          <w:vertAlign w:val="superscript"/>
        </w:rPr>
        <w:t>/</w:t>
      </w:r>
      <w:r w:rsidRPr="00213387">
        <w:t xml:space="preserve"> восточной долготы. Абсолютная отметка устья скважины 20 метров. </w:t>
      </w:r>
    </w:p>
    <w:p w14:paraId="5DE60DD2" w14:textId="77777777" w:rsidR="006A3A42" w:rsidRPr="00213387" w:rsidRDefault="006A3A42" w:rsidP="006A3A42">
      <w:pPr>
        <w:pStyle w:val="affffff2"/>
        <w:spacing w:line="360" w:lineRule="auto"/>
      </w:pPr>
      <w:r w:rsidRPr="00213387">
        <w:t>Скважина №2 имеет общую глубину 110 метров от поверхности земли. Дебит скважины составляет 5 м</w:t>
      </w:r>
      <w:r w:rsidRPr="00213387">
        <w:rPr>
          <w:vertAlign w:val="superscript"/>
        </w:rPr>
        <w:t>3</w:t>
      </w:r>
      <w:r w:rsidRPr="00213387">
        <w:t>/ч, статический уровень -10 метров, динамический уровень – 21 метр.</w:t>
      </w:r>
    </w:p>
    <w:p w14:paraId="5DAD2085" w14:textId="77777777" w:rsidR="006A3A42" w:rsidRPr="00213387" w:rsidRDefault="006A3A42" w:rsidP="006A3A42">
      <w:pPr>
        <w:pStyle w:val="affffff2"/>
        <w:spacing w:line="360" w:lineRule="auto"/>
      </w:pPr>
      <w:r w:rsidRPr="00213387">
        <w:t>Конструкция скважины и фильтра:</w:t>
      </w:r>
    </w:p>
    <w:p w14:paraId="55C56DC6" w14:textId="04D44A01" w:rsidR="006A3A42" w:rsidRPr="00213387" w:rsidRDefault="006A3A42" w:rsidP="006A3A42">
      <w:pPr>
        <w:pStyle w:val="affffff2"/>
        <w:spacing w:line="360" w:lineRule="auto"/>
      </w:pPr>
      <w:r w:rsidRPr="00213387">
        <w:t>1. Общая глубина – 110м;</w:t>
      </w:r>
    </w:p>
    <w:p w14:paraId="12112E82" w14:textId="77777777" w:rsidR="006A3A42" w:rsidRPr="00213387" w:rsidRDefault="006A3A42" w:rsidP="006A3A42">
      <w:pPr>
        <w:pStyle w:val="affffff2"/>
        <w:spacing w:line="360" w:lineRule="auto"/>
      </w:pPr>
      <w:r w:rsidRPr="00213387">
        <w:t>Колонная обсадных труб диаметром – 325 мм от 0 до 68,0 м;</w:t>
      </w:r>
    </w:p>
    <w:p w14:paraId="3831E215" w14:textId="77777777" w:rsidR="006A3A42" w:rsidRPr="00213387" w:rsidRDefault="006A3A42" w:rsidP="006A3A42">
      <w:pPr>
        <w:pStyle w:val="affffff2"/>
        <w:spacing w:line="360" w:lineRule="auto"/>
      </w:pPr>
      <w:r w:rsidRPr="00213387">
        <w:t>Превышение колонны труб над устьем скважины: 219 мм + 0,5 м;</w:t>
      </w:r>
    </w:p>
    <w:p w14:paraId="6CBB0396" w14:textId="43726F96" w:rsidR="006A3A42" w:rsidRPr="00213387" w:rsidRDefault="006A3A42" w:rsidP="006A3A42">
      <w:pPr>
        <w:pStyle w:val="affffff2"/>
        <w:spacing w:line="360" w:lineRule="auto"/>
      </w:pPr>
      <w:r w:rsidRPr="00213387">
        <w:t>2. Эксплуатационно-фильтровая колонна состоит из труб диаметром 219 мм, общей длиной 110,5 м. Интервал посадки колонны от 0,5 м до 110,0 м.</w:t>
      </w:r>
    </w:p>
    <w:p w14:paraId="5D858807" w14:textId="4F9C4625" w:rsidR="006A3A42" w:rsidRPr="00213387" w:rsidRDefault="006A3A42" w:rsidP="006A3A42">
      <w:pPr>
        <w:pStyle w:val="affffff2"/>
        <w:spacing w:line="360" w:lineRule="auto"/>
      </w:pPr>
      <w:r w:rsidRPr="00213387">
        <w:t>3. Отстойник длиной 5,0 м, интервал от 105,0 м до 110,0 м.</w:t>
      </w:r>
    </w:p>
    <w:p w14:paraId="66C05C2B" w14:textId="623D991C" w:rsidR="006A3A42" w:rsidRPr="00213387" w:rsidRDefault="006A3A42" w:rsidP="006A3A42">
      <w:pPr>
        <w:pStyle w:val="affffff2"/>
        <w:spacing w:line="360" w:lineRule="auto"/>
      </w:pPr>
      <w:r w:rsidRPr="00213387">
        <w:t>4. Рабочая часть фильтра длиной 10 м, установлена в интервале от 95 м до 105 м.</w:t>
      </w:r>
    </w:p>
    <w:p w14:paraId="7C9CBF79" w14:textId="6887A852" w:rsidR="006A3A42" w:rsidRPr="00213387" w:rsidRDefault="006A3A42" w:rsidP="006A3A42">
      <w:pPr>
        <w:pStyle w:val="affffff2"/>
        <w:spacing w:line="360" w:lineRule="auto"/>
      </w:pPr>
      <w:r w:rsidRPr="00213387">
        <w:t>5. Глухие трубы длиной 99,5 м, интервал от 0,5 м до 95,0 м.</w:t>
      </w:r>
    </w:p>
    <w:p w14:paraId="246A8DB4" w14:textId="5563508A" w:rsidR="006A3A42" w:rsidRPr="00213387" w:rsidRDefault="006A3A42" w:rsidP="006A3A42">
      <w:pPr>
        <w:pStyle w:val="affffff2"/>
        <w:spacing w:line="360" w:lineRule="auto"/>
      </w:pPr>
      <w:r w:rsidRPr="00213387">
        <w:t>6. Фильтр щелевой, обмотан проволокой диаметром 2 мм, 1,5 мм шаг.</w:t>
      </w:r>
    </w:p>
    <w:p w14:paraId="26CAF8E6" w14:textId="4F9FC0C3" w:rsidR="006A3A42" w:rsidRPr="00213387" w:rsidRDefault="006A3A42" w:rsidP="006A3A42">
      <w:pPr>
        <w:pStyle w:val="affffff2"/>
        <w:spacing w:line="360" w:lineRule="auto"/>
      </w:pPr>
      <w:r w:rsidRPr="00213387">
        <w:t>7. Сетка № 92/48, количество 16 м</w:t>
      </w:r>
      <w:r w:rsidRPr="00213387">
        <w:rPr>
          <w:vertAlign w:val="superscript"/>
        </w:rPr>
        <w:t>2</w:t>
      </w:r>
      <w:r w:rsidRPr="00213387">
        <w:t>.</w:t>
      </w:r>
    </w:p>
    <w:p w14:paraId="53BB6678" w14:textId="4E50C808" w:rsidR="006A3A42" w:rsidRPr="00213387" w:rsidRDefault="006A3A42" w:rsidP="006A3A42">
      <w:pPr>
        <w:pStyle w:val="affffff2"/>
        <w:spacing w:line="360" w:lineRule="auto"/>
      </w:pPr>
      <w:r w:rsidRPr="00213387">
        <w:t>8. Фильтровая часть обсыпана песком кварцевым «ГС» 0,8-1,0 мм, объемом 4,0 м</w:t>
      </w:r>
      <w:r w:rsidRPr="00213387">
        <w:rPr>
          <w:vertAlign w:val="superscript"/>
        </w:rPr>
        <w:t>3</w:t>
      </w:r>
      <w:r w:rsidRPr="00213387">
        <w:t>.</w:t>
      </w:r>
    </w:p>
    <w:p w14:paraId="5756FE68" w14:textId="77777777" w:rsidR="006A3A42" w:rsidRPr="00213387" w:rsidRDefault="006A3A42" w:rsidP="006A3A42">
      <w:pPr>
        <w:pStyle w:val="affffff2"/>
        <w:spacing w:line="360" w:lineRule="auto"/>
      </w:pPr>
      <w:r w:rsidRPr="00213387">
        <w:t>Скважина оборудована насосом марки ЭЦВ-6-6,3-125 и имеет надземный павил</w:t>
      </w:r>
      <w:r w:rsidRPr="00213387">
        <w:t>ь</w:t>
      </w:r>
      <w:r w:rsidRPr="00213387">
        <w:t>он.</w:t>
      </w:r>
    </w:p>
    <w:p w14:paraId="3F6ABC70" w14:textId="5D8CA479" w:rsidR="006A3A42" w:rsidRPr="00213387" w:rsidRDefault="006A3A42" w:rsidP="006A3A42">
      <w:pPr>
        <w:pStyle w:val="affffff2"/>
        <w:spacing w:line="360" w:lineRule="auto"/>
      </w:pPr>
      <w:r w:rsidRPr="00213387">
        <w:t>По статистическим данным аналитического контроля, представленным аккредит</w:t>
      </w:r>
      <w:r w:rsidRPr="00213387">
        <w:t>о</w:t>
      </w:r>
      <w:r w:rsidRPr="00213387">
        <w:t>ванной испытательной лабораторией ООО «Белоярский центр санитарно-эпидемиологического сервиса», состав и свойства подземных вод из скважин с. Полноват не соответствуют Российским нормативным стандартам, предъявленным к питьевой воде и имеют превышения нормативов, установленных СанПиН 2.1.4-1047-01 «Питьевая вода. Контроль качества» по следующим показателям «</w:t>
      </w:r>
      <w:r w:rsidR="00A8585E" w:rsidRPr="00213387">
        <w:t>Ц</w:t>
      </w:r>
      <w:r w:rsidRPr="00213387">
        <w:t>ветность», «</w:t>
      </w:r>
      <w:r w:rsidR="00A8585E" w:rsidRPr="00213387">
        <w:t>Ж</w:t>
      </w:r>
      <w:r w:rsidRPr="00213387">
        <w:t>елезо» и «</w:t>
      </w:r>
      <w:r w:rsidR="00A8585E" w:rsidRPr="00213387">
        <w:t>М</w:t>
      </w:r>
      <w:r w:rsidRPr="00213387">
        <w:t>арганец».</w:t>
      </w:r>
    </w:p>
    <w:p w14:paraId="7CCBFAA9" w14:textId="2EDC25C8" w:rsidR="006A3A42" w:rsidRPr="00213387" w:rsidRDefault="006A3A42" w:rsidP="006A3A42">
      <w:pPr>
        <w:pStyle w:val="affffff2"/>
        <w:spacing w:line="360" w:lineRule="auto"/>
      </w:pPr>
      <w:r w:rsidRPr="00213387">
        <w:t>Вывод по результатам технического обследования ВЗУ в селе Полноват со скваж</w:t>
      </w:r>
      <w:r w:rsidRPr="00213387">
        <w:t>и</w:t>
      </w:r>
      <w:r w:rsidRPr="00213387">
        <w:t>нами №1 и №2, находящихся в эксплуатационной зоне водоснабжения АО «ЮКЭК-БЕЛОЯРСКИЙ»:</w:t>
      </w:r>
    </w:p>
    <w:p w14:paraId="385C2DC4" w14:textId="77777777" w:rsidR="006A3A42" w:rsidRPr="00213387" w:rsidRDefault="006A3A42" w:rsidP="006A3A42">
      <w:pPr>
        <w:pStyle w:val="affffff2"/>
        <w:spacing w:line="360" w:lineRule="auto"/>
      </w:pPr>
      <w:r w:rsidRPr="00213387">
        <w:t xml:space="preserve">а) Паспорта на скважины – имеются. </w:t>
      </w:r>
    </w:p>
    <w:p w14:paraId="43548228" w14:textId="77777777" w:rsidR="006A3A42" w:rsidRPr="00213387" w:rsidRDefault="006A3A42" w:rsidP="006A3A42">
      <w:pPr>
        <w:pStyle w:val="affffff2"/>
        <w:spacing w:line="360" w:lineRule="auto"/>
      </w:pPr>
      <w:r w:rsidRPr="00213387">
        <w:t>б) Оборудование скважин  находятся в удовлетворительном состоянии. Герметиз</w:t>
      </w:r>
      <w:r w:rsidRPr="00213387">
        <w:t>а</w:t>
      </w:r>
      <w:r w:rsidRPr="00213387">
        <w:t>ция обсадных колонн не нарушена, свищей и разрывов нет. Скважины пригодны для и</w:t>
      </w:r>
      <w:r w:rsidRPr="00213387">
        <w:t>с</w:t>
      </w:r>
      <w:r w:rsidRPr="00213387">
        <w:t>пользования в гидрогеологических целях.</w:t>
      </w:r>
    </w:p>
    <w:p w14:paraId="1C121D16" w14:textId="77777777" w:rsidR="006A3A42" w:rsidRPr="00213387" w:rsidRDefault="006A3A42" w:rsidP="006A3A42">
      <w:pPr>
        <w:pStyle w:val="affffff2"/>
        <w:spacing w:line="360" w:lineRule="auto"/>
      </w:pPr>
      <w:r w:rsidRPr="00213387">
        <w:t>в) Эксплуатация скважин – удовлетворительная. Имеется контрольно-измерительные приборы для контроля давления и водозаборные краны для отбора проб.</w:t>
      </w:r>
    </w:p>
    <w:p w14:paraId="7DF2A5B0" w14:textId="77777777" w:rsidR="006A3A42" w:rsidRPr="00213387" w:rsidRDefault="006A3A42" w:rsidP="006A3A42">
      <w:pPr>
        <w:pStyle w:val="affffff2"/>
        <w:spacing w:line="360" w:lineRule="auto"/>
      </w:pPr>
      <w:r w:rsidRPr="00213387">
        <w:t>г) Водозабор осуществляется в пределах установленных норм.</w:t>
      </w:r>
    </w:p>
    <w:p w14:paraId="60CB42D4" w14:textId="77777777" w:rsidR="006A3A42" w:rsidRPr="00213387" w:rsidRDefault="006A3A42" w:rsidP="006A3A42">
      <w:pPr>
        <w:pStyle w:val="affffff2"/>
        <w:spacing w:line="360" w:lineRule="auto"/>
      </w:pPr>
      <w:r w:rsidRPr="00213387">
        <w:t>д) Скважины расположены на застроенной территории и не имеют зон санитарной охраны.</w:t>
      </w:r>
    </w:p>
    <w:p w14:paraId="67B1D505" w14:textId="4E661D63" w:rsidR="006A3A42" w:rsidRPr="00213387" w:rsidRDefault="006A3A42" w:rsidP="006A3A42">
      <w:pPr>
        <w:pStyle w:val="affffff2"/>
        <w:spacing w:line="360" w:lineRule="auto"/>
      </w:pPr>
      <w:r w:rsidRPr="00213387">
        <w:t xml:space="preserve">2. При </w:t>
      </w:r>
      <w:r w:rsidRPr="00213387">
        <w:rPr>
          <w:shd w:val="clear" w:color="auto" w:fill="FFFFFF"/>
        </w:rPr>
        <w:t xml:space="preserve">проведении технического обследования объектов </w:t>
      </w:r>
      <w:r w:rsidRPr="00213387">
        <w:t xml:space="preserve">в эксплуатационной зоне водоснабжения АО «ЮКЭК-Белоярский» на территории села Ванзеват установлено: </w:t>
      </w:r>
    </w:p>
    <w:p w14:paraId="2C461ABA" w14:textId="2F447129" w:rsidR="006A3A42" w:rsidRPr="00213387" w:rsidRDefault="006A3A42" w:rsidP="006A3A42">
      <w:pPr>
        <w:pStyle w:val="affffff2"/>
        <w:spacing w:line="360" w:lineRule="auto"/>
      </w:pPr>
      <w:r w:rsidRPr="00213387">
        <w:t>Источником централизованного хозяйственно-питьевого водоснабжения в эксплу</w:t>
      </w:r>
      <w:r w:rsidRPr="00213387">
        <w:t>а</w:t>
      </w:r>
      <w:r w:rsidRPr="00213387">
        <w:t>тационной зоне водоснабжения</w:t>
      </w:r>
      <w:r w:rsidR="00E51408" w:rsidRPr="00213387">
        <w:t xml:space="preserve"> </w:t>
      </w:r>
      <w:r w:rsidRPr="00213387">
        <w:t>АО «ЮКЭК-Белоярский» является артезинская вода. В</w:t>
      </w:r>
      <w:r w:rsidRPr="00213387">
        <w:t>о</w:t>
      </w:r>
      <w:r w:rsidRPr="00213387">
        <w:t>дозаборные сооружения (далее - ВЗУ) представлены одной артезианской скважиной:</w:t>
      </w:r>
    </w:p>
    <w:p w14:paraId="187C195B" w14:textId="77777777" w:rsidR="006A3A42" w:rsidRPr="00213387" w:rsidRDefault="006A3A42" w:rsidP="00E11448">
      <w:pPr>
        <w:pStyle w:val="affffff3"/>
        <w:numPr>
          <w:ilvl w:val="0"/>
          <w:numId w:val="31"/>
        </w:numPr>
        <w:spacing w:line="360" w:lineRule="auto"/>
        <w:ind w:left="1066" w:hanging="357"/>
      </w:pPr>
      <w:r w:rsidRPr="00213387">
        <w:t>скважина №1 (рядом с поселковой котельной).</w:t>
      </w:r>
    </w:p>
    <w:p w14:paraId="6BE56BFB" w14:textId="77777777" w:rsidR="006A3A42" w:rsidRPr="00213387" w:rsidRDefault="006A3A42" w:rsidP="006A3A42">
      <w:pPr>
        <w:pStyle w:val="affffff2"/>
        <w:spacing w:line="360" w:lineRule="auto"/>
      </w:pPr>
      <w:r w:rsidRPr="00213387">
        <w:t>Артезианская скважина №1 пробурена на участке бурения Югорского РНУ в 1999 г. Скважина №1 предназначена для добычи пресных подземных вод для целей питьевого, хозяйственно-бытового водоснабжения и технологического обеспечения водой.</w:t>
      </w:r>
    </w:p>
    <w:p w14:paraId="5B6C77AA" w14:textId="77777777" w:rsidR="006A3A42" w:rsidRPr="00213387" w:rsidRDefault="006A3A42" w:rsidP="006A3A42">
      <w:pPr>
        <w:pStyle w:val="affffff2"/>
        <w:spacing w:line="360" w:lineRule="auto"/>
      </w:pPr>
      <w:r w:rsidRPr="00213387">
        <w:t>Скважина расположена рядом с поселковой котельной. Географические координ</w:t>
      </w:r>
      <w:r w:rsidRPr="00213387">
        <w:t>а</w:t>
      </w:r>
      <w:r w:rsidRPr="00213387">
        <w:t>ты места расположения скважины 64014</w:t>
      </w:r>
      <w:r w:rsidRPr="00213387">
        <w:rPr>
          <w:vertAlign w:val="superscript"/>
        </w:rPr>
        <w:t>/</w:t>
      </w:r>
      <w:r w:rsidRPr="00213387">
        <w:t xml:space="preserve"> северной широты, 66</w:t>
      </w:r>
      <w:r w:rsidRPr="00213387">
        <w:rPr>
          <w:vertAlign w:val="superscript"/>
        </w:rPr>
        <w:t>0</w:t>
      </w:r>
      <w:r w:rsidRPr="00213387">
        <w:t>02</w:t>
      </w:r>
      <w:r w:rsidRPr="00213387">
        <w:rPr>
          <w:vertAlign w:val="superscript"/>
        </w:rPr>
        <w:t>/</w:t>
      </w:r>
      <w:r w:rsidRPr="00213387">
        <w:t xml:space="preserve"> восточной долготы. Абсолютная отметка устья скважины 18 метров. </w:t>
      </w:r>
    </w:p>
    <w:p w14:paraId="6B379BC8" w14:textId="77777777" w:rsidR="006A3A42" w:rsidRPr="00213387" w:rsidRDefault="006A3A42" w:rsidP="006A3A42">
      <w:pPr>
        <w:pStyle w:val="affffff2"/>
        <w:spacing w:line="360" w:lineRule="auto"/>
      </w:pPr>
      <w:r w:rsidRPr="00213387">
        <w:t>Скважина №1 имеет общую глубину 126 метров от поверхности земли. Дебит скважины составляет 4,4 м</w:t>
      </w:r>
      <w:r w:rsidRPr="00213387">
        <w:rPr>
          <w:vertAlign w:val="superscript"/>
        </w:rPr>
        <w:t>3</w:t>
      </w:r>
      <w:r w:rsidRPr="00213387">
        <w:t>/ч, статический уровень - 12 метров, динамический уровень – 34 метра.</w:t>
      </w:r>
    </w:p>
    <w:p w14:paraId="4F603E7E" w14:textId="77777777" w:rsidR="006A3A42" w:rsidRPr="00213387" w:rsidRDefault="006A3A42" w:rsidP="006A3A42">
      <w:pPr>
        <w:pStyle w:val="affffff2"/>
        <w:spacing w:line="360" w:lineRule="auto"/>
      </w:pPr>
      <w:r w:rsidRPr="00213387">
        <w:t>Конструкция скважины и фильтра:</w:t>
      </w:r>
    </w:p>
    <w:p w14:paraId="3A4A44E9" w14:textId="4BB6355D" w:rsidR="006A3A42" w:rsidRPr="00213387" w:rsidRDefault="006A3A42" w:rsidP="006A3A42">
      <w:pPr>
        <w:pStyle w:val="affffff2"/>
        <w:spacing w:line="360" w:lineRule="auto"/>
      </w:pPr>
      <w:r w:rsidRPr="00213387">
        <w:t>1. Общая глубина – 126м;</w:t>
      </w:r>
    </w:p>
    <w:p w14:paraId="4E427004" w14:textId="77777777" w:rsidR="006A3A42" w:rsidRPr="00213387" w:rsidRDefault="006A3A42" w:rsidP="006A3A42">
      <w:pPr>
        <w:pStyle w:val="affffff2"/>
        <w:spacing w:line="360" w:lineRule="auto"/>
      </w:pPr>
      <w:r w:rsidRPr="00213387">
        <w:t>Колонная обсадных труб диаметром – 325 мм от 0 до 71,0 м;</w:t>
      </w:r>
    </w:p>
    <w:p w14:paraId="65D02D55" w14:textId="77777777" w:rsidR="006A3A42" w:rsidRPr="00213387" w:rsidRDefault="006A3A42" w:rsidP="006A3A42">
      <w:pPr>
        <w:pStyle w:val="affffff2"/>
        <w:spacing w:line="360" w:lineRule="auto"/>
      </w:pPr>
      <w:r w:rsidRPr="00213387">
        <w:t>Превышение колонны труб над устьем скважины: 219 мм + 0,5 м;</w:t>
      </w:r>
    </w:p>
    <w:p w14:paraId="7E67F496" w14:textId="7673F197" w:rsidR="006A3A42" w:rsidRPr="00213387" w:rsidRDefault="006A3A42" w:rsidP="006A3A42">
      <w:pPr>
        <w:pStyle w:val="affffff2"/>
        <w:spacing w:line="360" w:lineRule="auto"/>
      </w:pPr>
      <w:r w:rsidRPr="00213387">
        <w:t>2. Эксплуатационно-фильтровая колонна состоит из труб диаметром 219 мм, общей длиной 126,5 м. Интервал посадки колонны от 0,5 м до 126,0 м.</w:t>
      </w:r>
    </w:p>
    <w:p w14:paraId="751F0F1B" w14:textId="6263BBA7" w:rsidR="006A3A42" w:rsidRPr="00213387" w:rsidRDefault="006A3A42" w:rsidP="006A3A42">
      <w:pPr>
        <w:pStyle w:val="affffff2"/>
        <w:spacing w:line="360" w:lineRule="auto"/>
      </w:pPr>
      <w:r w:rsidRPr="00213387">
        <w:t>3. Отстойник длиной 4 м, интервал от 122,0 м до 126,0 м.</w:t>
      </w:r>
    </w:p>
    <w:p w14:paraId="43937F50" w14:textId="540E39C4" w:rsidR="006A3A42" w:rsidRPr="00213387" w:rsidRDefault="006A3A42" w:rsidP="006A3A42">
      <w:pPr>
        <w:pStyle w:val="affffff2"/>
        <w:spacing w:line="360" w:lineRule="auto"/>
      </w:pPr>
      <w:r w:rsidRPr="00213387">
        <w:t>4. Рабочая часть фильтра длиной 14 м, установлена в интервале от 108 м до 122 м.</w:t>
      </w:r>
    </w:p>
    <w:p w14:paraId="0C87E753" w14:textId="50218B6D" w:rsidR="006A3A42" w:rsidRPr="00213387" w:rsidRDefault="006A3A42" w:rsidP="006A3A42">
      <w:pPr>
        <w:pStyle w:val="affffff2"/>
        <w:spacing w:line="360" w:lineRule="auto"/>
      </w:pPr>
      <w:r w:rsidRPr="00213387">
        <w:t>5. Глухие трубы длиной 108,5 м, интервал от 0,5 м до 108,0 м.</w:t>
      </w:r>
    </w:p>
    <w:p w14:paraId="54C204A9" w14:textId="4D6F3150" w:rsidR="006A3A42" w:rsidRPr="00213387" w:rsidRDefault="006A3A42" w:rsidP="006A3A42">
      <w:pPr>
        <w:pStyle w:val="affffff2"/>
        <w:spacing w:line="360" w:lineRule="auto"/>
      </w:pPr>
      <w:r w:rsidRPr="00213387">
        <w:t>6. Фильтр щелевой, обмотан проволокой диаметром 2 мм, 1,5 мм шаг.</w:t>
      </w:r>
    </w:p>
    <w:p w14:paraId="3239B95D" w14:textId="2AE919CD" w:rsidR="006A3A42" w:rsidRPr="00213387" w:rsidRDefault="006A3A42" w:rsidP="006A3A42">
      <w:pPr>
        <w:pStyle w:val="affffff2"/>
        <w:spacing w:line="360" w:lineRule="auto"/>
      </w:pPr>
      <w:r w:rsidRPr="00213387">
        <w:t>7. Сетка № 92/48, количество 19 м</w:t>
      </w:r>
      <w:r w:rsidRPr="00213387">
        <w:rPr>
          <w:vertAlign w:val="superscript"/>
        </w:rPr>
        <w:t>2</w:t>
      </w:r>
      <w:r w:rsidRPr="00213387">
        <w:t>.</w:t>
      </w:r>
    </w:p>
    <w:p w14:paraId="6B88E2D3" w14:textId="71D22A11" w:rsidR="006A3A42" w:rsidRPr="00213387" w:rsidRDefault="006A3A42" w:rsidP="006A3A42">
      <w:pPr>
        <w:pStyle w:val="affffff2"/>
        <w:spacing w:line="360" w:lineRule="auto"/>
      </w:pPr>
      <w:r w:rsidRPr="00213387">
        <w:t>9. Фильтровая часть обсыпана песком кварцевым «ГС» 0,8-1,0 мм, объемом 5,5 м</w:t>
      </w:r>
      <w:r w:rsidRPr="00213387">
        <w:rPr>
          <w:vertAlign w:val="superscript"/>
        </w:rPr>
        <w:t>3</w:t>
      </w:r>
      <w:r w:rsidRPr="00213387">
        <w:t>.</w:t>
      </w:r>
    </w:p>
    <w:p w14:paraId="7D72A1C6" w14:textId="4B340B00" w:rsidR="006A3A42" w:rsidRPr="00213387" w:rsidRDefault="006A3A42" w:rsidP="006A3A42">
      <w:pPr>
        <w:pStyle w:val="affffff2"/>
        <w:spacing w:line="360" w:lineRule="auto"/>
      </w:pPr>
      <w:r w:rsidRPr="00213387">
        <w:t xml:space="preserve">Скважина оборудована насосом </w:t>
      </w:r>
      <w:r w:rsidRPr="00213387">
        <w:rPr>
          <w:szCs w:val="24"/>
          <w:lang w:val="en-US"/>
        </w:rPr>
        <w:t>GRUNDFOS</w:t>
      </w:r>
      <w:r w:rsidRPr="00213387">
        <w:rPr>
          <w:szCs w:val="24"/>
        </w:rPr>
        <w:t xml:space="preserve"> марки </w:t>
      </w:r>
      <w:r w:rsidRPr="00213387">
        <w:rPr>
          <w:szCs w:val="24"/>
          <w:lang w:val="en-US"/>
        </w:rPr>
        <w:t>JP</w:t>
      </w:r>
      <w:r w:rsidRPr="00213387">
        <w:rPr>
          <w:szCs w:val="24"/>
        </w:rPr>
        <w:t xml:space="preserve">5 </w:t>
      </w:r>
      <w:r w:rsidRPr="00213387">
        <w:rPr>
          <w:szCs w:val="24"/>
          <w:lang w:val="en-US"/>
        </w:rPr>
        <w:t>Booster</w:t>
      </w:r>
      <w:r w:rsidRPr="00213387">
        <w:rPr>
          <w:szCs w:val="24"/>
        </w:rPr>
        <w:t xml:space="preserve">/24 </w:t>
      </w:r>
      <w:r w:rsidRPr="00213387">
        <w:t>и имеет надзе</w:t>
      </w:r>
      <w:r w:rsidRPr="00213387">
        <w:t>м</w:t>
      </w:r>
      <w:r w:rsidRPr="00213387">
        <w:t>ный павильон.</w:t>
      </w:r>
    </w:p>
    <w:p w14:paraId="2696CBE1" w14:textId="3D88BD6B" w:rsidR="00077EFC" w:rsidRPr="00213387" w:rsidRDefault="00077EFC" w:rsidP="006A3A42">
      <w:pPr>
        <w:pStyle w:val="affffff2"/>
        <w:spacing w:line="360" w:lineRule="auto"/>
      </w:pPr>
      <w:r w:rsidRPr="00213387">
        <w:t>По статистическим данным аналитического контроля состав и свойства подземных вод из скважины с. Ванзеват не соответствуют Российским нормативным стандартам, предъявленным к питьевой воде и имеют превышения нормативов, установленных Са</w:t>
      </w:r>
      <w:r w:rsidRPr="00213387">
        <w:t>н</w:t>
      </w:r>
      <w:r w:rsidRPr="00213387">
        <w:t>ПиН 2.1.4-1047-01 «Питьевая вода. Контроль качества» по следующим показателям «цветность», «железо» и «марганец».</w:t>
      </w:r>
    </w:p>
    <w:p w14:paraId="41D797D9" w14:textId="36551FB0" w:rsidR="00077EFC" w:rsidRPr="00213387" w:rsidRDefault="00077EFC" w:rsidP="006A3A42">
      <w:pPr>
        <w:pStyle w:val="affffff2"/>
        <w:spacing w:line="360" w:lineRule="auto"/>
      </w:pPr>
      <w:r w:rsidRPr="00213387">
        <w:t>Вывод по результатам технического обследования ВЗУ в селе Ванзеват со скваж</w:t>
      </w:r>
      <w:r w:rsidRPr="00213387">
        <w:t>и</w:t>
      </w:r>
      <w:r w:rsidRPr="00213387">
        <w:t>ной №1, находящейся в эксплуатационной зоне водоснабжения АО «ЮКЭК-БЕЛОЯРСКИЙ»:</w:t>
      </w:r>
    </w:p>
    <w:p w14:paraId="31B52324" w14:textId="77777777" w:rsidR="006A3A42" w:rsidRPr="00213387" w:rsidRDefault="006A3A42" w:rsidP="006A3A42">
      <w:pPr>
        <w:pStyle w:val="affffff2"/>
        <w:spacing w:line="360" w:lineRule="auto"/>
      </w:pPr>
      <w:r w:rsidRPr="00213387">
        <w:t xml:space="preserve">а) Паспорта на скважины – имеются. </w:t>
      </w:r>
    </w:p>
    <w:p w14:paraId="0D11D973" w14:textId="77777777" w:rsidR="006A3A42" w:rsidRPr="00213387" w:rsidRDefault="006A3A42" w:rsidP="006A3A42">
      <w:pPr>
        <w:pStyle w:val="affffff2"/>
        <w:spacing w:line="360" w:lineRule="auto"/>
      </w:pPr>
      <w:r w:rsidRPr="00213387">
        <w:t>б) Состояние скважин – удовлетворительное. Герметизация обсадных колонн не нарушена, свищей и разрывов нет. Скважины пригодны для использования в гидрогеол</w:t>
      </w:r>
      <w:r w:rsidRPr="00213387">
        <w:t>о</w:t>
      </w:r>
      <w:r w:rsidRPr="00213387">
        <w:t xml:space="preserve">гических целях. </w:t>
      </w:r>
    </w:p>
    <w:p w14:paraId="00CFBB31" w14:textId="77777777" w:rsidR="006A3A42" w:rsidRPr="00213387" w:rsidRDefault="006A3A42" w:rsidP="006A3A42">
      <w:pPr>
        <w:pStyle w:val="affffff2"/>
        <w:spacing w:line="360" w:lineRule="auto"/>
      </w:pPr>
      <w:r w:rsidRPr="00213387">
        <w:t>в) Эксплуатация скважин – удовлетворительная. Имеется контрольно-измерительные приборы для контроля давления и водозаборные краны для отбора проб.</w:t>
      </w:r>
    </w:p>
    <w:p w14:paraId="3C4CF2EF" w14:textId="3727EB81" w:rsidR="006A3A42" w:rsidRPr="00213387" w:rsidRDefault="006A3A42" w:rsidP="006A3A42">
      <w:pPr>
        <w:pStyle w:val="affffff2"/>
        <w:spacing w:line="360" w:lineRule="auto"/>
      </w:pPr>
      <w:r w:rsidRPr="00213387">
        <w:t>г) Водозабор осуществляется в пределах установленных норм.</w:t>
      </w:r>
    </w:p>
    <w:p w14:paraId="11828E15" w14:textId="6A284E4D" w:rsidR="00077EFC" w:rsidRPr="00213387" w:rsidRDefault="00077EFC" w:rsidP="006A3A42">
      <w:pPr>
        <w:pStyle w:val="affffff2"/>
        <w:spacing w:line="360" w:lineRule="auto"/>
      </w:pPr>
      <w:r w:rsidRPr="00213387">
        <w:t>д) Скважины расположены на застроенной территории и не имеют зон санитарной охраны. Имеется проект Организации зоны санитарной охраны водозаборной скважины в с. Ванзеват Белоярского района ХМАО-Юрга.</w:t>
      </w:r>
    </w:p>
    <w:p w14:paraId="2750CE32" w14:textId="66DD2AD4" w:rsidR="007D11A8" w:rsidRPr="00213387" w:rsidRDefault="007D11A8" w:rsidP="006A3A42">
      <w:pPr>
        <w:pStyle w:val="affffff2"/>
        <w:spacing w:line="360" w:lineRule="auto"/>
      </w:pPr>
      <w:r w:rsidRPr="00213387">
        <w:t>Применяемая технологическая схема водоподготовки соответствует для обеспеч</w:t>
      </w:r>
      <w:r w:rsidRPr="00213387">
        <w:t>е</w:t>
      </w:r>
      <w:r w:rsidRPr="00213387">
        <w:t>ния нормативов качества воды, установленных СанПиН 2.1.4.1074-01 «Гигиенические требования к качеству воды централизованных систем питьевого водоснабжения. Ко</w:t>
      </w:r>
      <w:r w:rsidRPr="00213387">
        <w:t>н</w:t>
      </w:r>
      <w:r w:rsidRPr="00213387">
        <w:t>троль качества».</w:t>
      </w:r>
    </w:p>
    <w:p w14:paraId="1A45EE39" w14:textId="3BCD71EA" w:rsidR="00C42501" w:rsidRPr="00213387" w:rsidRDefault="00C42501" w:rsidP="00C42501">
      <w:pPr>
        <w:pStyle w:val="aff6"/>
        <w:rPr>
          <w:b/>
          <w:i w:val="0"/>
        </w:rPr>
      </w:pPr>
      <w:r w:rsidRPr="00213387">
        <w:rPr>
          <w:i w:val="0"/>
        </w:rPr>
        <w:t>Состав и характеристика насосного оборудования ВЗУ с. Полноват и с. Ванзеват приведен в таблице 2.</w:t>
      </w:r>
    </w:p>
    <w:p w14:paraId="701298E9" w14:textId="57259A2D" w:rsidR="00C42501" w:rsidRPr="00213387" w:rsidRDefault="00C42501" w:rsidP="00C42501">
      <w:pPr>
        <w:pStyle w:val="aff6"/>
        <w:rPr>
          <w:i w:val="0"/>
        </w:rPr>
      </w:pPr>
      <w:bookmarkStart w:id="54" w:name="_Toc47089678"/>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2</w:t>
      </w:r>
      <w:r w:rsidRPr="00213387">
        <w:rPr>
          <w:b/>
          <w:i w:val="0"/>
        </w:rPr>
        <w:fldChar w:fldCharType="end"/>
      </w:r>
      <w:r w:rsidRPr="00213387">
        <w:rPr>
          <w:i w:val="0"/>
        </w:rPr>
        <w:t xml:space="preserve"> – Состав и характеристика насосного оборудования ВЗУ с. Полноват</w:t>
      </w:r>
      <w:r w:rsidR="009C6261" w:rsidRPr="00213387">
        <w:rPr>
          <w:i w:val="0"/>
        </w:rPr>
        <w:t xml:space="preserve"> и с. Ванзеват</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131"/>
        <w:gridCol w:w="1771"/>
        <w:gridCol w:w="2331"/>
        <w:gridCol w:w="1131"/>
        <w:gridCol w:w="1529"/>
      </w:tblGrid>
      <w:tr w:rsidR="00C42501" w:rsidRPr="00213387" w14:paraId="4E263197" w14:textId="77777777" w:rsidTr="00077EFC">
        <w:trPr>
          <w:trHeight w:val="20"/>
          <w:tblHeader/>
        </w:trPr>
        <w:tc>
          <w:tcPr>
            <w:tcW w:w="876" w:type="pct"/>
            <w:vMerge w:val="restart"/>
            <w:shd w:val="clear" w:color="auto" w:fill="auto"/>
            <w:vAlign w:val="center"/>
            <w:hideMark/>
          </w:tcPr>
          <w:p w14:paraId="14811F1A" w14:textId="77777777" w:rsidR="00C42501" w:rsidRPr="00213387" w:rsidRDefault="00C42501" w:rsidP="00D668E1">
            <w:pPr>
              <w:spacing w:before="0" w:after="0" w:line="240" w:lineRule="auto"/>
              <w:ind w:firstLine="0"/>
              <w:rPr>
                <w:bCs/>
                <w:color w:val="000000"/>
                <w:sz w:val="20"/>
              </w:rPr>
            </w:pPr>
            <w:r w:rsidRPr="00213387">
              <w:rPr>
                <w:bCs/>
                <w:color w:val="000000"/>
                <w:sz w:val="20"/>
              </w:rPr>
              <w:t>Наименование узла и его местоположение</w:t>
            </w:r>
          </w:p>
        </w:tc>
        <w:tc>
          <w:tcPr>
            <w:tcW w:w="591" w:type="pct"/>
            <w:vMerge w:val="restart"/>
            <w:shd w:val="clear" w:color="auto" w:fill="auto"/>
            <w:vAlign w:val="center"/>
            <w:hideMark/>
          </w:tcPr>
          <w:p w14:paraId="3892F70C" w14:textId="77777777" w:rsidR="00C42501" w:rsidRPr="00213387" w:rsidRDefault="00C42501" w:rsidP="00D668E1">
            <w:pPr>
              <w:spacing w:before="0" w:after="0" w:line="240" w:lineRule="auto"/>
              <w:ind w:firstLine="0"/>
              <w:rPr>
                <w:bCs/>
                <w:color w:val="000000"/>
                <w:sz w:val="20"/>
              </w:rPr>
            </w:pPr>
            <w:r w:rsidRPr="00213387">
              <w:rPr>
                <w:bCs/>
                <w:color w:val="000000"/>
                <w:sz w:val="20"/>
              </w:rPr>
              <w:t>№ скважины</w:t>
            </w:r>
          </w:p>
        </w:tc>
        <w:tc>
          <w:tcPr>
            <w:tcW w:w="3533" w:type="pct"/>
            <w:gridSpan w:val="4"/>
            <w:shd w:val="clear" w:color="auto" w:fill="auto"/>
            <w:vAlign w:val="center"/>
            <w:hideMark/>
          </w:tcPr>
          <w:p w14:paraId="791C4F96" w14:textId="77777777" w:rsidR="00C42501" w:rsidRPr="00213387" w:rsidRDefault="00C42501" w:rsidP="00D668E1">
            <w:pPr>
              <w:spacing w:before="0" w:after="0" w:line="240" w:lineRule="auto"/>
              <w:ind w:firstLine="0"/>
              <w:rPr>
                <w:bCs/>
                <w:color w:val="000000"/>
                <w:sz w:val="20"/>
              </w:rPr>
            </w:pPr>
            <w:r w:rsidRPr="00213387">
              <w:rPr>
                <w:bCs/>
                <w:color w:val="000000"/>
                <w:sz w:val="20"/>
              </w:rPr>
              <w:t>Оборудование</w:t>
            </w:r>
          </w:p>
        </w:tc>
      </w:tr>
      <w:tr w:rsidR="00C42501" w:rsidRPr="00213387" w14:paraId="206FBB2A" w14:textId="77777777" w:rsidTr="00077EFC">
        <w:trPr>
          <w:trHeight w:val="20"/>
          <w:tblHeader/>
        </w:trPr>
        <w:tc>
          <w:tcPr>
            <w:tcW w:w="876" w:type="pct"/>
            <w:vMerge/>
            <w:vAlign w:val="center"/>
            <w:hideMark/>
          </w:tcPr>
          <w:p w14:paraId="2A4950B0" w14:textId="77777777" w:rsidR="00C42501" w:rsidRPr="00213387" w:rsidRDefault="00C42501" w:rsidP="00D668E1">
            <w:pPr>
              <w:spacing w:before="0" w:after="0" w:line="240" w:lineRule="auto"/>
              <w:rPr>
                <w:bCs/>
                <w:color w:val="000000"/>
                <w:sz w:val="20"/>
              </w:rPr>
            </w:pPr>
          </w:p>
        </w:tc>
        <w:tc>
          <w:tcPr>
            <w:tcW w:w="591" w:type="pct"/>
            <w:vMerge/>
            <w:vAlign w:val="center"/>
            <w:hideMark/>
          </w:tcPr>
          <w:p w14:paraId="59A939D1" w14:textId="77777777" w:rsidR="00C42501" w:rsidRPr="00213387" w:rsidRDefault="00C42501" w:rsidP="00D668E1">
            <w:pPr>
              <w:spacing w:before="0" w:after="0" w:line="240" w:lineRule="auto"/>
              <w:rPr>
                <w:bCs/>
                <w:color w:val="000000"/>
                <w:sz w:val="20"/>
              </w:rPr>
            </w:pPr>
          </w:p>
        </w:tc>
        <w:tc>
          <w:tcPr>
            <w:tcW w:w="925" w:type="pct"/>
            <w:shd w:val="clear" w:color="auto" w:fill="auto"/>
            <w:vAlign w:val="center"/>
            <w:hideMark/>
          </w:tcPr>
          <w:p w14:paraId="4C1BE483" w14:textId="77777777" w:rsidR="00C42501" w:rsidRPr="00213387" w:rsidRDefault="00C42501" w:rsidP="00D668E1">
            <w:pPr>
              <w:spacing w:before="0" w:after="0" w:line="240" w:lineRule="auto"/>
              <w:ind w:firstLine="0"/>
              <w:rPr>
                <w:bCs/>
                <w:color w:val="000000"/>
                <w:sz w:val="20"/>
              </w:rPr>
            </w:pPr>
            <w:r w:rsidRPr="00213387">
              <w:rPr>
                <w:bCs/>
                <w:color w:val="000000"/>
                <w:sz w:val="20"/>
              </w:rPr>
              <w:t>марка насоса</w:t>
            </w:r>
          </w:p>
        </w:tc>
        <w:tc>
          <w:tcPr>
            <w:tcW w:w="1218" w:type="pct"/>
            <w:shd w:val="clear" w:color="auto" w:fill="auto"/>
            <w:vAlign w:val="center"/>
            <w:hideMark/>
          </w:tcPr>
          <w:p w14:paraId="651A4A68" w14:textId="77777777" w:rsidR="00C42501" w:rsidRPr="00213387" w:rsidRDefault="00C42501" w:rsidP="00D668E1">
            <w:pPr>
              <w:spacing w:before="0" w:after="0" w:line="240" w:lineRule="auto"/>
              <w:ind w:firstLine="0"/>
              <w:rPr>
                <w:bCs/>
                <w:color w:val="000000"/>
                <w:sz w:val="20"/>
              </w:rPr>
            </w:pPr>
            <w:r w:rsidRPr="00213387">
              <w:rPr>
                <w:bCs/>
                <w:color w:val="000000"/>
                <w:sz w:val="20"/>
              </w:rPr>
              <w:t>производительность, м³/ч</w:t>
            </w:r>
          </w:p>
        </w:tc>
        <w:tc>
          <w:tcPr>
            <w:tcW w:w="591" w:type="pct"/>
            <w:shd w:val="clear" w:color="auto" w:fill="auto"/>
            <w:vAlign w:val="center"/>
            <w:hideMark/>
          </w:tcPr>
          <w:p w14:paraId="3CA5694C" w14:textId="77777777" w:rsidR="00C42501" w:rsidRPr="00213387" w:rsidRDefault="00C42501" w:rsidP="00D668E1">
            <w:pPr>
              <w:spacing w:before="0" w:after="0" w:line="240" w:lineRule="auto"/>
              <w:ind w:firstLine="0"/>
              <w:rPr>
                <w:bCs/>
                <w:color w:val="000000"/>
                <w:sz w:val="20"/>
              </w:rPr>
            </w:pPr>
            <w:r w:rsidRPr="00213387">
              <w:rPr>
                <w:bCs/>
                <w:color w:val="000000"/>
                <w:sz w:val="20"/>
              </w:rPr>
              <w:t>напор, м</w:t>
            </w:r>
          </w:p>
        </w:tc>
        <w:tc>
          <w:tcPr>
            <w:tcW w:w="799" w:type="pct"/>
            <w:shd w:val="clear" w:color="auto" w:fill="auto"/>
            <w:vAlign w:val="center"/>
            <w:hideMark/>
          </w:tcPr>
          <w:p w14:paraId="30C56991" w14:textId="77777777" w:rsidR="00C42501" w:rsidRPr="00213387" w:rsidRDefault="00C42501" w:rsidP="00D668E1">
            <w:pPr>
              <w:spacing w:before="0" w:after="0" w:line="240" w:lineRule="auto"/>
              <w:ind w:firstLine="0"/>
              <w:rPr>
                <w:bCs/>
                <w:color w:val="000000"/>
                <w:sz w:val="20"/>
              </w:rPr>
            </w:pPr>
            <w:r w:rsidRPr="00213387">
              <w:rPr>
                <w:bCs/>
                <w:color w:val="000000"/>
                <w:sz w:val="20"/>
              </w:rPr>
              <w:t>мощность, кВт</w:t>
            </w:r>
          </w:p>
        </w:tc>
      </w:tr>
      <w:tr w:rsidR="00C42501" w:rsidRPr="00213387" w14:paraId="5D56B4C8" w14:textId="77777777" w:rsidTr="00077EFC">
        <w:trPr>
          <w:trHeight w:val="20"/>
        </w:trPr>
        <w:tc>
          <w:tcPr>
            <w:tcW w:w="876" w:type="pct"/>
            <w:vMerge w:val="restart"/>
            <w:shd w:val="clear" w:color="auto" w:fill="auto"/>
            <w:vAlign w:val="center"/>
            <w:hideMark/>
          </w:tcPr>
          <w:p w14:paraId="796C0BC7" w14:textId="77777777" w:rsidR="00C42501" w:rsidRPr="00213387" w:rsidRDefault="00C42501" w:rsidP="00D668E1">
            <w:pPr>
              <w:spacing w:before="0" w:after="0" w:line="240" w:lineRule="auto"/>
              <w:ind w:firstLine="0"/>
              <w:jc w:val="center"/>
              <w:rPr>
                <w:color w:val="000000"/>
                <w:sz w:val="20"/>
              </w:rPr>
            </w:pPr>
            <w:r w:rsidRPr="00213387">
              <w:rPr>
                <w:color w:val="000000"/>
                <w:sz w:val="20"/>
              </w:rPr>
              <w:t>ВЗУ с. Полноват</w:t>
            </w:r>
          </w:p>
        </w:tc>
        <w:tc>
          <w:tcPr>
            <w:tcW w:w="591" w:type="pct"/>
            <w:shd w:val="clear" w:color="auto" w:fill="auto"/>
            <w:vAlign w:val="center"/>
            <w:hideMark/>
          </w:tcPr>
          <w:p w14:paraId="410CC31C" w14:textId="77777777" w:rsidR="00C42501" w:rsidRPr="00213387" w:rsidRDefault="00C42501" w:rsidP="00D668E1">
            <w:pPr>
              <w:spacing w:before="0" w:after="0" w:line="240" w:lineRule="auto"/>
              <w:ind w:firstLine="0"/>
              <w:jc w:val="center"/>
              <w:rPr>
                <w:color w:val="000000"/>
                <w:sz w:val="20"/>
              </w:rPr>
            </w:pPr>
            <w:r w:rsidRPr="00213387">
              <w:rPr>
                <w:color w:val="000000"/>
                <w:sz w:val="20"/>
              </w:rPr>
              <w:t>1</w:t>
            </w:r>
          </w:p>
        </w:tc>
        <w:tc>
          <w:tcPr>
            <w:tcW w:w="925" w:type="pct"/>
            <w:shd w:val="clear" w:color="auto" w:fill="auto"/>
            <w:vAlign w:val="center"/>
            <w:hideMark/>
          </w:tcPr>
          <w:p w14:paraId="21A5DFB7" w14:textId="77777777" w:rsidR="00C42501" w:rsidRPr="00213387" w:rsidRDefault="00C42501" w:rsidP="00D668E1">
            <w:pPr>
              <w:spacing w:before="0" w:after="0" w:line="240" w:lineRule="auto"/>
              <w:ind w:firstLine="0"/>
              <w:jc w:val="center"/>
              <w:rPr>
                <w:color w:val="000000"/>
                <w:sz w:val="20"/>
              </w:rPr>
            </w:pPr>
            <w:r w:rsidRPr="00213387">
              <w:rPr>
                <w:color w:val="000000"/>
                <w:sz w:val="20"/>
              </w:rPr>
              <w:t>ЭЦВ-6-6,3-125</w:t>
            </w:r>
          </w:p>
        </w:tc>
        <w:tc>
          <w:tcPr>
            <w:tcW w:w="1218" w:type="pct"/>
            <w:shd w:val="clear" w:color="auto" w:fill="auto"/>
            <w:vAlign w:val="center"/>
            <w:hideMark/>
          </w:tcPr>
          <w:p w14:paraId="73844173" w14:textId="77777777" w:rsidR="00C42501" w:rsidRPr="00213387" w:rsidRDefault="00C42501" w:rsidP="00D668E1">
            <w:pPr>
              <w:spacing w:before="0" w:after="0" w:line="240" w:lineRule="auto"/>
              <w:ind w:firstLine="0"/>
              <w:jc w:val="center"/>
              <w:rPr>
                <w:color w:val="000000"/>
                <w:sz w:val="20"/>
              </w:rPr>
            </w:pPr>
            <w:r w:rsidRPr="00213387">
              <w:rPr>
                <w:color w:val="000000"/>
                <w:sz w:val="20"/>
              </w:rPr>
              <w:t>6,3</w:t>
            </w:r>
          </w:p>
        </w:tc>
        <w:tc>
          <w:tcPr>
            <w:tcW w:w="591" w:type="pct"/>
            <w:shd w:val="clear" w:color="auto" w:fill="auto"/>
            <w:vAlign w:val="center"/>
            <w:hideMark/>
          </w:tcPr>
          <w:p w14:paraId="33CFCE0B" w14:textId="77777777" w:rsidR="00C42501" w:rsidRPr="00213387" w:rsidRDefault="00C42501" w:rsidP="00D668E1">
            <w:pPr>
              <w:spacing w:before="0" w:after="0" w:line="240" w:lineRule="auto"/>
              <w:ind w:firstLine="0"/>
              <w:jc w:val="center"/>
              <w:rPr>
                <w:color w:val="000000"/>
                <w:sz w:val="20"/>
              </w:rPr>
            </w:pPr>
            <w:r w:rsidRPr="00213387">
              <w:rPr>
                <w:color w:val="000000"/>
                <w:sz w:val="20"/>
              </w:rPr>
              <w:t>125</w:t>
            </w:r>
          </w:p>
        </w:tc>
        <w:tc>
          <w:tcPr>
            <w:tcW w:w="799" w:type="pct"/>
            <w:shd w:val="clear" w:color="auto" w:fill="auto"/>
            <w:vAlign w:val="center"/>
            <w:hideMark/>
          </w:tcPr>
          <w:p w14:paraId="462039D0" w14:textId="77777777" w:rsidR="00C42501" w:rsidRPr="00213387" w:rsidRDefault="00C42501" w:rsidP="00D668E1">
            <w:pPr>
              <w:spacing w:before="0" w:after="0" w:line="240" w:lineRule="auto"/>
              <w:ind w:firstLine="0"/>
              <w:jc w:val="center"/>
              <w:rPr>
                <w:color w:val="000000"/>
                <w:sz w:val="20"/>
              </w:rPr>
            </w:pPr>
            <w:r w:rsidRPr="00213387">
              <w:rPr>
                <w:color w:val="000000"/>
                <w:sz w:val="20"/>
              </w:rPr>
              <w:t>4,5</w:t>
            </w:r>
          </w:p>
        </w:tc>
      </w:tr>
      <w:tr w:rsidR="00C42501" w:rsidRPr="00213387" w14:paraId="7DC7E7D2" w14:textId="77777777" w:rsidTr="00077EFC">
        <w:trPr>
          <w:trHeight w:val="20"/>
        </w:trPr>
        <w:tc>
          <w:tcPr>
            <w:tcW w:w="876" w:type="pct"/>
            <w:vMerge/>
            <w:shd w:val="clear" w:color="auto" w:fill="auto"/>
            <w:vAlign w:val="center"/>
          </w:tcPr>
          <w:p w14:paraId="62623CCA" w14:textId="77777777" w:rsidR="00C42501" w:rsidRPr="00213387" w:rsidRDefault="00C42501" w:rsidP="00D668E1">
            <w:pPr>
              <w:spacing w:before="0" w:after="0" w:line="240" w:lineRule="auto"/>
              <w:ind w:firstLine="0"/>
              <w:jc w:val="center"/>
              <w:rPr>
                <w:color w:val="000000"/>
                <w:sz w:val="20"/>
              </w:rPr>
            </w:pPr>
          </w:p>
        </w:tc>
        <w:tc>
          <w:tcPr>
            <w:tcW w:w="591" w:type="pct"/>
            <w:shd w:val="clear" w:color="auto" w:fill="auto"/>
            <w:vAlign w:val="center"/>
          </w:tcPr>
          <w:p w14:paraId="6DC2ECF1" w14:textId="77777777" w:rsidR="00C42501" w:rsidRPr="00213387" w:rsidRDefault="00C42501" w:rsidP="00D668E1">
            <w:pPr>
              <w:spacing w:before="0" w:after="0" w:line="240" w:lineRule="auto"/>
              <w:ind w:firstLine="0"/>
              <w:jc w:val="center"/>
              <w:rPr>
                <w:color w:val="000000"/>
                <w:sz w:val="20"/>
              </w:rPr>
            </w:pPr>
            <w:r w:rsidRPr="00213387">
              <w:rPr>
                <w:color w:val="000000"/>
                <w:sz w:val="20"/>
              </w:rPr>
              <w:t>2</w:t>
            </w:r>
          </w:p>
        </w:tc>
        <w:tc>
          <w:tcPr>
            <w:tcW w:w="925" w:type="pct"/>
            <w:shd w:val="clear" w:color="auto" w:fill="auto"/>
            <w:vAlign w:val="center"/>
          </w:tcPr>
          <w:p w14:paraId="6A08D867" w14:textId="77777777" w:rsidR="00C42501" w:rsidRPr="00213387" w:rsidRDefault="00C42501" w:rsidP="00D668E1">
            <w:pPr>
              <w:spacing w:before="0" w:after="0" w:line="240" w:lineRule="auto"/>
              <w:ind w:firstLine="0"/>
              <w:jc w:val="center"/>
              <w:rPr>
                <w:color w:val="000000"/>
                <w:sz w:val="20"/>
              </w:rPr>
            </w:pPr>
            <w:r w:rsidRPr="00213387">
              <w:rPr>
                <w:color w:val="000000"/>
                <w:sz w:val="20"/>
              </w:rPr>
              <w:t>ЭЦВ-6-6,3-125</w:t>
            </w:r>
          </w:p>
        </w:tc>
        <w:tc>
          <w:tcPr>
            <w:tcW w:w="1218" w:type="pct"/>
            <w:shd w:val="clear" w:color="auto" w:fill="auto"/>
            <w:vAlign w:val="center"/>
          </w:tcPr>
          <w:p w14:paraId="7062D52F" w14:textId="77777777" w:rsidR="00C42501" w:rsidRPr="00213387" w:rsidRDefault="00C42501" w:rsidP="00D668E1">
            <w:pPr>
              <w:spacing w:before="0" w:after="0" w:line="240" w:lineRule="auto"/>
              <w:ind w:firstLine="0"/>
              <w:jc w:val="center"/>
              <w:rPr>
                <w:color w:val="000000"/>
                <w:sz w:val="20"/>
              </w:rPr>
            </w:pPr>
            <w:r w:rsidRPr="00213387">
              <w:rPr>
                <w:color w:val="000000"/>
                <w:sz w:val="20"/>
              </w:rPr>
              <w:t>6,3</w:t>
            </w:r>
          </w:p>
        </w:tc>
        <w:tc>
          <w:tcPr>
            <w:tcW w:w="591" w:type="pct"/>
            <w:shd w:val="clear" w:color="auto" w:fill="auto"/>
            <w:vAlign w:val="center"/>
          </w:tcPr>
          <w:p w14:paraId="1A997040" w14:textId="77777777" w:rsidR="00C42501" w:rsidRPr="00213387" w:rsidRDefault="00C42501" w:rsidP="00D668E1">
            <w:pPr>
              <w:spacing w:before="0" w:after="0" w:line="240" w:lineRule="auto"/>
              <w:ind w:firstLine="0"/>
              <w:jc w:val="center"/>
              <w:rPr>
                <w:color w:val="000000"/>
                <w:sz w:val="20"/>
              </w:rPr>
            </w:pPr>
            <w:r w:rsidRPr="00213387">
              <w:rPr>
                <w:color w:val="000000"/>
                <w:sz w:val="20"/>
              </w:rPr>
              <w:t>125</w:t>
            </w:r>
          </w:p>
        </w:tc>
        <w:tc>
          <w:tcPr>
            <w:tcW w:w="799" w:type="pct"/>
            <w:shd w:val="clear" w:color="auto" w:fill="auto"/>
            <w:vAlign w:val="center"/>
          </w:tcPr>
          <w:p w14:paraId="0B740A9D" w14:textId="77777777" w:rsidR="00C42501" w:rsidRPr="00213387" w:rsidRDefault="00C42501" w:rsidP="00D668E1">
            <w:pPr>
              <w:spacing w:before="0" w:after="0" w:line="240" w:lineRule="auto"/>
              <w:ind w:firstLine="0"/>
              <w:jc w:val="center"/>
              <w:rPr>
                <w:color w:val="000000"/>
                <w:sz w:val="20"/>
              </w:rPr>
            </w:pPr>
            <w:r w:rsidRPr="00213387">
              <w:rPr>
                <w:color w:val="000000"/>
                <w:sz w:val="20"/>
              </w:rPr>
              <w:t>4,5</w:t>
            </w:r>
          </w:p>
        </w:tc>
      </w:tr>
      <w:tr w:rsidR="00C42501" w:rsidRPr="00213387" w14:paraId="729438C0" w14:textId="77777777" w:rsidTr="00077EFC">
        <w:trPr>
          <w:trHeight w:val="20"/>
        </w:trPr>
        <w:tc>
          <w:tcPr>
            <w:tcW w:w="876" w:type="pct"/>
            <w:shd w:val="clear" w:color="auto" w:fill="auto"/>
            <w:vAlign w:val="center"/>
          </w:tcPr>
          <w:p w14:paraId="4F4E6FAE" w14:textId="0A7D713F" w:rsidR="00C42501" w:rsidRPr="00213387" w:rsidRDefault="00C42501" w:rsidP="00C42501">
            <w:pPr>
              <w:spacing w:before="0" w:after="0" w:line="240" w:lineRule="auto"/>
              <w:ind w:firstLine="0"/>
              <w:jc w:val="center"/>
              <w:rPr>
                <w:color w:val="000000"/>
                <w:sz w:val="20"/>
              </w:rPr>
            </w:pPr>
            <w:r w:rsidRPr="00213387">
              <w:rPr>
                <w:color w:val="000000"/>
                <w:sz w:val="20"/>
              </w:rPr>
              <w:t>ВЗУ с. Ванзеват</w:t>
            </w:r>
          </w:p>
        </w:tc>
        <w:tc>
          <w:tcPr>
            <w:tcW w:w="591" w:type="pct"/>
            <w:shd w:val="clear" w:color="auto" w:fill="auto"/>
            <w:vAlign w:val="center"/>
          </w:tcPr>
          <w:p w14:paraId="0F1F3DE1" w14:textId="5E44332B" w:rsidR="00C42501" w:rsidRPr="00213387" w:rsidRDefault="00C42501" w:rsidP="00D668E1">
            <w:pPr>
              <w:spacing w:before="0" w:after="0" w:line="240" w:lineRule="auto"/>
              <w:ind w:firstLine="0"/>
              <w:jc w:val="center"/>
              <w:rPr>
                <w:color w:val="000000"/>
                <w:sz w:val="20"/>
              </w:rPr>
            </w:pPr>
            <w:r w:rsidRPr="00213387">
              <w:rPr>
                <w:color w:val="000000"/>
                <w:sz w:val="20"/>
              </w:rPr>
              <w:t>1</w:t>
            </w:r>
          </w:p>
        </w:tc>
        <w:tc>
          <w:tcPr>
            <w:tcW w:w="925" w:type="pct"/>
            <w:shd w:val="clear" w:color="auto" w:fill="auto"/>
            <w:vAlign w:val="center"/>
          </w:tcPr>
          <w:p w14:paraId="3C95A825" w14:textId="36095CD4" w:rsidR="00C42501" w:rsidRPr="00213387" w:rsidRDefault="00C42501" w:rsidP="00D668E1">
            <w:pPr>
              <w:spacing w:before="0" w:after="0" w:line="240" w:lineRule="auto"/>
              <w:ind w:firstLine="0"/>
              <w:jc w:val="center"/>
              <w:rPr>
                <w:color w:val="000000"/>
                <w:sz w:val="20"/>
              </w:rPr>
            </w:pPr>
            <w:r w:rsidRPr="00213387">
              <w:rPr>
                <w:color w:val="000000"/>
                <w:sz w:val="20"/>
              </w:rPr>
              <w:t>GRUNDFOS JP5 Booster/24</w:t>
            </w:r>
          </w:p>
        </w:tc>
        <w:tc>
          <w:tcPr>
            <w:tcW w:w="1218" w:type="pct"/>
            <w:shd w:val="clear" w:color="auto" w:fill="auto"/>
            <w:vAlign w:val="center"/>
          </w:tcPr>
          <w:p w14:paraId="54607140" w14:textId="5E68848F" w:rsidR="00C42501" w:rsidRPr="00213387" w:rsidRDefault="00A8585E" w:rsidP="00D668E1">
            <w:pPr>
              <w:spacing w:before="0" w:after="0" w:line="240" w:lineRule="auto"/>
              <w:ind w:firstLine="0"/>
              <w:jc w:val="center"/>
              <w:rPr>
                <w:color w:val="000000"/>
                <w:sz w:val="20"/>
              </w:rPr>
            </w:pPr>
            <w:r w:rsidRPr="00213387">
              <w:rPr>
                <w:color w:val="000000"/>
                <w:sz w:val="20"/>
              </w:rPr>
              <w:t>4</w:t>
            </w:r>
          </w:p>
        </w:tc>
        <w:tc>
          <w:tcPr>
            <w:tcW w:w="591" w:type="pct"/>
            <w:shd w:val="clear" w:color="auto" w:fill="auto"/>
            <w:vAlign w:val="center"/>
          </w:tcPr>
          <w:p w14:paraId="12E58DFA" w14:textId="6CDE5278" w:rsidR="00C42501" w:rsidRPr="00213387" w:rsidRDefault="00A8585E" w:rsidP="00D668E1">
            <w:pPr>
              <w:spacing w:before="0" w:after="0" w:line="240" w:lineRule="auto"/>
              <w:ind w:firstLine="0"/>
              <w:jc w:val="center"/>
              <w:rPr>
                <w:color w:val="000000"/>
                <w:sz w:val="20"/>
              </w:rPr>
            </w:pPr>
            <w:r w:rsidRPr="00213387">
              <w:rPr>
                <w:color w:val="000000"/>
                <w:sz w:val="20"/>
              </w:rPr>
              <w:t>39,5</w:t>
            </w:r>
          </w:p>
        </w:tc>
        <w:tc>
          <w:tcPr>
            <w:tcW w:w="799" w:type="pct"/>
            <w:shd w:val="clear" w:color="auto" w:fill="auto"/>
            <w:vAlign w:val="center"/>
          </w:tcPr>
          <w:p w14:paraId="0B846E9D" w14:textId="2700C2EC" w:rsidR="00C42501" w:rsidRPr="00213387" w:rsidRDefault="00A8585E" w:rsidP="00D668E1">
            <w:pPr>
              <w:spacing w:before="0" w:after="0" w:line="240" w:lineRule="auto"/>
              <w:ind w:firstLine="0"/>
              <w:jc w:val="center"/>
              <w:rPr>
                <w:color w:val="000000"/>
                <w:sz w:val="20"/>
              </w:rPr>
            </w:pPr>
            <w:r w:rsidRPr="00213387">
              <w:rPr>
                <w:color w:val="000000"/>
                <w:sz w:val="20"/>
              </w:rPr>
              <w:t>0,75</w:t>
            </w:r>
          </w:p>
        </w:tc>
      </w:tr>
    </w:tbl>
    <w:p w14:paraId="32F5847E" w14:textId="77777777" w:rsidR="00C42501" w:rsidRPr="00213387" w:rsidRDefault="00C42501" w:rsidP="006A3A42">
      <w:pPr>
        <w:pStyle w:val="affffff2"/>
        <w:spacing w:line="360" w:lineRule="auto"/>
      </w:pPr>
    </w:p>
    <w:p w14:paraId="72986125" w14:textId="32F221A2" w:rsidR="002558ED" w:rsidRPr="00213387" w:rsidRDefault="00B54272" w:rsidP="00B54272">
      <w:pPr>
        <w:pStyle w:val="40"/>
        <w:spacing w:line="360" w:lineRule="auto"/>
        <w:ind w:left="720"/>
        <w:rPr>
          <w:rFonts w:eastAsiaTheme="majorEastAsia" w:cs="Times New Roman"/>
          <w:b/>
          <w:i w:val="0"/>
          <w:color w:val="000000" w:themeColor="text1"/>
          <w:u w:val="none"/>
          <w:lang w:eastAsia="en-US"/>
        </w:rPr>
      </w:pPr>
      <w:bookmarkStart w:id="55" w:name="__RefHeading__58335_834949111"/>
      <w:bookmarkStart w:id="56" w:name="__RefHeading__58182_834949111"/>
      <w:bookmarkStart w:id="57" w:name="_Toc448241687"/>
      <w:bookmarkStart w:id="58" w:name="_Toc19828033"/>
      <w:bookmarkStart w:id="59" w:name="_Toc20000989"/>
      <w:bookmarkEnd w:id="55"/>
      <w:bookmarkEnd w:id="56"/>
      <w:r w:rsidRPr="00213387">
        <w:rPr>
          <w:rFonts w:eastAsiaTheme="majorEastAsia" w:cs="Times New Roman"/>
          <w:b/>
          <w:i w:val="0"/>
          <w:color w:val="000000" w:themeColor="text1"/>
          <w:u w:val="none"/>
          <w:lang w:eastAsia="en-US"/>
        </w:rPr>
        <w:t>2</w:t>
      </w:r>
      <w:r w:rsidR="005D25B5" w:rsidRPr="00213387">
        <w:rPr>
          <w:rFonts w:eastAsiaTheme="majorEastAsia" w:cs="Times New Roman"/>
          <w:b/>
          <w:i w:val="0"/>
          <w:color w:val="000000" w:themeColor="text1"/>
          <w:u w:val="none"/>
          <w:lang w:eastAsia="en-US"/>
        </w:rPr>
        <w:t>.</w:t>
      </w:r>
      <w:r w:rsidRPr="00213387">
        <w:rPr>
          <w:rFonts w:eastAsiaTheme="majorEastAsia" w:cs="Times New Roman"/>
          <w:b/>
          <w:i w:val="0"/>
          <w:color w:val="000000" w:themeColor="text1"/>
          <w:u w:val="none"/>
          <w:lang w:eastAsia="en-US"/>
        </w:rPr>
        <w:t xml:space="preserve"> </w:t>
      </w:r>
      <w:r w:rsidR="004E0BB4"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57"/>
      <w:bookmarkEnd w:id="58"/>
      <w:bookmarkEnd w:id="59"/>
    </w:p>
    <w:p w14:paraId="75159C0E" w14:textId="5121607D" w:rsidR="00E816B0" w:rsidRPr="00213387" w:rsidRDefault="00E816B0" w:rsidP="00E816B0">
      <w:pPr>
        <w:pStyle w:val="affffff2"/>
        <w:spacing w:line="360" w:lineRule="auto"/>
      </w:pPr>
      <w:r w:rsidRPr="00213387">
        <w:t>На территории сельского поселения Полноват на ВЗУ расположены сооружения для очистки и подготовки воды: в селе Полноват и селе Ванзеват (эксплуатирует АО «ЮКЭК-Белоярский»).</w:t>
      </w:r>
    </w:p>
    <w:p w14:paraId="5910B3AE" w14:textId="10B0519D" w:rsidR="00E816B0" w:rsidRPr="00213387" w:rsidRDefault="00E816B0" w:rsidP="00E816B0">
      <w:pPr>
        <w:pStyle w:val="affffff2"/>
        <w:spacing w:line="360" w:lineRule="auto"/>
      </w:pPr>
      <w:r w:rsidRPr="00213387">
        <w:t xml:space="preserve">1. При проведении технического обследования объектов в эксплуатационной зоне водоснабжения АО «ЮКЭК-Белоярский» в селе Полноват установлено: </w:t>
      </w:r>
    </w:p>
    <w:p w14:paraId="70C9F7F2" w14:textId="77777777" w:rsidR="00E816B0" w:rsidRPr="00213387" w:rsidRDefault="00E816B0" w:rsidP="00E816B0">
      <w:pPr>
        <w:pStyle w:val="affffff2"/>
        <w:spacing w:line="360" w:lineRule="auto"/>
      </w:pPr>
      <w:r w:rsidRPr="00213387">
        <w:t>В населенном пункте существует станция водоподготовки производительностью 150 м</w:t>
      </w:r>
      <w:r w:rsidRPr="00213387">
        <w:rPr>
          <w:vertAlign w:val="superscript"/>
        </w:rPr>
        <w:t>3</w:t>
      </w:r>
      <w:r w:rsidRPr="00213387">
        <w:t>/сут. Станция предназначена для очистки воды, поступающей из скважины №2, от железа и марганца с одновременным ее осветлением и обесцвечиванием с целью испол</w:t>
      </w:r>
      <w:r w:rsidRPr="00213387">
        <w:t>ь</w:t>
      </w:r>
      <w:r w:rsidRPr="00213387">
        <w:t>зования очищенной и обеззараженной воды для хозяйственно-питьевых нужд.</w:t>
      </w:r>
    </w:p>
    <w:p w14:paraId="0F39E1AC" w14:textId="3EB53709" w:rsidR="00E816B0" w:rsidRPr="00213387" w:rsidRDefault="00E816B0" w:rsidP="00E816B0">
      <w:pPr>
        <w:pStyle w:val="affffff2"/>
        <w:spacing w:line="360" w:lineRule="auto"/>
      </w:pPr>
      <w:r w:rsidRPr="00213387">
        <w:t>Из резервуара подземные воды насосами насосной станции исходной воды, через сетчатый фильтр подаются на станцию водоподготовки в аэрационную колонну. Предв</w:t>
      </w:r>
      <w:r w:rsidRPr="00213387">
        <w:t>а</w:t>
      </w:r>
      <w:r w:rsidRPr="00213387">
        <w:t>рительно производится подогрев исходной воды до 7 °С на теплообменниках. В аэрац</w:t>
      </w:r>
      <w:r w:rsidRPr="00213387">
        <w:t>и</w:t>
      </w:r>
      <w:r w:rsidRPr="00213387">
        <w:t>онной колонне происходит насыщение воды кислородом воздуха, подаваемого компре</w:t>
      </w:r>
      <w:r w:rsidRPr="00213387">
        <w:t>с</w:t>
      </w:r>
      <w:r w:rsidRPr="00213387">
        <w:t>сором и удаление растворенных газов (при возможном их присутствии).  Далее, насыще</w:t>
      </w:r>
      <w:r w:rsidRPr="00213387">
        <w:t>н</w:t>
      </w:r>
      <w:r w:rsidRPr="00213387">
        <w:t>ная кислородом исходная вода поступает на 1 ступень очистки – автоматическую уст</w:t>
      </w:r>
      <w:r w:rsidRPr="00213387">
        <w:t>а</w:t>
      </w:r>
      <w:r w:rsidRPr="00213387">
        <w:t>новку осветления и механической очистки, состоящую из трех параллельно работающих скорых напорных фильтров «Атолл» с двухслойной загрузкой из кварцевого песка и кат</w:t>
      </w:r>
      <w:r w:rsidRPr="00213387">
        <w:t>а</w:t>
      </w:r>
      <w:r w:rsidRPr="00213387">
        <w:t xml:space="preserve">литически активного материала </w:t>
      </w:r>
      <w:r w:rsidRPr="00213387">
        <w:rPr>
          <w:lang w:val="en-US"/>
        </w:rPr>
        <w:t>F</w:t>
      </w:r>
      <w:r w:rsidRPr="00213387">
        <w:t>МН, изготовленного на основе доломита и диоксида марганца. При фильтрации происходит удаление механических примесей, взвесей, оки</w:t>
      </w:r>
      <w:r w:rsidRPr="00213387">
        <w:t>с</w:t>
      </w:r>
      <w:r w:rsidRPr="00213387">
        <w:t>лов железа, а также каталитическое окисление растворенных железа и марганца. Для б</w:t>
      </w:r>
      <w:r w:rsidRPr="00213387">
        <w:t>о</w:t>
      </w:r>
      <w:r w:rsidRPr="00213387">
        <w:t xml:space="preserve">лее полного окисления железа и марганца и активации загрузки </w:t>
      </w:r>
      <w:r w:rsidRPr="00213387">
        <w:rPr>
          <w:lang w:val="en-US"/>
        </w:rPr>
        <w:t>FMH</w:t>
      </w:r>
      <w:r w:rsidRPr="00213387">
        <w:t xml:space="preserve"> в водопровод, перед фильтрами, непрерывно дозируется раствор гипохлорита натрия из расходной емкости узла дозирования окислителя. </w:t>
      </w:r>
    </w:p>
    <w:p w14:paraId="3A93468C" w14:textId="7B741343" w:rsidR="00E816B0" w:rsidRPr="00213387" w:rsidRDefault="00E816B0" w:rsidP="00E816B0">
      <w:pPr>
        <w:pStyle w:val="affffff2"/>
        <w:spacing w:line="360" w:lineRule="auto"/>
      </w:pPr>
      <w:r w:rsidRPr="00213387">
        <w:t>Подача раствора гипохлорита натрия предусматривается в автоматическом режиме, по датчику контроля активного хлора в водопроводе, после второй ступени очистки.  З</w:t>
      </w:r>
      <w:r w:rsidRPr="00213387">
        <w:t>а</w:t>
      </w:r>
      <w:r w:rsidRPr="00213387">
        <w:t xml:space="preserve">тем, вода поступает на 2 ступень очистки – автоматическую установку удаления железа и марганца, состоящую из трех параллельно работающих скорых напорных фильтров «Атолл», с многослойной загрузкой из инертных материалов – </w:t>
      </w:r>
      <w:r w:rsidRPr="00213387">
        <w:rPr>
          <w:lang w:val="en-US"/>
        </w:rPr>
        <w:t>Garnet</w:t>
      </w:r>
      <w:r w:rsidRPr="00213387">
        <w:t xml:space="preserve"> и антрацита, и кат</w:t>
      </w:r>
      <w:r w:rsidRPr="00213387">
        <w:t>а</w:t>
      </w:r>
      <w:r w:rsidRPr="00213387">
        <w:t xml:space="preserve">литически – активного материала </w:t>
      </w:r>
      <w:r w:rsidRPr="00213387">
        <w:rPr>
          <w:lang w:val="en-US"/>
        </w:rPr>
        <w:t>MGS</w:t>
      </w:r>
      <w:r w:rsidRPr="00213387">
        <w:t xml:space="preserve"> (марганцевый зеленый песок). На фильтрах прои</w:t>
      </w:r>
      <w:r w:rsidRPr="00213387">
        <w:t>с</w:t>
      </w:r>
      <w:r w:rsidRPr="00213387">
        <w:t xml:space="preserve">ходит тонкая очистка воды от остаточных количеств растворенных железа и марганца, за счет их окисления на загрузке </w:t>
      </w:r>
      <w:r w:rsidRPr="00213387">
        <w:rPr>
          <w:lang w:val="en-US"/>
        </w:rPr>
        <w:t>MGS</w:t>
      </w:r>
      <w:r w:rsidRPr="00213387">
        <w:t xml:space="preserve"> и фильтрации через инертные материалы.  Осветле</w:t>
      </w:r>
      <w:r w:rsidRPr="00213387">
        <w:t>н</w:t>
      </w:r>
      <w:r w:rsidRPr="00213387">
        <w:t>ная и очищенная от железа и марганца вода поступает на доочистку в автоматическую установку угольной фильтрации, состоящую из двух параллельно работающих скорых напорных сорбционных фильтров «Атолл» с загрузкой  из активированного угля 207С. При фильтрации через активированный уголь происходит удаление хлорорганических с</w:t>
      </w:r>
      <w:r w:rsidRPr="00213387">
        <w:t>о</w:t>
      </w:r>
      <w:r w:rsidRPr="00213387">
        <w:t xml:space="preserve">единений, цветности и улучшение органолептических свойств воды. </w:t>
      </w:r>
    </w:p>
    <w:p w14:paraId="3F063224" w14:textId="55BA4042" w:rsidR="00E816B0" w:rsidRPr="00213387" w:rsidRDefault="00E816B0" w:rsidP="00E816B0">
      <w:pPr>
        <w:pStyle w:val="affffff2"/>
        <w:spacing w:line="360" w:lineRule="auto"/>
      </w:pPr>
      <w:r w:rsidRPr="00213387">
        <w:t>Очищенная до нормативных показателей вода, под остаточным давлением, через фильтр тонкой механической очистки, поступает в три резервуара чистой воды (РЧВ).  Перед подачей к потребителю, очищенная вода подвергается ультрафиолетовому обезз</w:t>
      </w:r>
      <w:r w:rsidRPr="00213387">
        <w:t>а</w:t>
      </w:r>
      <w:r w:rsidRPr="00213387">
        <w:t>раживанию, для этого, из РЧВ, очищенная вода насосами насосной станции чистой воды подается на установку с ультрафиолетовой лампой «</w:t>
      </w:r>
      <w:r w:rsidRPr="00213387">
        <w:rPr>
          <w:lang w:val="en-US"/>
        </w:rPr>
        <w:t>STERLIGHT</w:t>
      </w:r>
      <w:r w:rsidRPr="00213387">
        <w:t xml:space="preserve">»  </w:t>
      </w:r>
      <w:r w:rsidRPr="00213387">
        <w:rPr>
          <w:lang w:val="en-US"/>
        </w:rPr>
        <w:t>SP</w:t>
      </w:r>
      <w:r w:rsidRPr="00213387">
        <w:t>600-НО/2. Обезз</w:t>
      </w:r>
      <w:r w:rsidRPr="00213387">
        <w:t>а</w:t>
      </w:r>
      <w:r w:rsidRPr="00213387">
        <w:t>раживающий эффект лампы составляет 99,9%.  Промывка фильтров предусмотрена в а</w:t>
      </w:r>
      <w:r w:rsidRPr="00213387">
        <w:t>в</w:t>
      </w:r>
      <w:r w:rsidRPr="00213387">
        <w:t>томатическом и ручном режимах обратным потоком чистой воды, подаваемой из РЧВ насосами насосной станции чистой воды. Промывка фильтров 1 и 2 ступеней предусма</w:t>
      </w:r>
      <w:r w:rsidRPr="00213387">
        <w:t>т</w:t>
      </w:r>
      <w:r w:rsidRPr="00213387">
        <w:t>ривается 1 раз в сутки, угольных фильтров – 1. Грязные промывные воды фильтров, с</w:t>
      </w:r>
      <w:r w:rsidRPr="00213387">
        <w:t>о</w:t>
      </w:r>
      <w:r w:rsidRPr="00213387">
        <w:t>держащие осадки взвешенных веществ и гидроксидов железа и марганца, поступают через дренажную систему в резервуар промывной воды, где накапливаются в течении суток и затем вывозятся специализированным автотранспортом. Раствор гипохлорита натрия, применяемый в технологии очистки воды для окисления железа и марганца, и активации каталитически – активных загрузок получают прямым электролизом хлорида натрия (</w:t>
      </w:r>
      <w:r w:rsidRPr="00213387">
        <w:rPr>
          <w:lang w:val="en-US"/>
        </w:rPr>
        <w:t>NaCl</w:t>
      </w:r>
      <w:r w:rsidRPr="00213387">
        <w:t xml:space="preserve"> )  на электролизной установке  «САНЕР – 5 – 400». Для мокрого хранения соли предусмотрена емкость.</w:t>
      </w:r>
    </w:p>
    <w:p w14:paraId="6BBE5B47" w14:textId="77777777" w:rsidR="00E816B0" w:rsidRPr="00213387" w:rsidRDefault="00E816B0" w:rsidP="00E816B0">
      <w:pPr>
        <w:pStyle w:val="affffff2"/>
        <w:spacing w:line="360" w:lineRule="auto"/>
      </w:pPr>
      <w:r w:rsidRPr="00213387">
        <w:t>Оборудование станции сблокировано и размещено в двух блок-контейнерах. Резе</w:t>
      </w:r>
      <w:r w:rsidRPr="00213387">
        <w:t>р</w:t>
      </w:r>
      <w:r w:rsidRPr="00213387">
        <w:t>вуары и электролизная установка - во вспомогательном здании из ПСК.</w:t>
      </w:r>
    </w:p>
    <w:p w14:paraId="00C0A896" w14:textId="647DF3F3" w:rsidR="00E816B0" w:rsidRPr="00213387" w:rsidRDefault="00E816B0" w:rsidP="00E816B0">
      <w:pPr>
        <w:pStyle w:val="affffff2"/>
        <w:spacing w:line="360" w:lineRule="auto"/>
      </w:pPr>
      <w:r w:rsidRPr="00213387">
        <w:t>При проведении технического обследования станции очистки воды в селе Полн</w:t>
      </w:r>
      <w:r w:rsidRPr="00213387">
        <w:t>о</w:t>
      </w:r>
      <w:r w:rsidRPr="00213387">
        <w:t>ват установлено, что эксплуатационное состояние станции – хорошее. Однако состояние оборудования установленного на станции не позволяет осуществлять качественную очистку воды. Применяемая технологическая схема водоподготовки не соответствует для обеспечения нормативов качества воды, установленных СанПиН 2.1.4.1074-01 «Гигиен</w:t>
      </w:r>
      <w:r w:rsidRPr="00213387">
        <w:t>и</w:t>
      </w:r>
      <w:r w:rsidRPr="00213387">
        <w:t xml:space="preserve">ческие требования к качеству воды централизованных систем питьевого водоснабжения. Контроль качества». Для обеспечения необходимого качества воды требуется </w:t>
      </w:r>
      <w:r w:rsidR="004774A5" w:rsidRPr="00213387">
        <w:t>строител</w:t>
      </w:r>
      <w:r w:rsidR="004774A5" w:rsidRPr="00213387">
        <w:t>ь</w:t>
      </w:r>
      <w:r w:rsidR="004774A5" w:rsidRPr="00213387">
        <w:t>ство водозаборного узла с.Полноват</w:t>
      </w:r>
      <w:r w:rsidRPr="00213387">
        <w:t>.</w:t>
      </w:r>
    </w:p>
    <w:p w14:paraId="584CDB49" w14:textId="36A431D9" w:rsidR="00E816B0" w:rsidRPr="00213387" w:rsidRDefault="00E816B0" w:rsidP="00E816B0">
      <w:pPr>
        <w:pStyle w:val="affffff2"/>
        <w:spacing w:line="360" w:lineRule="auto"/>
      </w:pPr>
      <w:r w:rsidRPr="00213387">
        <w:t xml:space="preserve">2. При проведении технического обследования объектов в эксплуатационной зоне водоснабжения АО «ЮКЭК-Белоярский» в селе Ванзеват установлено: </w:t>
      </w:r>
    </w:p>
    <w:p w14:paraId="178571F0" w14:textId="2859627D" w:rsidR="00E816B0" w:rsidRPr="00213387" w:rsidRDefault="00E816B0" w:rsidP="00E816B0">
      <w:pPr>
        <w:pStyle w:val="affffff2"/>
        <w:spacing w:line="360" w:lineRule="auto"/>
      </w:pPr>
      <w:r w:rsidRPr="00213387">
        <w:t>Водоснабжение осуществляется из источника водоснабжения – павильона подг</w:t>
      </w:r>
      <w:r w:rsidRPr="00213387">
        <w:t>о</w:t>
      </w:r>
      <w:r w:rsidRPr="00213387">
        <w:t>товки питьевой воды, где производится очистка воды, качество которой соответствует требованиям СанПиН 2.1.4.1074-01 «Вода питьевая». Исходная вода из резервуара гря</w:t>
      </w:r>
      <w:r w:rsidRPr="00213387">
        <w:t>з</w:t>
      </w:r>
      <w:r w:rsidRPr="00213387">
        <w:t>ной (исходной) воды (РГВ) насосом GRUNDFOS марки JP5  Booster/ 24   подается на два параллельно работающих фильтра обезжелезивания (модуль 1/1, модуль 1/2). В фильтрах обезжелезивания в качестве фильтрующего материала используется каталитически акти</w:t>
      </w:r>
      <w:r w:rsidRPr="00213387">
        <w:t>в</w:t>
      </w:r>
      <w:r w:rsidRPr="00213387">
        <w:t>ный сорбент, который применяется для очистки любых типов вод от огромного спектра загрязнений, в том числе железо на концентрациях до 50 мг/л.  Сорбент действует как к</w:t>
      </w:r>
      <w:r w:rsidRPr="00213387">
        <w:t>а</w:t>
      </w:r>
      <w:r w:rsidRPr="00213387">
        <w:t>тализатор окисления в реакциях взаимодействия растворенного кислорода с соединени</w:t>
      </w:r>
      <w:r w:rsidRPr="00213387">
        <w:t>я</w:t>
      </w:r>
      <w:r w:rsidRPr="00213387">
        <w:t>ми железа (II) и (III), с образованием нерастворимых соединений в воде, которые легко удаляются при промывке фильтрующих материалов обратным потоком воды.  После фильтров обезжелезивания вода поступает в фильтр осветлитель (модуль 3). При фил</w:t>
      </w:r>
      <w:r w:rsidRPr="00213387">
        <w:t>ь</w:t>
      </w:r>
      <w:r w:rsidRPr="00213387">
        <w:t>трации происходит: удаление механических примесей и взвесей (в том числе, образова</w:t>
      </w:r>
      <w:r w:rsidRPr="00213387">
        <w:t>в</w:t>
      </w:r>
      <w:r w:rsidRPr="00213387">
        <w:t>шихся в результате реакций окисления, нерастворимых в воде соединения железа, ма</w:t>
      </w:r>
      <w:r w:rsidRPr="00213387">
        <w:t>р</w:t>
      </w:r>
      <w:r w:rsidRPr="00213387">
        <w:t>ганца и др.), улучшение качества воды по показателям мутности, цветности, органолепт</w:t>
      </w:r>
      <w:r w:rsidRPr="00213387">
        <w:t>и</w:t>
      </w:r>
      <w:r w:rsidRPr="00213387">
        <w:t>ческих свойств.  Из фильтра осветлителя вода подается в фильтр тонкой фильтрации (м</w:t>
      </w:r>
      <w:r w:rsidRPr="00213387">
        <w:t>о</w:t>
      </w:r>
      <w:r w:rsidRPr="00213387">
        <w:t>дуль 4), где происходит тонкая доочистка воды от механических примесей.  После обезз</w:t>
      </w:r>
      <w:r w:rsidRPr="00213387">
        <w:t>а</w:t>
      </w:r>
      <w:r w:rsidRPr="00213387">
        <w:t>раживания (устройство бактерицидное ТСВ-УФ-5 (модуль 5) вода подается потребителю через водоразборный кран в индивидуальной таре.</w:t>
      </w:r>
    </w:p>
    <w:p w14:paraId="7570C5AC" w14:textId="77777777" w:rsidR="00E816B0" w:rsidRPr="00213387" w:rsidRDefault="00E816B0" w:rsidP="00E816B0">
      <w:pPr>
        <w:pStyle w:val="affffff2"/>
        <w:spacing w:line="360" w:lineRule="auto"/>
      </w:pPr>
      <w:r w:rsidRPr="00213387">
        <w:t>При проведении технического обследования фильтровальной станции в селе Ва</w:t>
      </w:r>
      <w:r w:rsidRPr="00213387">
        <w:t>н</w:t>
      </w:r>
      <w:r w:rsidRPr="00213387">
        <w:t>зеват установлено, что эксплуатационное состояние станции – удовлетворительное. Ста</w:t>
      </w:r>
      <w:r w:rsidRPr="00213387">
        <w:t>н</w:t>
      </w:r>
      <w:r w:rsidRPr="00213387">
        <w:t>ция пригодна для использования для очистки и подготовки воды. Применяемая технол</w:t>
      </w:r>
      <w:r w:rsidRPr="00213387">
        <w:t>о</w:t>
      </w:r>
      <w:r w:rsidRPr="00213387">
        <w:t>гическая схема водоподготовки соответствует для обеспечения нормативов качества воды, установленных СанПиН 2.1.4.1074-01 «Гигиенические требования к качеству воды це</w:t>
      </w:r>
      <w:r w:rsidRPr="00213387">
        <w:t>н</w:t>
      </w:r>
      <w:r w:rsidRPr="00213387">
        <w:t>трализованных систем питьевого водоснабжения. Контроль качества».</w:t>
      </w:r>
    </w:p>
    <w:p w14:paraId="2A329CFB" w14:textId="77777777" w:rsidR="00E816B0" w:rsidRPr="00213387" w:rsidRDefault="00E816B0" w:rsidP="00E816B0">
      <w:pPr>
        <w:pStyle w:val="affffff2"/>
        <w:spacing w:line="360" w:lineRule="auto"/>
        <w:rPr>
          <w:b/>
        </w:rPr>
      </w:pPr>
      <w:r w:rsidRPr="00213387">
        <w:rPr>
          <w:b/>
        </w:rPr>
        <w:t>Контроль качества воды.</w:t>
      </w:r>
    </w:p>
    <w:p w14:paraId="72BD17B5" w14:textId="78D89A9B" w:rsidR="00E816B0" w:rsidRPr="00213387" w:rsidRDefault="00E816B0" w:rsidP="00E816B0">
      <w:pPr>
        <w:pStyle w:val="affffff2"/>
        <w:spacing w:line="360" w:lineRule="auto"/>
      </w:pPr>
      <w:r w:rsidRPr="00213387">
        <w:t>В сельском поселении Полноват контроль качеств</w:t>
      </w:r>
      <w:r w:rsidR="007247A0" w:rsidRPr="00213387">
        <w:t xml:space="preserve">а питьевой воды осуществляется </w:t>
      </w:r>
      <w:r w:rsidRPr="00213387">
        <w:t xml:space="preserve">АО «ЮКЭК-Белоярский».   </w:t>
      </w:r>
    </w:p>
    <w:p w14:paraId="5B437962" w14:textId="7BC65EBD" w:rsidR="00E816B0" w:rsidRPr="00213387" w:rsidRDefault="00E816B0" w:rsidP="00E816B0">
      <w:pPr>
        <w:pStyle w:val="affffff2"/>
        <w:spacing w:line="360" w:lineRule="auto"/>
      </w:pPr>
      <w:r w:rsidRPr="00213387">
        <w:t>Функции по контролю качества питьевой воды в контрольных точках системы в</w:t>
      </w:r>
      <w:r w:rsidRPr="00213387">
        <w:t>о</w:t>
      </w:r>
      <w:r w:rsidRPr="00213387">
        <w:t xml:space="preserve">доснабжения с.п. Полноват осуществляет аккредитованный испытательный лабораторный центр ООО «Белоярский центр санитарно-эпидемиологического сервиса». </w:t>
      </w:r>
      <w:r w:rsidR="007D11A8" w:rsidRPr="00213387">
        <w:t>Аттестат а</w:t>
      </w:r>
      <w:r w:rsidR="007D11A8" w:rsidRPr="00213387">
        <w:t>к</w:t>
      </w:r>
      <w:r w:rsidR="007D11A8" w:rsidRPr="00213387">
        <w:t xml:space="preserve">кредитации № </w:t>
      </w:r>
      <w:r w:rsidR="007D11A8" w:rsidRPr="00213387">
        <w:rPr>
          <w:lang w:val="en-US"/>
        </w:rPr>
        <w:t>RA</w:t>
      </w:r>
      <w:r w:rsidR="007D11A8" w:rsidRPr="00213387">
        <w:t>.</w:t>
      </w:r>
      <w:r w:rsidR="007D11A8" w:rsidRPr="00213387">
        <w:rPr>
          <w:lang w:val="en-US"/>
        </w:rPr>
        <w:t>RU</w:t>
      </w:r>
      <w:r w:rsidR="007D11A8" w:rsidRPr="00213387">
        <w:t>. 21А</w:t>
      </w:r>
      <w:r w:rsidR="007D11A8" w:rsidRPr="00213387">
        <w:rPr>
          <w:lang w:val="en-US"/>
        </w:rPr>
        <w:t>K</w:t>
      </w:r>
      <w:r w:rsidR="007D11A8" w:rsidRPr="00213387">
        <w:t>96 от 16.09.2016г.</w:t>
      </w:r>
      <w:r w:rsidRPr="00213387">
        <w:t xml:space="preserve"> </w:t>
      </w:r>
    </w:p>
    <w:p w14:paraId="0C4AFDD9" w14:textId="7B19FE2D" w:rsidR="00EB2C93" w:rsidRPr="00213387" w:rsidRDefault="00B53055" w:rsidP="00EB2C93">
      <w:pPr>
        <w:pStyle w:val="affffff2"/>
        <w:spacing w:line="360" w:lineRule="auto"/>
      </w:pPr>
      <w:r>
        <w:t>В Приложении 5</w:t>
      </w:r>
      <w:r w:rsidR="00EB2C93" w:rsidRPr="00213387">
        <w:t xml:space="preserve"> представлены результаты лабораторных исследований качества питьевой воды в разводящей водопроводной сети за 2018-2019 гг</w:t>
      </w:r>
      <w:r w:rsidR="007D11A8" w:rsidRPr="00213387">
        <w:t xml:space="preserve"> села Полноват</w:t>
      </w:r>
      <w:r w:rsidR="00EB2C93" w:rsidRPr="00213387">
        <w:t>.</w:t>
      </w:r>
    </w:p>
    <w:p w14:paraId="72FC6287" w14:textId="77777777" w:rsidR="00793D65" w:rsidRPr="00213387" w:rsidRDefault="00793D65" w:rsidP="009C7430">
      <w:pPr>
        <w:pStyle w:val="affffff2"/>
        <w:spacing w:line="360" w:lineRule="auto"/>
      </w:pPr>
      <w:r w:rsidRPr="00213387">
        <w:t>Основными недостатками системы водоснабжения являются:</w:t>
      </w:r>
    </w:p>
    <w:p w14:paraId="0C1E6A65" w14:textId="5B715D8F" w:rsidR="006F3C08" w:rsidRPr="00213387" w:rsidRDefault="00793D65" w:rsidP="00E11448">
      <w:pPr>
        <w:pStyle w:val="affffff2"/>
        <w:numPr>
          <w:ilvl w:val="0"/>
          <w:numId w:val="38"/>
        </w:numPr>
        <w:spacing w:line="360" w:lineRule="auto"/>
        <w:ind w:left="1134"/>
        <w:rPr>
          <w:rFonts w:eastAsia="Times New Roman"/>
          <w:szCs w:val="24"/>
          <w:lang w:eastAsia="x-none"/>
        </w:rPr>
      </w:pPr>
      <w:r w:rsidRPr="00213387">
        <w:t xml:space="preserve">вода поступающая потребителю в с. </w:t>
      </w:r>
      <w:r w:rsidR="00A8585E" w:rsidRPr="00213387">
        <w:t>Полноват</w:t>
      </w:r>
      <w:r w:rsidRPr="00213387">
        <w:t>, по своему составу не соотве</w:t>
      </w:r>
      <w:r w:rsidRPr="00213387">
        <w:t>т</w:t>
      </w:r>
      <w:r w:rsidRPr="00213387">
        <w:t>ствует требованиям СанПиН 2.1.4.1074-01 «Питьевая вода. Гигиенические тр</w:t>
      </w:r>
      <w:r w:rsidRPr="00213387">
        <w:t>е</w:t>
      </w:r>
      <w:r w:rsidRPr="00213387">
        <w:t>бования. Контроль качества» по пока</w:t>
      </w:r>
      <w:r w:rsidR="00A8585E" w:rsidRPr="00213387">
        <w:t>зателям «Железо», «Цветность»,</w:t>
      </w:r>
      <w:r w:rsidRPr="00213387">
        <w:t xml:space="preserve"> «Марг</w:t>
      </w:r>
      <w:r w:rsidRPr="00213387">
        <w:t>а</w:t>
      </w:r>
      <w:r w:rsidRPr="00213387">
        <w:t>нец».</w:t>
      </w:r>
    </w:p>
    <w:p w14:paraId="2C23D394" w14:textId="7FAAF901" w:rsidR="002558ED" w:rsidRPr="00213387" w:rsidRDefault="0062288D" w:rsidP="0062288D">
      <w:pPr>
        <w:pStyle w:val="40"/>
        <w:spacing w:line="360" w:lineRule="auto"/>
        <w:ind w:left="720"/>
        <w:rPr>
          <w:rFonts w:eastAsiaTheme="majorEastAsia" w:cs="Times New Roman"/>
          <w:b/>
          <w:i w:val="0"/>
          <w:color w:val="000000" w:themeColor="text1"/>
          <w:u w:val="none"/>
          <w:lang w:eastAsia="en-US"/>
        </w:rPr>
      </w:pPr>
      <w:bookmarkStart w:id="60" w:name="_Toc448241688"/>
      <w:bookmarkStart w:id="61" w:name="_Toc19828034"/>
      <w:bookmarkStart w:id="62" w:name="_Toc20000990"/>
      <w:r w:rsidRPr="00213387">
        <w:rPr>
          <w:rFonts w:eastAsiaTheme="majorEastAsia" w:cs="Times New Roman"/>
          <w:b/>
          <w:i w:val="0"/>
          <w:color w:val="000000" w:themeColor="text1"/>
          <w:u w:val="none"/>
          <w:lang w:eastAsia="en-US"/>
        </w:rPr>
        <w:t xml:space="preserve">3. </w:t>
      </w:r>
      <w:r w:rsidR="004E0BB4"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писание состояния и функционирования существующих насосных централизованных станций, в том числе оценка энергоэффективности подачи воды</w:t>
      </w:r>
      <w:r w:rsidR="00CC6934" w:rsidRPr="00213387">
        <w:rPr>
          <w:rFonts w:eastAsiaTheme="majorEastAsia" w:cs="Times New Roman"/>
          <w:b/>
          <w:i w:val="0"/>
          <w:color w:val="000000" w:themeColor="text1"/>
          <w:u w:val="none"/>
          <w:lang w:eastAsia="en-US"/>
        </w:rPr>
        <w:t>,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60"/>
      <w:bookmarkEnd w:id="61"/>
      <w:bookmarkEnd w:id="62"/>
    </w:p>
    <w:p w14:paraId="14CA955E" w14:textId="66868986" w:rsidR="0062288D" w:rsidRPr="00213387" w:rsidRDefault="0062288D" w:rsidP="009464E0">
      <w:pPr>
        <w:pStyle w:val="S"/>
        <w:rPr>
          <w:lang w:val="ru-RU"/>
        </w:rPr>
      </w:pPr>
      <w:bookmarkStart w:id="63" w:name="таб1431"/>
      <w:r w:rsidRPr="00213387">
        <w:rPr>
          <w:lang w:val="ru-RU"/>
        </w:rPr>
        <w:t>При проведении технического обследования объектов в зон</w:t>
      </w:r>
      <w:r w:rsidR="00A8585E" w:rsidRPr="00213387">
        <w:rPr>
          <w:lang w:val="ru-RU"/>
        </w:rPr>
        <w:t>ах</w:t>
      </w:r>
      <w:r w:rsidRPr="00213387">
        <w:rPr>
          <w:lang w:val="ru-RU"/>
        </w:rPr>
        <w:t xml:space="preserve"> технологического водоснабжения </w:t>
      </w:r>
      <w:r w:rsidR="00A8585E" w:rsidRPr="00213387">
        <w:t>с. Полноват и с. Ванзеват</w:t>
      </w:r>
      <w:r w:rsidR="00A8585E" w:rsidRPr="00213387">
        <w:rPr>
          <w:lang w:val="ru-RU"/>
        </w:rPr>
        <w:t xml:space="preserve"> </w:t>
      </w:r>
      <w:r w:rsidR="00BE6C39" w:rsidRPr="00213387">
        <w:rPr>
          <w:lang w:val="ru-RU"/>
        </w:rPr>
        <w:t xml:space="preserve">сельского поселения </w:t>
      </w:r>
      <w:r w:rsidR="00A8585E" w:rsidRPr="00213387">
        <w:rPr>
          <w:lang w:val="ru-RU"/>
        </w:rPr>
        <w:t>Полноват</w:t>
      </w:r>
      <w:r w:rsidRPr="00213387">
        <w:rPr>
          <w:lang w:val="ru-RU"/>
        </w:rPr>
        <w:t xml:space="preserve"> установлено:</w:t>
      </w:r>
    </w:p>
    <w:p w14:paraId="3AD0F736" w14:textId="6A36C11F" w:rsidR="0062288D" w:rsidRPr="00213387" w:rsidRDefault="0062288D" w:rsidP="009464E0">
      <w:pPr>
        <w:pStyle w:val="S"/>
        <w:rPr>
          <w:lang w:val="ru-RU"/>
        </w:rPr>
      </w:pPr>
      <w:r w:rsidRPr="00213387">
        <w:rPr>
          <w:lang w:val="ru-RU"/>
        </w:rPr>
        <w:t>Исходная вода от скважин подается на водоочитсные сооружения насосами 1-го подъема. Состав и характеристики насосного оборудования 1-го подъема представлены в пункте 1 настоящего документа в таблице 2.</w:t>
      </w:r>
    </w:p>
    <w:p w14:paraId="7DA8B811" w14:textId="77777777" w:rsidR="0062288D" w:rsidRPr="00213387" w:rsidRDefault="0062288D" w:rsidP="009464E0">
      <w:pPr>
        <w:pStyle w:val="S"/>
        <w:rPr>
          <w:lang w:val="ru-RU"/>
        </w:rPr>
      </w:pPr>
      <w:r w:rsidRPr="00213387">
        <w:rPr>
          <w:lang w:val="ru-RU"/>
        </w:rPr>
        <w:t>В результате технического обследования насосов 1-го подъема установлено, что оборудование находится в удовлетворительном состоянии.</w:t>
      </w:r>
    </w:p>
    <w:p w14:paraId="4CAA6221" w14:textId="34A849B0" w:rsidR="0062288D" w:rsidRPr="00213387" w:rsidRDefault="0062288D" w:rsidP="00DB616A">
      <w:pPr>
        <w:pStyle w:val="S"/>
        <w:rPr>
          <w:lang w:val="ru-RU"/>
        </w:rPr>
      </w:pPr>
      <w:r w:rsidRPr="00213387">
        <w:rPr>
          <w:lang w:val="ru-RU"/>
        </w:rPr>
        <w:t>Установленная производственная мощность насосн</w:t>
      </w:r>
      <w:r w:rsidR="00A8585E" w:rsidRPr="00213387">
        <w:rPr>
          <w:lang w:val="ru-RU"/>
        </w:rPr>
        <w:t>ой</w:t>
      </w:r>
      <w:r w:rsidRPr="00213387">
        <w:rPr>
          <w:lang w:val="ru-RU"/>
        </w:rPr>
        <w:t xml:space="preserve"> станци</w:t>
      </w:r>
      <w:r w:rsidR="00A8585E" w:rsidRPr="00213387">
        <w:rPr>
          <w:lang w:val="ru-RU"/>
        </w:rPr>
        <w:t>и</w:t>
      </w:r>
      <w:r w:rsidRPr="00213387">
        <w:rPr>
          <w:lang w:val="ru-RU"/>
        </w:rPr>
        <w:t xml:space="preserve"> </w:t>
      </w:r>
      <w:r w:rsidR="00AA19D3" w:rsidRPr="00213387">
        <w:rPr>
          <w:lang w:val="ru-RU"/>
        </w:rPr>
        <w:t>1-го подъема</w:t>
      </w:r>
      <w:r w:rsidR="00A8585E" w:rsidRPr="00213387">
        <w:rPr>
          <w:lang w:val="ru-RU"/>
        </w:rPr>
        <w:t xml:space="preserve"> </w:t>
      </w:r>
      <w:r w:rsidR="00A8585E" w:rsidRPr="00213387">
        <w:t>с. Полноват</w:t>
      </w:r>
      <w:r w:rsidR="00AA19D3" w:rsidRPr="00213387">
        <w:rPr>
          <w:lang w:val="ru-RU"/>
        </w:rPr>
        <w:t xml:space="preserve"> –</w:t>
      </w:r>
      <w:r w:rsidR="00024B44" w:rsidRPr="00213387">
        <w:rPr>
          <w:lang w:val="ru-RU"/>
        </w:rPr>
        <w:t xml:space="preserve"> 0,</w:t>
      </w:r>
      <w:r w:rsidR="00DB616A" w:rsidRPr="00213387">
        <w:rPr>
          <w:lang w:val="ru-RU"/>
        </w:rPr>
        <w:t>302</w:t>
      </w:r>
      <w:r w:rsidRPr="00213387">
        <w:rPr>
          <w:lang w:val="ru-RU"/>
        </w:rPr>
        <w:t xml:space="preserve"> тыс.м</w:t>
      </w:r>
      <w:r w:rsidRPr="00213387">
        <w:rPr>
          <w:vertAlign w:val="superscript"/>
          <w:lang w:val="ru-RU"/>
        </w:rPr>
        <w:t>3</w:t>
      </w:r>
      <w:r w:rsidR="00DB616A" w:rsidRPr="00213387">
        <w:rPr>
          <w:lang w:val="ru-RU"/>
        </w:rPr>
        <w:t>/сут, установленная производственная мощность насосной ста</w:t>
      </w:r>
      <w:r w:rsidR="00DB616A" w:rsidRPr="00213387">
        <w:rPr>
          <w:lang w:val="ru-RU"/>
        </w:rPr>
        <w:t>н</w:t>
      </w:r>
      <w:r w:rsidR="00DB616A" w:rsidRPr="00213387">
        <w:rPr>
          <w:lang w:val="ru-RU"/>
        </w:rPr>
        <w:t xml:space="preserve">ции 1-го подъема </w:t>
      </w:r>
      <w:r w:rsidR="00DB616A" w:rsidRPr="00213387">
        <w:t>с. Ванзеват</w:t>
      </w:r>
      <w:r w:rsidR="00DB616A" w:rsidRPr="00213387">
        <w:rPr>
          <w:lang w:val="ru-RU"/>
        </w:rPr>
        <w:t xml:space="preserve"> – 0,096 тыс.м</w:t>
      </w:r>
      <w:r w:rsidR="00DB616A" w:rsidRPr="00213387">
        <w:rPr>
          <w:vertAlign w:val="superscript"/>
          <w:lang w:val="ru-RU"/>
        </w:rPr>
        <w:t>3</w:t>
      </w:r>
      <w:r w:rsidR="00DB616A" w:rsidRPr="00213387">
        <w:rPr>
          <w:lang w:val="ru-RU"/>
        </w:rPr>
        <w:t>/сут.</w:t>
      </w:r>
    </w:p>
    <w:p w14:paraId="531DD969" w14:textId="10508546" w:rsidR="00BE6C39" w:rsidRPr="00213387" w:rsidRDefault="00886231" w:rsidP="009464E0">
      <w:pPr>
        <w:pStyle w:val="S"/>
        <w:rPr>
          <w:lang w:val="ru-RU"/>
        </w:rPr>
      </w:pPr>
      <w:r w:rsidRPr="00213387">
        <w:rPr>
          <w:lang w:val="ru-RU"/>
        </w:rPr>
        <w:t>Состав и характеристики</w:t>
      </w:r>
      <w:r w:rsidR="00BE6C39" w:rsidRPr="00213387">
        <w:rPr>
          <w:lang w:val="ru-RU"/>
        </w:rPr>
        <w:t xml:space="preserve"> насосного оборудования ВОС </w:t>
      </w:r>
      <w:r w:rsidR="00DB616A" w:rsidRPr="00213387">
        <w:t xml:space="preserve">с. Полноват </w:t>
      </w:r>
      <w:r w:rsidR="00BE6C39" w:rsidRPr="00213387">
        <w:rPr>
          <w:lang w:val="ru-RU"/>
        </w:rPr>
        <w:t xml:space="preserve">приведен в таблице </w:t>
      </w:r>
      <w:r w:rsidRPr="00213387">
        <w:rPr>
          <w:lang w:val="ru-RU"/>
        </w:rPr>
        <w:t>3.</w:t>
      </w:r>
      <w:r w:rsidR="00DB616A" w:rsidRPr="00213387">
        <w:rPr>
          <w:lang w:val="ru-RU"/>
        </w:rPr>
        <w:t xml:space="preserve"> Сетевые насосы на ВОС с. Ванзеват отсутствуют</w:t>
      </w:r>
    </w:p>
    <w:p w14:paraId="1EB9CA96" w14:textId="023CE82A" w:rsidR="00886231" w:rsidRPr="00213387" w:rsidRDefault="00886231" w:rsidP="009464E0">
      <w:pPr>
        <w:pStyle w:val="S"/>
        <w:rPr>
          <w:lang w:val="ru-RU"/>
        </w:rPr>
      </w:pPr>
      <w:bookmarkStart w:id="64" w:name="_Toc47089679"/>
      <w:r w:rsidRPr="00213387">
        <w:rPr>
          <w:b/>
        </w:rPr>
        <w:t xml:space="preserve">Таблица </w:t>
      </w:r>
      <w:r w:rsidRPr="00213387">
        <w:rPr>
          <w:b/>
          <w:i/>
        </w:rPr>
        <w:fldChar w:fldCharType="begin"/>
      </w:r>
      <w:r w:rsidRPr="00213387">
        <w:rPr>
          <w:b/>
        </w:rPr>
        <w:instrText xml:space="preserve"> SEQ Таблица \* ARABIC </w:instrText>
      </w:r>
      <w:r w:rsidRPr="00213387">
        <w:rPr>
          <w:b/>
          <w:i/>
        </w:rPr>
        <w:fldChar w:fldCharType="separate"/>
      </w:r>
      <w:r w:rsidR="00B53055">
        <w:rPr>
          <w:b/>
          <w:noProof/>
        </w:rPr>
        <w:t>3</w:t>
      </w:r>
      <w:r w:rsidRPr="00213387">
        <w:rPr>
          <w:b/>
          <w:i/>
        </w:rPr>
        <w:fldChar w:fldCharType="end"/>
      </w:r>
      <w:r w:rsidRPr="00213387">
        <w:t xml:space="preserve"> – Состав и характеристика </w:t>
      </w:r>
      <w:r w:rsidRPr="00213387">
        <w:rPr>
          <w:lang w:val="ru-RU"/>
        </w:rPr>
        <w:t>сетевого насосного оборудования и насосн</w:t>
      </w:r>
      <w:r w:rsidRPr="00213387">
        <w:rPr>
          <w:lang w:val="ru-RU"/>
        </w:rPr>
        <w:t>о</w:t>
      </w:r>
      <w:r w:rsidRPr="00213387">
        <w:rPr>
          <w:lang w:val="ru-RU"/>
        </w:rPr>
        <w:t>го оборудования ВОС</w:t>
      </w:r>
      <w:r w:rsidR="00DB616A" w:rsidRPr="00213387">
        <w:t xml:space="preserve"> с. Полноват</w:t>
      </w:r>
      <w:bookmarkEnd w:id="64"/>
      <w:r w:rsidR="00DB616A" w:rsidRPr="00213387">
        <w:rPr>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2395"/>
        <w:gridCol w:w="1214"/>
        <w:gridCol w:w="2318"/>
        <w:gridCol w:w="2318"/>
      </w:tblGrid>
      <w:tr w:rsidR="004E2149" w:rsidRPr="00213387" w14:paraId="02213CA3" w14:textId="77777777" w:rsidTr="00886231">
        <w:trPr>
          <w:trHeight w:val="20"/>
          <w:tblHeader/>
        </w:trPr>
        <w:tc>
          <w:tcPr>
            <w:tcW w:w="693" w:type="pct"/>
            <w:vMerge w:val="restart"/>
            <w:shd w:val="clear" w:color="auto" w:fill="auto"/>
            <w:vAlign w:val="center"/>
            <w:hideMark/>
          </w:tcPr>
          <w:p w14:paraId="041CE60E" w14:textId="77777777" w:rsidR="004E2149" w:rsidRPr="00213387" w:rsidRDefault="004E2149" w:rsidP="009F546D">
            <w:pPr>
              <w:spacing w:before="0" w:after="0" w:line="240" w:lineRule="auto"/>
              <w:ind w:firstLine="0"/>
              <w:rPr>
                <w:bCs/>
                <w:color w:val="000000"/>
                <w:sz w:val="20"/>
              </w:rPr>
            </w:pPr>
            <w:r w:rsidRPr="00213387">
              <w:rPr>
                <w:bCs/>
                <w:color w:val="000000"/>
                <w:sz w:val="20"/>
              </w:rPr>
              <w:t>Наименование узла и его местоположение</w:t>
            </w:r>
          </w:p>
        </w:tc>
        <w:tc>
          <w:tcPr>
            <w:tcW w:w="4307" w:type="pct"/>
            <w:gridSpan w:val="4"/>
            <w:shd w:val="clear" w:color="auto" w:fill="auto"/>
            <w:vAlign w:val="center"/>
            <w:hideMark/>
          </w:tcPr>
          <w:p w14:paraId="4A5D8E19" w14:textId="77777777" w:rsidR="004E2149" w:rsidRPr="00213387" w:rsidRDefault="004E2149" w:rsidP="00886231">
            <w:pPr>
              <w:spacing w:before="0" w:after="0" w:line="240" w:lineRule="auto"/>
              <w:ind w:firstLine="0"/>
              <w:jc w:val="center"/>
              <w:rPr>
                <w:bCs/>
                <w:color w:val="000000"/>
                <w:sz w:val="20"/>
              </w:rPr>
            </w:pPr>
            <w:r w:rsidRPr="00213387">
              <w:rPr>
                <w:bCs/>
                <w:color w:val="000000"/>
                <w:sz w:val="20"/>
              </w:rPr>
              <w:t>Оборудование</w:t>
            </w:r>
          </w:p>
        </w:tc>
      </w:tr>
      <w:tr w:rsidR="004E2149" w:rsidRPr="00213387" w14:paraId="27D91E20" w14:textId="77777777" w:rsidTr="0038016B">
        <w:trPr>
          <w:trHeight w:val="20"/>
          <w:tblHeader/>
        </w:trPr>
        <w:tc>
          <w:tcPr>
            <w:tcW w:w="693" w:type="pct"/>
            <w:vMerge/>
            <w:vAlign w:val="center"/>
            <w:hideMark/>
          </w:tcPr>
          <w:p w14:paraId="501FEDBD" w14:textId="77777777" w:rsidR="004E2149" w:rsidRPr="00213387" w:rsidRDefault="004E2149" w:rsidP="009F546D">
            <w:pPr>
              <w:spacing w:before="0" w:after="0" w:line="240" w:lineRule="auto"/>
              <w:rPr>
                <w:bCs/>
                <w:color w:val="000000"/>
                <w:sz w:val="20"/>
              </w:rPr>
            </w:pPr>
          </w:p>
        </w:tc>
        <w:tc>
          <w:tcPr>
            <w:tcW w:w="1251" w:type="pct"/>
            <w:shd w:val="clear" w:color="auto" w:fill="auto"/>
            <w:vAlign w:val="center"/>
            <w:hideMark/>
          </w:tcPr>
          <w:p w14:paraId="658CF251" w14:textId="77777777" w:rsidR="004E2149" w:rsidRPr="00213387" w:rsidRDefault="004E2149" w:rsidP="009F546D">
            <w:pPr>
              <w:spacing w:before="0" w:after="0" w:line="240" w:lineRule="auto"/>
              <w:ind w:firstLine="0"/>
              <w:rPr>
                <w:bCs/>
                <w:color w:val="000000"/>
                <w:sz w:val="20"/>
              </w:rPr>
            </w:pPr>
            <w:r w:rsidRPr="00213387">
              <w:rPr>
                <w:bCs/>
                <w:color w:val="000000"/>
                <w:sz w:val="20"/>
              </w:rPr>
              <w:t>марка насоса</w:t>
            </w:r>
          </w:p>
        </w:tc>
        <w:tc>
          <w:tcPr>
            <w:tcW w:w="634" w:type="pct"/>
            <w:shd w:val="clear" w:color="auto" w:fill="auto"/>
            <w:vAlign w:val="center"/>
            <w:hideMark/>
          </w:tcPr>
          <w:p w14:paraId="6B38FE57" w14:textId="77777777" w:rsidR="004E2149" w:rsidRPr="00213387" w:rsidRDefault="004E2149" w:rsidP="009F546D">
            <w:pPr>
              <w:spacing w:before="0" w:after="0" w:line="240" w:lineRule="auto"/>
              <w:ind w:firstLine="0"/>
              <w:rPr>
                <w:bCs/>
                <w:color w:val="000000"/>
                <w:sz w:val="20"/>
              </w:rPr>
            </w:pPr>
            <w:r w:rsidRPr="00213387">
              <w:rPr>
                <w:bCs/>
                <w:color w:val="000000"/>
                <w:sz w:val="20"/>
              </w:rPr>
              <w:t>производительность, м³/ч</w:t>
            </w:r>
          </w:p>
        </w:tc>
        <w:tc>
          <w:tcPr>
            <w:tcW w:w="1211" w:type="pct"/>
            <w:shd w:val="clear" w:color="auto" w:fill="auto"/>
            <w:vAlign w:val="center"/>
            <w:hideMark/>
          </w:tcPr>
          <w:p w14:paraId="0482458C" w14:textId="77777777" w:rsidR="004E2149" w:rsidRPr="00213387" w:rsidRDefault="004E2149" w:rsidP="0038016B">
            <w:pPr>
              <w:spacing w:before="0" w:after="0" w:line="240" w:lineRule="auto"/>
              <w:ind w:firstLine="0"/>
              <w:jc w:val="center"/>
              <w:rPr>
                <w:bCs/>
                <w:color w:val="000000"/>
                <w:sz w:val="20"/>
              </w:rPr>
            </w:pPr>
            <w:r w:rsidRPr="00213387">
              <w:rPr>
                <w:bCs/>
                <w:color w:val="000000"/>
                <w:sz w:val="20"/>
              </w:rPr>
              <w:t>напор, м</w:t>
            </w:r>
          </w:p>
        </w:tc>
        <w:tc>
          <w:tcPr>
            <w:tcW w:w="1211" w:type="pct"/>
            <w:shd w:val="clear" w:color="auto" w:fill="auto"/>
            <w:vAlign w:val="center"/>
            <w:hideMark/>
          </w:tcPr>
          <w:p w14:paraId="14B2BBBE" w14:textId="77777777" w:rsidR="004E2149" w:rsidRPr="00213387" w:rsidRDefault="004E2149" w:rsidP="0038016B">
            <w:pPr>
              <w:spacing w:before="0" w:after="0" w:line="240" w:lineRule="auto"/>
              <w:ind w:firstLine="0"/>
              <w:jc w:val="center"/>
              <w:rPr>
                <w:bCs/>
                <w:color w:val="000000"/>
                <w:sz w:val="20"/>
              </w:rPr>
            </w:pPr>
            <w:r w:rsidRPr="00213387">
              <w:rPr>
                <w:bCs/>
                <w:color w:val="000000"/>
                <w:sz w:val="20"/>
              </w:rPr>
              <w:t>мощность, кВт</w:t>
            </w:r>
          </w:p>
        </w:tc>
      </w:tr>
      <w:tr w:rsidR="00DB616A" w:rsidRPr="00213387" w14:paraId="0975DC7D" w14:textId="77777777" w:rsidTr="00DB616A">
        <w:trPr>
          <w:trHeight w:val="20"/>
        </w:trPr>
        <w:tc>
          <w:tcPr>
            <w:tcW w:w="693" w:type="pct"/>
            <w:vMerge w:val="restart"/>
            <w:shd w:val="clear" w:color="auto" w:fill="auto"/>
            <w:vAlign w:val="center"/>
            <w:hideMark/>
          </w:tcPr>
          <w:p w14:paraId="4F656AA5" w14:textId="5FC90EF3" w:rsidR="00DB616A" w:rsidRPr="00213387" w:rsidRDefault="00DB616A" w:rsidP="00DB616A">
            <w:pPr>
              <w:spacing w:before="0" w:after="0" w:line="240" w:lineRule="auto"/>
              <w:ind w:firstLine="0"/>
              <w:rPr>
                <w:bCs/>
                <w:color w:val="000000"/>
                <w:sz w:val="20"/>
              </w:rPr>
            </w:pPr>
            <w:r w:rsidRPr="00213387">
              <w:rPr>
                <w:bCs/>
                <w:color w:val="000000"/>
                <w:sz w:val="20"/>
              </w:rPr>
              <w:t>ВОС с. Полноват</w:t>
            </w:r>
          </w:p>
        </w:tc>
        <w:tc>
          <w:tcPr>
            <w:tcW w:w="1251" w:type="pct"/>
            <w:shd w:val="clear" w:color="auto" w:fill="auto"/>
            <w:vAlign w:val="bottom"/>
            <w:hideMark/>
          </w:tcPr>
          <w:p w14:paraId="58D5BC32" w14:textId="33FA522F" w:rsidR="00DB616A" w:rsidRPr="00213387" w:rsidRDefault="00DB616A" w:rsidP="00DB616A">
            <w:pPr>
              <w:spacing w:before="0" w:after="0" w:line="240" w:lineRule="auto"/>
              <w:ind w:firstLine="0"/>
              <w:rPr>
                <w:bCs/>
                <w:color w:val="000000"/>
                <w:sz w:val="20"/>
              </w:rPr>
            </w:pPr>
            <w:r w:rsidRPr="00213387">
              <w:rPr>
                <w:bCs/>
                <w:color w:val="000000"/>
                <w:sz w:val="20"/>
              </w:rPr>
              <w:t>Сетевой насос CRE5-8</w:t>
            </w:r>
          </w:p>
        </w:tc>
        <w:tc>
          <w:tcPr>
            <w:tcW w:w="634" w:type="pct"/>
            <w:shd w:val="clear" w:color="auto" w:fill="auto"/>
            <w:vAlign w:val="center"/>
            <w:hideMark/>
          </w:tcPr>
          <w:p w14:paraId="1AA1B41E" w14:textId="67C1DA08" w:rsidR="00DB616A" w:rsidRPr="00213387" w:rsidRDefault="00DB616A" w:rsidP="00DB616A">
            <w:pPr>
              <w:spacing w:before="0" w:after="0" w:line="240" w:lineRule="auto"/>
              <w:ind w:firstLine="0"/>
              <w:jc w:val="center"/>
              <w:rPr>
                <w:bCs/>
                <w:color w:val="000000"/>
                <w:sz w:val="20"/>
              </w:rPr>
            </w:pPr>
            <w:r w:rsidRPr="00213387">
              <w:rPr>
                <w:bCs/>
                <w:color w:val="000000"/>
                <w:sz w:val="20"/>
              </w:rPr>
              <w:t>5,8</w:t>
            </w:r>
          </w:p>
        </w:tc>
        <w:tc>
          <w:tcPr>
            <w:tcW w:w="1211" w:type="pct"/>
            <w:shd w:val="clear" w:color="auto" w:fill="auto"/>
            <w:vAlign w:val="center"/>
          </w:tcPr>
          <w:p w14:paraId="48879BB2" w14:textId="7E427EF8" w:rsidR="00DB616A" w:rsidRPr="00213387" w:rsidRDefault="00DB616A" w:rsidP="00DB616A">
            <w:pPr>
              <w:spacing w:before="0" w:after="0" w:line="240" w:lineRule="auto"/>
              <w:ind w:firstLine="0"/>
              <w:jc w:val="center"/>
              <w:rPr>
                <w:bCs/>
                <w:color w:val="000000"/>
                <w:sz w:val="20"/>
              </w:rPr>
            </w:pPr>
            <w:r w:rsidRPr="00213387">
              <w:rPr>
                <w:bCs/>
                <w:color w:val="000000"/>
                <w:sz w:val="20"/>
              </w:rPr>
              <w:t>37,8</w:t>
            </w:r>
          </w:p>
        </w:tc>
        <w:tc>
          <w:tcPr>
            <w:tcW w:w="1211" w:type="pct"/>
            <w:shd w:val="clear" w:color="auto" w:fill="auto"/>
            <w:vAlign w:val="center"/>
            <w:hideMark/>
          </w:tcPr>
          <w:p w14:paraId="156CC95E" w14:textId="2727E784" w:rsidR="00DB616A" w:rsidRPr="00213387" w:rsidRDefault="00DB616A" w:rsidP="00DB616A">
            <w:pPr>
              <w:spacing w:before="0" w:after="0" w:line="240" w:lineRule="auto"/>
              <w:ind w:firstLine="0"/>
              <w:jc w:val="center"/>
              <w:rPr>
                <w:bCs/>
                <w:color w:val="000000"/>
                <w:sz w:val="20"/>
              </w:rPr>
            </w:pPr>
            <w:r w:rsidRPr="00213387">
              <w:rPr>
                <w:bCs/>
                <w:color w:val="000000"/>
                <w:sz w:val="20"/>
              </w:rPr>
              <w:t>2,2</w:t>
            </w:r>
          </w:p>
        </w:tc>
      </w:tr>
      <w:tr w:rsidR="00DB616A" w:rsidRPr="00213387" w14:paraId="29B1774E" w14:textId="77777777" w:rsidTr="00DB616A">
        <w:trPr>
          <w:trHeight w:val="20"/>
        </w:trPr>
        <w:tc>
          <w:tcPr>
            <w:tcW w:w="693" w:type="pct"/>
            <w:vMerge/>
            <w:shd w:val="clear" w:color="auto" w:fill="auto"/>
            <w:vAlign w:val="center"/>
          </w:tcPr>
          <w:p w14:paraId="099869E0" w14:textId="77777777" w:rsidR="00DB616A" w:rsidRPr="00213387" w:rsidRDefault="00DB616A" w:rsidP="00DB616A">
            <w:pPr>
              <w:spacing w:before="0" w:after="0" w:line="240" w:lineRule="auto"/>
              <w:ind w:firstLine="0"/>
              <w:rPr>
                <w:bCs/>
                <w:color w:val="000000"/>
                <w:sz w:val="20"/>
              </w:rPr>
            </w:pPr>
          </w:p>
        </w:tc>
        <w:tc>
          <w:tcPr>
            <w:tcW w:w="1251" w:type="pct"/>
            <w:shd w:val="clear" w:color="auto" w:fill="auto"/>
            <w:vAlign w:val="bottom"/>
          </w:tcPr>
          <w:p w14:paraId="3EED3A3D" w14:textId="32530D4D" w:rsidR="00DB616A" w:rsidRPr="00213387" w:rsidRDefault="00DB616A" w:rsidP="00DB616A">
            <w:pPr>
              <w:spacing w:before="0" w:after="0" w:line="240" w:lineRule="auto"/>
              <w:ind w:firstLine="0"/>
              <w:rPr>
                <w:bCs/>
                <w:color w:val="000000"/>
                <w:sz w:val="20"/>
              </w:rPr>
            </w:pPr>
            <w:r w:rsidRPr="00213387">
              <w:rPr>
                <w:bCs/>
                <w:color w:val="000000"/>
                <w:sz w:val="20"/>
              </w:rPr>
              <w:t>Сетевой насос CRE5-8 резерв</w:t>
            </w:r>
          </w:p>
        </w:tc>
        <w:tc>
          <w:tcPr>
            <w:tcW w:w="634" w:type="pct"/>
            <w:shd w:val="clear" w:color="auto" w:fill="auto"/>
            <w:vAlign w:val="center"/>
          </w:tcPr>
          <w:p w14:paraId="2DE00297" w14:textId="26D77C46" w:rsidR="00DB616A" w:rsidRPr="00213387" w:rsidRDefault="00DB616A" w:rsidP="00DB616A">
            <w:pPr>
              <w:spacing w:before="0" w:after="0" w:line="240" w:lineRule="auto"/>
              <w:ind w:firstLine="0"/>
              <w:jc w:val="center"/>
              <w:rPr>
                <w:bCs/>
                <w:color w:val="000000"/>
                <w:sz w:val="20"/>
              </w:rPr>
            </w:pPr>
            <w:r w:rsidRPr="00213387">
              <w:rPr>
                <w:bCs/>
                <w:color w:val="000000"/>
                <w:sz w:val="20"/>
              </w:rPr>
              <w:t>5,8</w:t>
            </w:r>
          </w:p>
        </w:tc>
        <w:tc>
          <w:tcPr>
            <w:tcW w:w="1211" w:type="pct"/>
            <w:shd w:val="clear" w:color="auto" w:fill="auto"/>
            <w:vAlign w:val="center"/>
          </w:tcPr>
          <w:p w14:paraId="05D018D3" w14:textId="7DB79F1B" w:rsidR="00DB616A" w:rsidRPr="00213387" w:rsidRDefault="00DB616A" w:rsidP="00DB616A">
            <w:pPr>
              <w:spacing w:before="0" w:after="0" w:line="240" w:lineRule="auto"/>
              <w:ind w:firstLine="0"/>
              <w:jc w:val="center"/>
              <w:rPr>
                <w:bCs/>
                <w:color w:val="000000"/>
                <w:sz w:val="20"/>
              </w:rPr>
            </w:pPr>
            <w:r w:rsidRPr="00213387">
              <w:rPr>
                <w:bCs/>
                <w:color w:val="000000"/>
                <w:sz w:val="20"/>
              </w:rPr>
              <w:t>37,8</w:t>
            </w:r>
          </w:p>
        </w:tc>
        <w:tc>
          <w:tcPr>
            <w:tcW w:w="1211" w:type="pct"/>
            <w:shd w:val="clear" w:color="auto" w:fill="auto"/>
            <w:vAlign w:val="center"/>
          </w:tcPr>
          <w:p w14:paraId="1B551273" w14:textId="5C6D90AA" w:rsidR="00DB616A" w:rsidRPr="00213387" w:rsidRDefault="00DB616A" w:rsidP="00DB616A">
            <w:pPr>
              <w:spacing w:before="0" w:after="0" w:line="240" w:lineRule="auto"/>
              <w:ind w:firstLine="0"/>
              <w:jc w:val="center"/>
              <w:rPr>
                <w:bCs/>
                <w:color w:val="000000"/>
                <w:sz w:val="20"/>
              </w:rPr>
            </w:pPr>
            <w:r w:rsidRPr="00213387">
              <w:rPr>
                <w:bCs/>
                <w:color w:val="000000"/>
                <w:sz w:val="20"/>
              </w:rPr>
              <w:t>2,2</w:t>
            </w:r>
          </w:p>
        </w:tc>
      </w:tr>
    </w:tbl>
    <w:p w14:paraId="1F3B3125" w14:textId="6B8C9083" w:rsidR="0062288D" w:rsidRPr="00213387" w:rsidRDefault="0062288D" w:rsidP="009464E0">
      <w:pPr>
        <w:pStyle w:val="S"/>
      </w:pPr>
      <w:r w:rsidRPr="00213387">
        <w:rPr>
          <w:lang w:val="ru-RU"/>
        </w:rPr>
        <w:t>Станци</w:t>
      </w:r>
      <w:r w:rsidR="0038016B" w:rsidRPr="00213387">
        <w:rPr>
          <w:lang w:val="ru-RU"/>
        </w:rPr>
        <w:t>и</w:t>
      </w:r>
      <w:r w:rsidRPr="00213387">
        <w:rPr>
          <w:lang w:val="ru-RU"/>
        </w:rPr>
        <w:t xml:space="preserve"> пригодны для обеспечения транспортировки абонентам установленного объема воды с установленным уровнем напора (давления).</w:t>
      </w:r>
    </w:p>
    <w:p w14:paraId="0F750DFE" w14:textId="56FCE1F5" w:rsidR="00D24A3E" w:rsidRPr="00213387" w:rsidRDefault="00C7661B" w:rsidP="009464E0">
      <w:pPr>
        <w:pStyle w:val="S"/>
        <w:rPr>
          <w:lang w:val="ru-RU"/>
        </w:rPr>
      </w:pPr>
      <w:bookmarkStart w:id="65" w:name="__RefHeading__58339_834949111"/>
      <w:bookmarkStart w:id="66" w:name="__RefHeading__58186_834949111"/>
      <w:bookmarkStart w:id="67" w:name="_Toc448241689"/>
      <w:bookmarkStart w:id="68" w:name="_Toc19828035"/>
      <w:bookmarkStart w:id="69" w:name="_Toc20000991"/>
      <w:bookmarkEnd w:id="63"/>
      <w:bookmarkEnd w:id="65"/>
      <w:bookmarkEnd w:id="66"/>
      <w:r w:rsidRPr="00213387">
        <w:rPr>
          <w:lang w:val="ru-RU"/>
        </w:rPr>
        <w:t>Удельный расход электрической энергии, потребляемой в технологическом пр</w:t>
      </w:r>
      <w:r w:rsidRPr="00213387">
        <w:rPr>
          <w:lang w:val="ru-RU"/>
        </w:rPr>
        <w:t>о</w:t>
      </w:r>
      <w:r w:rsidRPr="00213387">
        <w:rPr>
          <w:lang w:val="ru-RU"/>
        </w:rPr>
        <w:t>цессе подготовки питьевой воды, на единицу объема воды, отпускаемой в сеть</w:t>
      </w:r>
      <w:r w:rsidR="00D24A3E" w:rsidRPr="00213387">
        <w:rPr>
          <w:lang w:val="ru-RU"/>
        </w:rPr>
        <w:t xml:space="preserve">, составляет </w:t>
      </w:r>
      <w:r w:rsidR="00560B5C" w:rsidRPr="00213387">
        <w:rPr>
          <w:lang w:val="ru-RU"/>
        </w:rPr>
        <w:t>0,</w:t>
      </w:r>
      <w:r w:rsidR="00A720ED" w:rsidRPr="00213387">
        <w:rPr>
          <w:lang w:val="ru-RU"/>
        </w:rPr>
        <w:t>574</w:t>
      </w:r>
      <w:r w:rsidR="00D24A3E" w:rsidRPr="00213387">
        <w:rPr>
          <w:lang w:val="ru-RU"/>
        </w:rPr>
        <w:t xml:space="preserve"> кВт.ч/м</w:t>
      </w:r>
      <w:r w:rsidR="00223531" w:rsidRPr="00213387">
        <w:rPr>
          <w:vertAlign w:val="superscript"/>
          <w:lang w:val="ru-RU"/>
        </w:rPr>
        <w:t>3</w:t>
      </w:r>
      <w:r w:rsidR="00223531" w:rsidRPr="00213387">
        <w:rPr>
          <w:lang w:val="ru-RU"/>
        </w:rPr>
        <w:t>; 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составляет 0,</w:t>
      </w:r>
      <w:r w:rsidR="00A720ED" w:rsidRPr="00213387">
        <w:rPr>
          <w:lang w:val="ru-RU"/>
        </w:rPr>
        <w:t>42</w:t>
      </w:r>
      <w:r w:rsidR="00223531" w:rsidRPr="00213387">
        <w:rPr>
          <w:lang w:val="ru-RU"/>
        </w:rPr>
        <w:t xml:space="preserve"> кВт.ч/м</w:t>
      </w:r>
      <w:r w:rsidR="00223531" w:rsidRPr="00213387">
        <w:rPr>
          <w:vertAlign w:val="superscript"/>
          <w:lang w:val="ru-RU"/>
        </w:rPr>
        <w:t>3</w:t>
      </w:r>
      <w:r w:rsidR="00223531" w:rsidRPr="00213387">
        <w:rPr>
          <w:lang w:val="ru-RU"/>
        </w:rPr>
        <w:t>.</w:t>
      </w:r>
    </w:p>
    <w:p w14:paraId="0CF0925C" w14:textId="3B152745" w:rsidR="002558ED" w:rsidRPr="00213387" w:rsidRDefault="002C308B" w:rsidP="002C308B">
      <w:pPr>
        <w:pStyle w:val="40"/>
        <w:spacing w:line="360" w:lineRule="auto"/>
        <w:ind w:left="720"/>
        <w:rPr>
          <w:rFonts w:eastAsiaTheme="majorEastAsia" w:cs="Times New Roman"/>
          <w:b/>
          <w:i w:val="0"/>
          <w:color w:val="000000" w:themeColor="text1"/>
          <w:u w:val="none"/>
          <w:lang w:eastAsia="en-US"/>
        </w:rPr>
      </w:pPr>
      <w:r w:rsidRPr="00213387">
        <w:rPr>
          <w:rFonts w:eastAsiaTheme="majorEastAsia" w:cs="Times New Roman"/>
          <w:b/>
          <w:i w:val="0"/>
          <w:color w:val="000000" w:themeColor="text1"/>
          <w:u w:val="none"/>
          <w:lang w:eastAsia="en-US"/>
        </w:rPr>
        <w:t xml:space="preserve">4. </w:t>
      </w:r>
      <w:r w:rsidR="004E0BB4"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67"/>
      <w:bookmarkEnd w:id="68"/>
      <w:bookmarkEnd w:id="69"/>
    </w:p>
    <w:p w14:paraId="596DAEB9" w14:textId="77777777" w:rsidR="00F71851" w:rsidRPr="00213387" w:rsidRDefault="00F71851" w:rsidP="00F71851">
      <w:pPr>
        <w:pStyle w:val="affffff2"/>
        <w:spacing w:line="360" w:lineRule="auto"/>
      </w:pPr>
      <w:r w:rsidRPr="00213387">
        <w:t>В ведении организаций, занятых в сфере водоснабжения поселений, входящих в состав сельского поселения Полноват находятся водопроводы различных диаметров и в</w:t>
      </w:r>
      <w:r w:rsidRPr="00213387">
        <w:t>ы</w:t>
      </w:r>
      <w:r w:rsidRPr="00213387">
        <w:t xml:space="preserve">полненные из различных материалов. </w:t>
      </w:r>
    </w:p>
    <w:p w14:paraId="5FD4CAC5" w14:textId="77777777" w:rsidR="00F71851" w:rsidRPr="00213387" w:rsidRDefault="00F71851" w:rsidP="00F71851">
      <w:pPr>
        <w:pStyle w:val="affffff2"/>
        <w:spacing w:line="360" w:lineRule="auto"/>
      </w:pPr>
      <w:r w:rsidRPr="00213387">
        <w:t xml:space="preserve">Эксплуатацию водопроводных сетей осуществляют: </w:t>
      </w:r>
    </w:p>
    <w:p w14:paraId="0173C010" w14:textId="3FD4E804" w:rsidR="00F71851" w:rsidRPr="00213387" w:rsidRDefault="00F71851" w:rsidP="00E11448">
      <w:pPr>
        <w:pStyle w:val="affffff2"/>
        <w:numPr>
          <w:ilvl w:val="0"/>
          <w:numId w:val="41"/>
        </w:numPr>
        <w:spacing w:line="360" w:lineRule="auto"/>
      </w:pPr>
      <w:r w:rsidRPr="00213387">
        <w:t>в селе Полноват – АО «ЮКЭК-Белоярский»;</w:t>
      </w:r>
    </w:p>
    <w:p w14:paraId="509BC6C8" w14:textId="36F0318D" w:rsidR="00F71851" w:rsidRPr="00213387" w:rsidRDefault="00F71851" w:rsidP="00E11448">
      <w:pPr>
        <w:pStyle w:val="affffff2"/>
        <w:numPr>
          <w:ilvl w:val="0"/>
          <w:numId w:val="41"/>
        </w:numPr>
        <w:spacing w:line="360" w:lineRule="auto"/>
      </w:pPr>
      <w:r w:rsidRPr="00213387">
        <w:t>в селе Ванзеват – АО «ЮКЭК-Белоярский».</w:t>
      </w:r>
    </w:p>
    <w:p w14:paraId="0325BD81" w14:textId="77777777" w:rsidR="00F71851" w:rsidRPr="00213387" w:rsidRDefault="00F71851" w:rsidP="00F71851">
      <w:pPr>
        <w:pStyle w:val="affffff2"/>
        <w:spacing w:line="360" w:lineRule="auto"/>
      </w:pPr>
      <w:r w:rsidRPr="00213387">
        <w:t>Эксплуатирующие организации обслуживают водопроводы от объектов водозабора непо-средственно до потребителей.</w:t>
      </w:r>
    </w:p>
    <w:p w14:paraId="61B1861B" w14:textId="62827305" w:rsidR="00F71851" w:rsidRPr="00213387" w:rsidRDefault="00F71851" w:rsidP="00F71851">
      <w:pPr>
        <w:pStyle w:val="affffff2"/>
        <w:spacing w:line="360" w:lineRule="auto"/>
      </w:pPr>
      <w:r w:rsidRPr="00213387">
        <w:t>Сведения о материалах трубопроводов, диаметрах и протяженности водопрово</w:t>
      </w:r>
      <w:r w:rsidRPr="00213387">
        <w:t>д</w:t>
      </w:r>
      <w:r w:rsidRPr="00213387">
        <w:t>ных сетей проложенных в населенных пунктах сельского поселения Полноват приведены в таблице 4.</w:t>
      </w:r>
    </w:p>
    <w:p w14:paraId="425F2D2B" w14:textId="74E2BF51" w:rsidR="005A3B1C" w:rsidRPr="00213387" w:rsidRDefault="005A3B1C" w:rsidP="005A3B1C">
      <w:pPr>
        <w:pStyle w:val="S"/>
        <w:rPr>
          <w:lang w:val="ru-RU"/>
        </w:rPr>
      </w:pPr>
      <w:bookmarkStart w:id="70" w:name="_Toc438426606"/>
      <w:bookmarkStart w:id="71" w:name="_Toc47089680"/>
      <w:r w:rsidRPr="00213387">
        <w:rPr>
          <w:b/>
        </w:rPr>
        <w:t xml:space="preserve">Таблица </w:t>
      </w:r>
      <w:r w:rsidRPr="00213387">
        <w:rPr>
          <w:b/>
          <w:i/>
        </w:rPr>
        <w:fldChar w:fldCharType="begin"/>
      </w:r>
      <w:r w:rsidRPr="00213387">
        <w:rPr>
          <w:b/>
        </w:rPr>
        <w:instrText xml:space="preserve"> SEQ Таблица \* ARABIC </w:instrText>
      </w:r>
      <w:r w:rsidRPr="00213387">
        <w:rPr>
          <w:b/>
          <w:i/>
        </w:rPr>
        <w:fldChar w:fldCharType="separate"/>
      </w:r>
      <w:r w:rsidR="00B53055">
        <w:rPr>
          <w:b/>
          <w:noProof/>
        </w:rPr>
        <w:t>4</w:t>
      </w:r>
      <w:r w:rsidRPr="00213387">
        <w:rPr>
          <w:b/>
          <w:i/>
        </w:rPr>
        <w:fldChar w:fldCharType="end"/>
      </w:r>
      <w:r w:rsidRPr="00213387">
        <w:t xml:space="preserve"> – Характеристика водопроводных сетей на территории с.п. </w:t>
      </w:r>
      <w:r w:rsidR="00F71851" w:rsidRPr="00213387">
        <w:rPr>
          <w:lang w:val="ru-RU"/>
        </w:rPr>
        <w:t>Полноват</w:t>
      </w:r>
      <w:bookmarkEnd w:id="70"/>
      <w:bookmarkEnd w:id="71"/>
    </w:p>
    <w:tbl>
      <w:tblPr>
        <w:tblW w:w="5000" w:type="pct"/>
        <w:tblLook w:val="04A0" w:firstRow="1" w:lastRow="0" w:firstColumn="1" w:lastColumn="0" w:noHBand="0" w:noVBand="1"/>
      </w:tblPr>
      <w:tblGrid>
        <w:gridCol w:w="3129"/>
        <w:gridCol w:w="2728"/>
        <w:gridCol w:w="1863"/>
        <w:gridCol w:w="1851"/>
      </w:tblGrid>
      <w:tr w:rsidR="00F71851" w:rsidRPr="00213387" w14:paraId="2AE1CEAD" w14:textId="77777777" w:rsidTr="00B53055">
        <w:trPr>
          <w:trHeight w:val="20"/>
          <w:tblHeader/>
        </w:trPr>
        <w:tc>
          <w:tcPr>
            <w:tcW w:w="16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3646CA"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Диаметр трубопровода, мм</w:t>
            </w:r>
          </w:p>
        </w:tc>
        <w:tc>
          <w:tcPr>
            <w:tcW w:w="1425" w:type="pct"/>
            <w:tcBorders>
              <w:top w:val="single" w:sz="4" w:space="0" w:color="auto"/>
              <w:left w:val="nil"/>
              <w:bottom w:val="single" w:sz="4" w:space="0" w:color="auto"/>
              <w:right w:val="single" w:sz="4" w:space="0" w:color="auto"/>
            </w:tcBorders>
            <w:shd w:val="clear" w:color="000000" w:fill="FFFFFF"/>
            <w:vAlign w:val="center"/>
            <w:hideMark/>
          </w:tcPr>
          <w:p w14:paraId="1F4684AF"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Длина трубопровода, м</w:t>
            </w:r>
          </w:p>
        </w:tc>
        <w:tc>
          <w:tcPr>
            <w:tcW w:w="973" w:type="pct"/>
            <w:tcBorders>
              <w:top w:val="single" w:sz="4" w:space="0" w:color="auto"/>
              <w:left w:val="nil"/>
              <w:bottom w:val="single" w:sz="4" w:space="0" w:color="auto"/>
              <w:right w:val="single" w:sz="4" w:space="0" w:color="auto"/>
            </w:tcBorders>
            <w:shd w:val="clear" w:color="000000" w:fill="FFFFFF"/>
            <w:vAlign w:val="center"/>
            <w:hideMark/>
          </w:tcPr>
          <w:p w14:paraId="6F5CE41F"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Материал труб</w:t>
            </w:r>
          </w:p>
        </w:tc>
        <w:tc>
          <w:tcPr>
            <w:tcW w:w="967" w:type="pct"/>
            <w:tcBorders>
              <w:top w:val="single" w:sz="4" w:space="0" w:color="auto"/>
              <w:left w:val="nil"/>
              <w:bottom w:val="single" w:sz="4" w:space="0" w:color="auto"/>
              <w:right w:val="single" w:sz="4" w:space="0" w:color="auto"/>
            </w:tcBorders>
            <w:shd w:val="clear" w:color="000000" w:fill="FFFFFF"/>
            <w:vAlign w:val="center"/>
            <w:hideMark/>
          </w:tcPr>
          <w:p w14:paraId="59A85C17"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Год прокладки</w:t>
            </w:r>
          </w:p>
        </w:tc>
      </w:tr>
      <w:tr w:rsidR="00F71851" w:rsidRPr="00213387" w14:paraId="47DD2D55" w14:textId="77777777" w:rsidTr="00F7185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2810A"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Полноват</w:t>
            </w:r>
          </w:p>
        </w:tc>
      </w:tr>
      <w:tr w:rsidR="00F71851" w:rsidRPr="00213387" w14:paraId="17AA5C71" w14:textId="77777777" w:rsidTr="00F7185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0B20E169"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32</w:t>
            </w:r>
          </w:p>
        </w:tc>
        <w:tc>
          <w:tcPr>
            <w:tcW w:w="1425" w:type="pct"/>
            <w:tcBorders>
              <w:top w:val="nil"/>
              <w:left w:val="nil"/>
              <w:bottom w:val="single" w:sz="4" w:space="0" w:color="auto"/>
              <w:right w:val="single" w:sz="4" w:space="0" w:color="auto"/>
            </w:tcBorders>
            <w:shd w:val="clear" w:color="auto" w:fill="auto"/>
            <w:noWrap/>
            <w:vAlign w:val="center"/>
            <w:hideMark/>
          </w:tcPr>
          <w:p w14:paraId="0774303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363</w:t>
            </w:r>
          </w:p>
        </w:tc>
        <w:tc>
          <w:tcPr>
            <w:tcW w:w="973" w:type="pct"/>
            <w:tcBorders>
              <w:top w:val="nil"/>
              <w:left w:val="nil"/>
              <w:bottom w:val="single" w:sz="4" w:space="0" w:color="auto"/>
              <w:right w:val="single" w:sz="4" w:space="0" w:color="auto"/>
            </w:tcBorders>
            <w:shd w:val="clear" w:color="auto" w:fill="auto"/>
            <w:noWrap/>
            <w:vAlign w:val="center"/>
            <w:hideMark/>
          </w:tcPr>
          <w:p w14:paraId="0F6A9B3B"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7D1D37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55FFE67F" w14:textId="77777777" w:rsidTr="00F7185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7DA91737"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57</w:t>
            </w:r>
          </w:p>
        </w:tc>
        <w:tc>
          <w:tcPr>
            <w:tcW w:w="1425" w:type="pct"/>
            <w:tcBorders>
              <w:top w:val="nil"/>
              <w:left w:val="nil"/>
              <w:bottom w:val="single" w:sz="4" w:space="0" w:color="auto"/>
              <w:right w:val="single" w:sz="4" w:space="0" w:color="auto"/>
            </w:tcBorders>
            <w:shd w:val="clear" w:color="auto" w:fill="auto"/>
            <w:noWrap/>
            <w:vAlign w:val="center"/>
            <w:hideMark/>
          </w:tcPr>
          <w:p w14:paraId="5AEC93B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407</w:t>
            </w:r>
          </w:p>
        </w:tc>
        <w:tc>
          <w:tcPr>
            <w:tcW w:w="973" w:type="pct"/>
            <w:tcBorders>
              <w:top w:val="nil"/>
              <w:left w:val="nil"/>
              <w:bottom w:val="single" w:sz="4" w:space="0" w:color="auto"/>
              <w:right w:val="single" w:sz="4" w:space="0" w:color="auto"/>
            </w:tcBorders>
            <w:shd w:val="clear" w:color="auto" w:fill="auto"/>
            <w:noWrap/>
            <w:vAlign w:val="center"/>
            <w:hideMark/>
          </w:tcPr>
          <w:p w14:paraId="40EB9B5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9B31380"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540F9596" w14:textId="77777777" w:rsidTr="00F7185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553A7D89"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76</w:t>
            </w:r>
          </w:p>
        </w:tc>
        <w:tc>
          <w:tcPr>
            <w:tcW w:w="1425" w:type="pct"/>
            <w:tcBorders>
              <w:top w:val="nil"/>
              <w:left w:val="nil"/>
              <w:bottom w:val="single" w:sz="4" w:space="0" w:color="auto"/>
              <w:right w:val="single" w:sz="4" w:space="0" w:color="auto"/>
            </w:tcBorders>
            <w:shd w:val="clear" w:color="auto" w:fill="auto"/>
            <w:noWrap/>
            <w:vAlign w:val="center"/>
            <w:hideMark/>
          </w:tcPr>
          <w:p w14:paraId="3FEEE41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387</w:t>
            </w:r>
          </w:p>
        </w:tc>
        <w:tc>
          <w:tcPr>
            <w:tcW w:w="973" w:type="pct"/>
            <w:tcBorders>
              <w:top w:val="nil"/>
              <w:left w:val="nil"/>
              <w:bottom w:val="single" w:sz="4" w:space="0" w:color="auto"/>
              <w:right w:val="single" w:sz="4" w:space="0" w:color="auto"/>
            </w:tcBorders>
            <w:shd w:val="clear" w:color="auto" w:fill="auto"/>
            <w:noWrap/>
            <w:vAlign w:val="center"/>
            <w:hideMark/>
          </w:tcPr>
          <w:p w14:paraId="4AB0E85F"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FCF702E"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2A55D7BA" w14:textId="77777777" w:rsidTr="00F7185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EA8583"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89</w:t>
            </w:r>
          </w:p>
        </w:tc>
        <w:tc>
          <w:tcPr>
            <w:tcW w:w="1425" w:type="pct"/>
            <w:tcBorders>
              <w:top w:val="nil"/>
              <w:left w:val="nil"/>
              <w:bottom w:val="single" w:sz="4" w:space="0" w:color="auto"/>
              <w:right w:val="single" w:sz="4" w:space="0" w:color="auto"/>
            </w:tcBorders>
            <w:shd w:val="clear" w:color="auto" w:fill="auto"/>
            <w:noWrap/>
            <w:vAlign w:val="center"/>
            <w:hideMark/>
          </w:tcPr>
          <w:p w14:paraId="6410F39D"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752</w:t>
            </w:r>
          </w:p>
        </w:tc>
        <w:tc>
          <w:tcPr>
            <w:tcW w:w="973" w:type="pct"/>
            <w:tcBorders>
              <w:top w:val="nil"/>
              <w:left w:val="nil"/>
              <w:bottom w:val="single" w:sz="4" w:space="0" w:color="auto"/>
              <w:right w:val="single" w:sz="4" w:space="0" w:color="auto"/>
            </w:tcBorders>
            <w:shd w:val="clear" w:color="auto" w:fill="auto"/>
            <w:noWrap/>
            <w:vAlign w:val="center"/>
            <w:hideMark/>
          </w:tcPr>
          <w:p w14:paraId="795EC624"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43E459CD"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5A0B7D9A"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3A41D4A3"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0A87316F"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133</w:t>
            </w:r>
          </w:p>
        </w:tc>
        <w:tc>
          <w:tcPr>
            <w:tcW w:w="973" w:type="pct"/>
            <w:tcBorders>
              <w:top w:val="nil"/>
              <w:left w:val="nil"/>
              <w:bottom w:val="single" w:sz="4" w:space="0" w:color="auto"/>
              <w:right w:val="single" w:sz="4" w:space="0" w:color="auto"/>
            </w:tcBorders>
            <w:shd w:val="clear" w:color="auto" w:fill="auto"/>
            <w:noWrap/>
            <w:vAlign w:val="center"/>
            <w:hideMark/>
          </w:tcPr>
          <w:p w14:paraId="7F8015FC"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6FD85A42"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413EE3A6" w14:textId="77777777" w:rsidTr="00F7185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DE5EE1"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108</w:t>
            </w:r>
          </w:p>
        </w:tc>
        <w:tc>
          <w:tcPr>
            <w:tcW w:w="1425" w:type="pct"/>
            <w:tcBorders>
              <w:top w:val="nil"/>
              <w:left w:val="nil"/>
              <w:bottom w:val="single" w:sz="4" w:space="0" w:color="auto"/>
              <w:right w:val="single" w:sz="4" w:space="0" w:color="auto"/>
            </w:tcBorders>
            <w:shd w:val="clear" w:color="auto" w:fill="auto"/>
            <w:noWrap/>
            <w:vAlign w:val="center"/>
            <w:hideMark/>
          </w:tcPr>
          <w:p w14:paraId="3EEAA0B9"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1673</w:t>
            </w:r>
          </w:p>
        </w:tc>
        <w:tc>
          <w:tcPr>
            <w:tcW w:w="973" w:type="pct"/>
            <w:tcBorders>
              <w:top w:val="nil"/>
              <w:left w:val="nil"/>
              <w:bottom w:val="single" w:sz="4" w:space="0" w:color="auto"/>
              <w:right w:val="single" w:sz="4" w:space="0" w:color="auto"/>
            </w:tcBorders>
            <w:shd w:val="clear" w:color="auto" w:fill="auto"/>
            <w:noWrap/>
            <w:vAlign w:val="center"/>
            <w:hideMark/>
          </w:tcPr>
          <w:p w14:paraId="4A24C1E2"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F2ECB6C"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48F42789"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24B0230F"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143DC26E"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688</w:t>
            </w:r>
          </w:p>
        </w:tc>
        <w:tc>
          <w:tcPr>
            <w:tcW w:w="973" w:type="pct"/>
            <w:tcBorders>
              <w:top w:val="nil"/>
              <w:left w:val="nil"/>
              <w:bottom w:val="single" w:sz="4" w:space="0" w:color="auto"/>
              <w:right w:val="single" w:sz="4" w:space="0" w:color="auto"/>
            </w:tcBorders>
            <w:shd w:val="clear" w:color="auto" w:fill="auto"/>
            <w:noWrap/>
            <w:vAlign w:val="center"/>
            <w:hideMark/>
          </w:tcPr>
          <w:p w14:paraId="2058B07B"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5773335"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1541225E"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599D7DD9"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09F1C7D3"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557</w:t>
            </w:r>
          </w:p>
        </w:tc>
        <w:tc>
          <w:tcPr>
            <w:tcW w:w="973" w:type="pct"/>
            <w:tcBorders>
              <w:top w:val="nil"/>
              <w:left w:val="nil"/>
              <w:bottom w:val="single" w:sz="4" w:space="0" w:color="auto"/>
              <w:right w:val="single" w:sz="4" w:space="0" w:color="auto"/>
            </w:tcBorders>
            <w:shd w:val="clear" w:color="auto" w:fill="auto"/>
            <w:noWrap/>
            <w:vAlign w:val="center"/>
            <w:hideMark/>
          </w:tcPr>
          <w:p w14:paraId="1B8BA2E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56F522B3"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1F184332"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7ED034DB"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1488A50E"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287</w:t>
            </w:r>
          </w:p>
        </w:tc>
        <w:tc>
          <w:tcPr>
            <w:tcW w:w="973" w:type="pct"/>
            <w:tcBorders>
              <w:top w:val="nil"/>
              <w:left w:val="nil"/>
              <w:bottom w:val="single" w:sz="4" w:space="0" w:color="auto"/>
              <w:right w:val="single" w:sz="4" w:space="0" w:color="auto"/>
            </w:tcBorders>
            <w:shd w:val="clear" w:color="auto" w:fill="auto"/>
            <w:noWrap/>
            <w:vAlign w:val="center"/>
            <w:hideMark/>
          </w:tcPr>
          <w:p w14:paraId="5930C85A"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3F82FC5D"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47F83B5C"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00D68C9D"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41DD2665"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216</w:t>
            </w:r>
          </w:p>
        </w:tc>
        <w:tc>
          <w:tcPr>
            <w:tcW w:w="973" w:type="pct"/>
            <w:tcBorders>
              <w:top w:val="nil"/>
              <w:left w:val="nil"/>
              <w:bottom w:val="single" w:sz="4" w:space="0" w:color="auto"/>
              <w:right w:val="single" w:sz="4" w:space="0" w:color="auto"/>
            </w:tcBorders>
            <w:shd w:val="clear" w:color="auto" w:fill="auto"/>
            <w:noWrap/>
            <w:vAlign w:val="center"/>
            <w:hideMark/>
          </w:tcPr>
          <w:p w14:paraId="5C16D5D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316AD03"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589570F3"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190A0839"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30EA375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225</w:t>
            </w:r>
          </w:p>
        </w:tc>
        <w:tc>
          <w:tcPr>
            <w:tcW w:w="973" w:type="pct"/>
            <w:tcBorders>
              <w:top w:val="nil"/>
              <w:left w:val="nil"/>
              <w:bottom w:val="single" w:sz="4" w:space="0" w:color="auto"/>
              <w:right w:val="single" w:sz="4" w:space="0" w:color="auto"/>
            </w:tcBorders>
            <w:shd w:val="clear" w:color="auto" w:fill="auto"/>
            <w:noWrap/>
            <w:vAlign w:val="center"/>
            <w:hideMark/>
          </w:tcPr>
          <w:p w14:paraId="2459ED22"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8EAF3BD"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723B6993"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781B0B91"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4097AC17"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212</w:t>
            </w:r>
          </w:p>
        </w:tc>
        <w:tc>
          <w:tcPr>
            <w:tcW w:w="973" w:type="pct"/>
            <w:tcBorders>
              <w:top w:val="nil"/>
              <w:left w:val="nil"/>
              <w:bottom w:val="single" w:sz="4" w:space="0" w:color="auto"/>
              <w:right w:val="single" w:sz="4" w:space="0" w:color="auto"/>
            </w:tcBorders>
            <w:shd w:val="clear" w:color="auto" w:fill="auto"/>
            <w:noWrap/>
            <w:vAlign w:val="center"/>
            <w:hideMark/>
          </w:tcPr>
          <w:p w14:paraId="15B1D649"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62765F85"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0B6306E5" w14:textId="77777777" w:rsidTr="00F7185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1AB2"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Ванзеват</w:t>
            </w:r>
          </w:p>
        </w:tc>
      </w:tr>
      <w:tr w:rsidR="00F71851" w:rsidRPr="00213387" w14:paraId="6F0B797C" w14:textId="77777777" w:rsidTr="00F7185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0C25C7"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57</w:t>
            </w:r>
          </w:p>
        </w:tc>
        <w:tc>
          <w:tcPr>
            <w:tcW w:w="1425" w:type="pct"/>
            <w:tcBorders>
              <w:top w:val="nil"/>
              <w:left w:val="nil"/>
              <w:bottom w:val="single" w:sz="4" w:space="0" w:color="auto"/>
              <w:right w:val="single" w:sz="4" w:space="0" w:color="auto"/>
            </w:tcBorders>
            <w:shd w:val="clear" w:color="auto" w:fill="auto"/>
            <w:noWrap/>
            <w:vAlign w:val="center"/>
            <w:hideMark/>
          </w:tcPr>
          <w:p w14:paraId="7A123209"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94</w:t>
            </w:r>
          </w:p>
        </w:tc>
        <w:tc>
          <w:tcPr>
            <w:tcW w:w="973" w:type="pct"/>
            <w:tcBorders>
              <w:top w:val="nil"/>
              <w:left w:val="nil"/>
              <w:bottom w:val="single" w:sz="4" w:space="0" w:color="auto"/>
              <w:right w:val="single" w:sz="4" w:space="0" w:color="auto"/>
            </w:tcBorders>
            <w:shd w:val="clear" w:color="auto" w:fill="auto"/>
            <w:noWrap/>
            <w:vAlign w:val="center"/>
            <w:hideMark/>
          </w:tcPr>
          <w:p w14:paraId="27166F1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2B0ADE2"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2004</w:t>
            </w:r>
          </w:p>
        </w:tc>
      </w:tr>
      <w:tr w:rsidR="00F71851" w:rsidRPr="00213387" w14:paraId="5C94A29A"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264087B4"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14A2CF6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53</w:t>
            </w:r>
          </w:p>
        </w:tc>
        <w:tc>
          <w:tcPr>
            <w:tcW w:w="973" w:type="pct"/>
            <w:tcBorders>
              <w:top w:val="nil"/>
              <w:left w:val="nil"/>
              <w:bottom w:val="single" w:sz="4" w:space="0" w:color="auto"/>
              <w:right w:val="single" w:sz="4" w:space="0" w:color="auto"/>
            </w:tcBorders>
            <w:shd w:val="clear" w:color="auto" w:fill="auto"/>
            <w:noWrap/>
            <w:vAlign w:val="center"/>
            <w:hideMark/>
          </w:tcPr>
          <w:p w14:paraId="44FB28B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255B1D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2001</w:t>
            </w:r>
          </w:p>
        </w:tc>
      </w:tr>
    </w:tbl>
    <w:p w14:paraId="07DEB84B" w14:textId="77777777" w:rsidR="005A3B1C" w:rsidRPr="00213387" w:rsidRDefault="005A3B1C" w:rsidP="009464E0">
      <w:pPr>
        <w:pStyle w:val="S"/>
        <w:rPr>
          <w:lang w:val="ru-RU"/>
        </w:rPr>
      </w:pPr>
    </w:p>
    <w:p w14:paraId="71BE416D" w14:textId="4E7F38FC" w:rsidR="002B577C" w:rsidRPr="00213387" w:rsidRDefault="002B577C" w:rsidP="009464E0">
      <w:pPr>
        <w:pStyle w:val="S"/>
        <w:rPr>
          <w:lang w:val="ru-RU"/>
        </w:rPr>
      </w:pPr>
      <w:r w:rsidRPr="00213387">
        <w:t xml:space="preserve">Срок эксплуатации сетей составляет от </w:t>
      </w:r>
      <w:r w:rsidR="00F71851" w:rsidRPr="00213387">
        <w:rPr>
          <w:lang w:val="ru-RU"/>
        </w:rPr>
        <w:t>12</w:t>
      </w:r>
      <w:r w:rsidRPr="00213387">
        <w:t xml:space="preserve"> до</w:t>
      </w:r>
      <w:r w:rsidRPr="00213387">
        <w:rPr>
          <w:rStyle w:val="affff8"/>
          <w:sz w:val="24"/>
          <w:szCs w:val="24"/>
        </w:rPr>
        <w:t xml:space="preserve"> </w:t>
      </w:r>
      <w:r w:rsidR="00F71851" w:rsidRPr="00213387">
        <w:rPr>
          <w:rStyle w:val="affff8"/>
          <w:sz w:val="24"/>
          <w:szCs w:val="24"/>
          <w:lang w:val="ru-RU"/>
        </w:rPr>
        <w:t>19</w:t>
      </w:r>
      <w:r w:rsidRPr="00213387">
        <w:rPr>
          <w:rStyle w:val="affff8"/>
          <w:sz w:val="24"/>
          <w:szCs w:val="24"/>
        </w:rPr>
        <w:t xml:space="preserve"> </w:t>
      </w:r>
      <w:r w:rsidRPr="00213387">
        <w:t xml:space="preserve">лет (введены в эксплуатацию в период </w:t>
      </w:r>
      <w:r w:rsidR="00F71851" w:rsidRPr="00213387">
        <w:rPr>
          <w:lang w:val="ru-RU"/>
        </w:rPr>
        <w:t>2001</w:t>
      </w:r>
      <w:r w:rsidRPr="00213387">
        <w:t>-20</w:t>
      </w:r>
      <w:r w:rsidR="00F71851" w:rsidRPr="00213387">
        <w:rPr>
          <w:lang w:val="ru-RU"/>
        </w:rPr>
        <w:t>08</w:t>
      </w:r>
      <w:r w:rsidRPr="00213387">
        <w:t xml:space="preserve"> гг.).</w:t>
      </w:r>
      <w:r w:rsidRPr="00213387">
        <w:rPr>
          <w:lang w:val="ru-RU"/>
        </w:rPr>
        <w:t xml:space="preserve"> </w:t>
      </w:r>
    </w:p>
    <w:p w14:paraId="5AAE282D" w14:textId="282F1754" w:rsidR="006376AF" w:rsidRPr="00213387" w:rsidRDefault="006376AF" w:rsidP="009464E0">
      <w:pPr>
        <w:pStyle w:val="S"/>
        <w:rPr>
          <w:lang w:val="ru-RU"/>
        </w:rPr>
      </w:pPr>
      <w:r w:rsidRPr="00213387">
        <w:rPr>
          <w:lang w:val="ru-RU"/>
        </w:rPr>
        <w:t xml:space="preserve">Сети водопровода в </w:t>
      </w:r>
      <w:r w:rsidR="00F74AEF" w:rsidRPr="00213387">
        <w:rPr>
          <w:lang w:val="ru-RU"/>
        </w:rPr>
        <w:t>основном проложены</w:t>
      </w:r>
      <w:r w:rsidRPr="00213387">
        <w:rPr>
          <w:lang w:val="ru-RU"/>
        </w:rPr>
        <w:t xml:space="preserve"> совместно с тепловыми сетями.</w:t>
      </w:r>
      <w:r w:rsidR="00F74AEF" w:rsidRPr="00213387">
        <w:rPr>
          <w:lang w:val="ru-RU"/>
        </w:rPr>
        <w:t xml:space="preserve"> </w:t>
      </w:r>
      <w:r w:rsidRPr="00213387">
        <w:rPr>
          <w:lang w:val="ru-RU"/>
        </w:rPr>
        <w:t xml:space="preserve">Сети </w:t>
      </w:r>
      <w:r w:rsidR="008012F5" w:rsidRPr="00213387">
        <w:rPr>
          <w:bCs/>
          <w:color w:val="000000"/>
        </w:rPr>
        <w:t>с. Полноват</w:t>
      </w:r>
      <w:r w:rsidR="008012F5" w:rsidRPr="00213387">
        <w:rPr>
          <w:lang w:val="ru-RU"/>
        </w:rPr>
        <w:t xml:space="preserve"> </w:t>
      </w:r>
      <w:r w:rsidRPr="00213387">
        <w:rPr>
          <w:lang w:val="ru-RU"/>
        </w:rPr>
        <w:t>оборудованы пожарными гидрантами северного исполнении и стальной запо</w:t>
      </w:r>
      <w:r w:rsidRPr="00213387">
        <w:rPr>
          <w:lang w:val="ru-RU"/>
        </w:rPr>
        <w:t>р</w:t>
      </w:r>
      <w:r w:rsidRPr="00213387">
        <w:rPr>
          <w:lang w:val="ru-RU"/>
        </w:rPr>
        <w:t>ной арматурой.</w:t>
      </w:r>
    </w:p>
    <w:p w14:paraId="0A3BD1B8" w14:textId="53BBCAD4" w:rsidR="00BE6C39" w:rsidRPr="00213387" w:rsidRDefault="00BE6C39" w:rsidP="009464E0">
      <w:pPr>
        <w:pStyle w:val="S"/>
        <w:rPr>
          <w:lang w:val="ru-RU"/>
        </w:rPr>
      </w:pPr>
      <w:r w:rsidRPr="00213387">
        <w:rPr>
          <w:lang w:val="ru-RU"/>
        </w:rPr>
        <w:t>Перечень пожарных водоемов и пожарных гидрантов</w:t>
      </w:r>
      <w:r w:rsidR="008012F5" w:rsidRPr="00213387">
        <w:rPr>
          <w:lang w:val="ru-RU"/>
        </w:rPr>
        <w:t xml:space="preserve"> </w:t>
      </w:r>
      <w:r w:rsidR="008012F5" w:rsidRPr="00213387">
        <w:rPr>
          <w:bCs/>
          <w:color w:val="000000"/>
        </w:rPr>
        <w:t>с. Полноват</w:t>
      </w:r>
      <w:r w:rsidRPr="00213387">
        <w:rPr>
          <w:lang w:val="ru-RU"/>
        </w:rPr>
        <w:t xml:space="preserve"> приведен в та</w:t>
      </w:r>
      <w:r w:rsidRPr="00213387">
        <w:rPr>
          <w:lang w:val="ru-RU"/>
        </w:rPr>
        <w:t>б</w:t>
      </w:r>
      <w:r w:rsidRPr="00213387">
        <w:rPr>
          <w:lang w:val="ru-RU"/>
        </w:rPr>
        <w:t xml:space="preserve">лице </w:t>
      </w:r>
      <w:r w:rsidR="00AA2A8D" w:rsidRPr="00213387">
        <w:rPr>
          <w:lang w:val="ru-RU"/>
        </w:rPr>
        <w:t>5.</w:t>
      </w:r>
    </w:p>
    <w:p w14:paraId="0134CFC9" w14:textId="5AD86E3A" w:rsidR="00AA2A8D" w:rsidRPr="00213387" w:rsidRDefault="00AA2A8D" w:rsidP="009464E0">
      <w:pPr>
        <w:pStyle w:val="S"/>
        <w:rPr>
          <w:lang w:val="ru-RU"/>
        </w:rPr>
      </w:pPr>
      <w:bookmarkStart w:id="72" w:name="_Toc47089681"/>
      <w:r w:rsidRPr="00213387">
        <w:rPr>
          <w:b/>
        </w:rPr>
        <w:t xml:space="preserve">Таблица </w:t>
      </w:r>
      <w:r w:rsidRPr="00213387">
        <w:rPr>
          <w:b/>
          <w:i/>
        </w:rPr>
        <w:fldChar w:fldCharType="begin"/>
      </w:r>
      <w:r w:rsidRPr="00213387">
        <w:rPr>
          <w:b/>
        </w:rPr>
        <w:instrText xml:space="preserve"> SEQ Таблица \* ARABIC </w:instrText>
      </w:r>
      <w:r w:rsidRPr="00213387">
        <w:rPr>
          <w:b/>
          <w:i/>
        </w:rPr>
        <w:fldChar w:fldCharType="separate"/>
      </w:r>
      <w:r w:rsidR="00B53055">
        <w:rPr>
          <w:b/>
          <w:noProof/>
        </w:rPr>
        <w:t>5</w:t>
      </w:r>
      <w:r w:rsidRPr="00213387">
        <w:rPr>
          <w:b/>
          <w:i/>
        </w:rPr>
        <w:fldChar w:fldCharType="end"/>
      </w:r>
      <w:r w:rsidRPr="00213387">
        <w:t xml:space="preserve"> – </w:t>
      </w:r>
      <w:r w:rsidRPr="00213387">
        <w:rPr>
          <w:lang w:val="ru-RU"/>
        </w:rPr>
        <w:t>Перечень пожарных водоемов и пожарных гидрантов</w:t>
      </w:r>
      <w:r w:rsidR="008012F5" w:rsidRPr="00213387">
        <w:rPr>
          <w:bCs/>
          <w:color w:val="000000"/>
        </w:rPr>
        <w:t xml:space="preserve"> с. Полноват</w:t>
      </w:r>
      <w:bookmarkEnd w:id="72"/>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2048"/>
        <w:gridCol w:w="6094"/>
      </w:tblGrid>
      <w:tr w:rsidR="00AA2A8D" w:rsidRPr="00213387" w14:paraId="1FA5856F"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4AE7F945" w14:textId="0D6C6A93" w:rsidR="00AA2A8D" w:rsidRPr="00213387" w:rsidRDefault="00AA2A8D" w:rsidP="00AA2A8D">
            <w:pPr>
              <w:spacing w:before="0" w:after="0"/>
              <w:ind w:firstLine="0"/>
              <w:rPr>
                <w:b/>
                <w:sz w:val="20"/>
                <w:szCs w:val="20"/>
              </w:rPr>
            </w:pPr>
            <w:r w:rsidRPr="00213387">
              <w:rPr>
                <w:b/>
                <w:sz w:val="20"/>
                <w:szCs w:val="20"/>
              </w:rPr>
              <w:t>№ п/п</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40529F76" w14:textId="32313AEC" w:rsidR="00AA2A8D" w:rsidRPr="00213387" w:rsidRDefault="00AA2A8D" w:rsidP="00AA2A8D">
            <w:pPr>
              <w:spacing w:before="0" w:after="0"/>
              <w:ind w:firstLine="0"/>
              <w:rPr>
                <w:b/>
                <w:sz w:val="20"/>
                <w:szCs w:val="20"/>
              </w:rPr>
            </w:pPr>
            <w:r w:rsidRPr="00213387">
              <w:rPr>
                <w:b/>
                <w:sz w:val="20"/>
                <w:szCs w:val="20"/>
              </w:rPr>
              <w:t>Наименование</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3CBC5213" w14:textId="03409664" w:rsidR="00AA2A8D" w:rsidRPr="00213387" w:rsidRDefault="00AA2A8D" w:rsidP="00AA2A8D">
            <w:pPr>
              <w:spacing w:before="0" w:after="0"/>
              <w:ind w:firstLine="0"/>
              <w:rPr>
                <w:b/>
                <w:sz w:val="20"/>
                <w:szCs w:val="20"/>
              </w:rPr>
            </w:pPr>
            <w:r w:rsidRPr="00213387">
              <w:rPr>
                <w:b/>
                <w:sz w:val="20"/>
                <w:szCs w:val="20"/>
              </w:rPr>
              <w:t>Адрес месторасположения</w:t>
            </w:r>
          </w:p>
        </w:tc>
      </w:tr>
      <w:tr w:rsidR="008012F5" w:rsidRPr="00213387" w14:paraId="2FD531D4"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6C8FCB12" w14:textId="77777777" w:rsidR="008012F5" w:rsidRPr="00213387" w:rsidRDefault="008012F5" w:rsidP="008012F5">
            <w:pPr>
              <w:spacing w:before="0" w:after="0"/>
              <w:ind w:firstLine="0"/>
              <w:rPr>
                <w:sz w:val="20"/>
                <w:szCs w:val="20"/>
              </w:rPr>
            </w:pPr>
            <w:r w:rsidRPr="00213387">
              <w:rPr>
                <w:sz w:val="20"/>
                <w:szCs w:val="20"/>
              </w:rPr>
              <w:t>1</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636E68E6" w14:textId="7F86FAD7" w:rsidR="008012F5" w:rsidRPr="00213387" w:rsidRDefault="008012F5" w:rsidP="008012F5">
            <w:pPr>
              <w:spacing w:before="0" w:after="0"/>
              <w:ind w:firstLine="0"/>
              <w:rPr>
                <w:sz w:val="20"/>
                <w:szCs w:val="20"/>
              </w:rPr>
            </w:pPr>
            <w:r w:rsidRPr="00213387">
              <w:rPr>
                <w:sz w:val="20"/>
                <w:szCs w:val="20"/>
              </w:rPr>
              <w:t>ПВ-100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1DBB2708" w14:textId="7B154764" w:rsidR="008012F5" w:rsidRPr="00213387" w:rsidRDefault="008012F5" w:rsidP="008012F5">
            <w:pPr>
              <w:spacing w:before="0" w:after="0"/>
              <w:ind w:firstLine="0"/>
              <w:rPr>
                <w:sz w:val="20"/>
                <w:szCs w:val="20"/>
              </w:rPr>
            </w:pPr>
            <w:r w:rsidRPr="00213387">
              <w:rPr>
                <w:sz w:val="20"/>
                <w:szCs w:val="20"/>
              </w:rPr>
              <w:t xml:space="preserve">с.п. Полноват, ул. Собянина, дом 1в </w:t>
            </w:r>
          </w:p>
        </w:tc>
      </w:tr>
      <w:tr w:rsidR="008012F5" w:rsidRPr="00213387" w14:paraId="2A92347B"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20E55647" w14:textId="77777777" w:rsidR="008012F5" w:rsidRPr="00213387" w:rsidRDefault="008012F5" w:rsidP="008012F5">
            <w:pPr>
              <w:spacing w:before="0" w:after="0"/>
              <w:ind w:firstLine="0"/>
              <w:rPr>
                <w:sz w:val="20"/>
                <w:szCs w:val="20"/>
              </w:rPr>
            </w:pPr>
            <w:r w:rsidRPr="00213387">
              <w:rPr>
                <w:sz w:val="20"/>
                <w:szCs w:val="20"/>
              </w:rPr>
              <w:t>2</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192BA77B" w14:textId="6FC1E7E8" w:rsidR="008012F5" w:rsidRPr="00213387" w:rsidRDefault="008012F5" w:rsidP="008012F5">
            <w:pPr>
              <w:spacing w:before="0" w:after="0"/>
              <w:ind w:firstLine="0"/>
              <w:rPr>
                <w:sz w:val="20"/>
                <w:szCs w:val="20"/>
              </w:rPr>
            </w:pPr>
            <w:r w:rsidRPr="00213387">
              <w:rPr>
                <w:sz w:val="20"/>
                <w:szCs w:val="20"/>
              </w:rPr>
              <w:t>ПВ-200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3AC4CA50" w14:textId="509A8DF8" w:rsidR="008012F5" w:rsidRPr="00213387" w:rsidRDefault="008012F5" w:rsidP="008012F5">
            <w:pPr>
              <w:spacing w:before="0" w:after="0"/>
              <w:ind w:firstLine="0"/>
              <w:rPr>
                <w:sz w:val="20"/>
                <w:szCs w:val="20"/>
              </w:rPr>
            </w:pPr>
            <w:r w:rsidRPr="00213387">
              <w:rPr>
                <w:sz w:val="20"/>
                <w:szCs w:val="20"/>
              </w:rPr>
              <w:t xml:space="preserve">с.п. Полноват, ул. Собянина, дом 1в </w:t>
            </w:r>
          </w:p>
        </w:tc>
      </w:tr>
      <w:tr w:rsidR="008012F5" w:rsidRPr="00213387" w14:paraId="67E81184"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45F42F38" w14:textId="77777777" w:rsidR="008012F5" w:rsidRPr="00213387" w:rsidRDefault="008012F5" w:rsidP="008012F5">
            <w:pPr>
              <w:spacing w:before="0" w:after="0"/>
              <w:ind w:firstLine="0"/>
              <w:rPr>
                <w:sz w:val="20"/>
                <w:szCs w:val="20"/>
              </w:rPr>
            </w:pPr>
            <w:r w:rsidRPr="00213387">
              <w:rPr>
                <w:sz w:val="20"/>
                <w:szCs w:val="20"/>
              </w:rPr>
              <w:t>3</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43C45DB2" w14:textId="7ED7F326" w:rsidR="008012F5" w:rsidRPr="00213387" w:rsidRDefault="008012F5" w:rsidP="008012F5">
            <w:pPr>
              <w:spacing w:before="0" w:after="0"/>
              <w:ind w:firstLine="0"/>
              <w:rPr>
                <w:sz w:val="20"/>
                <w:szCs w:val="20"/>
              </w:rPr>
            </w:pPr>
            <w:r w:rsidRPr="00213387">
              <w:rPr>
                <w:sz w:val="20"/>
                <w:szCs w:val="20"/>
              </w:rPr>
              <w:t>ПВ-200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5F4B5426" w14:textId="0963DD0C" w:rsidR="008012F5" w:rsidRPr="00213387" w:rsidRDefault="008012F5" w:rsidP="008012F5">
            <w:pPr>
              <w:spacing w:before="0" w:after="0"/>
              <w:ind w:firstLine="0"/>
              <w:rPr>
                <w:sz w:val="20"/>
                <w:szCs w:val="20"/>
              </w:rPr>
            </w:pPr>
            <w:r w:rsidRPr="00213387">
              <w:rPr>
                <w:sz w:val="20"/>
                <w:szCs w:val="20"/>
              </w:rPr>
              <w:t>с.п. Полноват, ул. Пермякова, дом 1а</w:t>
            </w:r>
          </w:p>
        </w:tc>
      </w:tr>
      <w:tr w:rsidR="008012F5" w:rsidRPr="00213387" w14:paraId="37E97FA1"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4CF4DB61" w14:textId="77777777" w:rsidR="008012F5" w:rsidRPr="00213387" w:rsidRDefault="008012F5" w:rsidP="008012F5">
            <w:pPr>
              <w:spacing w:before="0" w:after="0"/>
              <w:ind w:firstLine="0"/>
              <w:rPr>
                <w:sz w:val="20"/>
                <w:szCs w:val="20"/>
              </w:rPr>
            </w:pPr>
            <w:r w:rsidRPr="00213387">
              <w:rPr>
                <w:sz w:val="20"/>
                <w:szCs w:val="20"/>
              </w:rPr>
              <w:t>4</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6890FDB0" w14:textId="138BE387" w:rsidR="008012F5" w:rsidRPr="00213387" w:rsidRDefault="008012F5" w:rsidP="008012F5">
            <w:pPr>
              <w:spacing w:before="0" w:after="0"/>
              <w:ind w:firstLine="0"/>
              <w:rPr>
                <w:sz w:val="20"/>
                <w:szCs w:val="20"/>
              </w:rPr>
            </w:pPr>
            <w:r w:rsidRPr="00213387">
              <w:rPr>
                <w:sz w:val="20"/>
                <w:szCs w:val="20"/>
              </w:rPr>
              <w:t>ПВ-200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1D6146E5" w14:textId="58587426" w:rsidR="008012F5" w:rsidRPr="00213387" w:rsidRDefault="008012F5" w:rsidP="008012F5">
            <w:pPr>
              <w:spacing w:before="0" w:after="0"/>
              <w:ind w:firstLine="0"/>
              <w:rPr>
                <w:sz w:val="20"/>
                <w:szCs w:val="20"/>
              </w:rPr>
            </w:pPr>
            <w:r w:rsidRPr="00213387">
              <w:rPr>
                <w:sz w:val="20"/>
                <w:szCs w:val="20"/>
              </w:rPr>
              <w:t>с.п. Полноват, котельная</w:t>
            </w:r>
          </w:p>
        </w:tc>
      </w:tr>
      <w:tr w:rsidR="008012F5" w:rsidRPr="00213387" w14:paraId="609F4436"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13D2256C" w14:textId="1BA7A8B2" w:rsidR="008012F5" w:rsidRPr="00213387" w:rsidRDefault="008012F5" w:rsidP="008012F5">
            <w:pPr>
              <w:spacing w:before="0" w:after="0"/>
              <w:ind w:firstLine="0"/>
              <w:rPr>
                <w:sz w:val="20"/>
                <w:szCs w:val="20"/>
              </w:rPr>
            </w:pPr>
            <w:r w:rsidRPr="00213387">
              <w:rPr>
                <w:sz w:val="20"/>
                <w:szCs w:val="20"/>
              </w:rPr>
              <w:t>5</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7FF26337" w14:textId="68CEDC49"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10D54406" w14:textId="21E2357A" w:rsidR="008012F5" w:rsidRPr="00213387" w:rsidRDefault="008012F5" w:rsidP="008012F5">
            <w:pPr>
              <w:spacing w:before="0" w:after="0"/>
              <w:ind w:firstLine="0"/>
              <w:rPr>
                <w:sz w:val="20"/>
                <w:szCs w:val="20"/>
              </w:rPr>
            </w:pPr>
            <w:r w:rsidRPr="00213387">
              <w:rPr>
                <w:sz w:val="20"/>
                <w:szCs w:val="20"/>
              </w:rPr>
              <w:t>с.п. Полноват, ул. Пермякова, дом 1а</w:t>
            </w:r>
          </w:p>
        </w:tc>
      </w:tr>
      <w:tr w:rsidR="008012F5" w:rsidRPr="00213387" w14:paraId="20774C5D"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5908C7FF" w14:textId="180E493A" w:rsidR="008012F5" w:rsidRPr="00213387" w:rsidRDefault="008012F5" w:rsidP="008012F5">
            <w:pPr>
              <w:spacing w:before="0" w:after="0"/>
              <w:ind w:firstLine="0"/>
              <w:rPr>
                <w:sz w:val="20"/>
                <w:szCs w:val="20"/>
              </w:rPr>
            </w:pPr>
            <w:r w:rsidRPr="00213387">
              <w:rPr>
                <w:sz w:val="20"/>
                <w:szCs w:val="20"/>
              </w:rPr>
              <w:t>6</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40ED6F8F" w14:textId="354E7113"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6FDD8655" w14:textId="57A8A98E" w:rsidR="008012F5" w:rsidRPr="00213387" w:rsidRDefault="008012F5" w:rsidP="008012F5">
            <w:pPr>
              <w:spacing w:before="0" w:after="0"/>
              <w:ind w:firstLine="0"/>
              <w:rPr>
                <w:sz w:val="20"/>
                <w:szCs w:val="20"/>
              </w:rPr>
            </w:pPr>
            <w:r w:rsidRPr="00213387">
              <w:rPr>
                <w:sz w:val="20"/>
                <w:szCs w:val="20"/>
              </w:rPr>
              <w:t>с.п. Полноват, ул. Кооперативная, дом 28</w:t>
            </w:r>
          </w:p>
        </w:tc>
      </w:tr>
      <w:tr w:rsidR="008012F5" w:rsidRPr="00213387" w14:paraId="78BB90C1"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1BB94B67" w14:textId="28917441" w:rsidR="008012F5" w:rsidRPr="00213387" w:rsidRDefault="008012F5" w:rsidP="008012F5">
            <w:pPr>
              <w:spacing w:before="0" w:after="0"/>
              <w:ind w:firstLine="0"/>
              <w:rPr>
                <w:sz w:val="20"/>
                <w:szCs w:val="20"/>
              </w:rPr>
            </w:pPr>
            <w:r w:rsidRPr="00213387">
              <w:rPr>
                <w:sz w:val="20"/>
                <w:szCs w:val="20"/>
              </w:rPr>
              <w:t>7</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2E8E6A10" w14:textId="79C570CC"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2887B1C5" w14:textId="5F8D5CFC" w:rsidR="008012F5" w:rsidRPr="00213387" w:rsidRDefault="008012F5" w:rsidP="008012F5">
            <w:pPr>
              <w:spacing w:before="0" w:after="0"/>
              <w:ind w:firstLine="0"/>
              <w:rPr>
                <w:sz w:val="20"/>
                <w:szCs w:val="20"/>
              </w:rPr>
            </w:pPr>
            <w:r w:rsidRPr="00213387">
              <w:rPr>
                <w:sz w:val="20"/>
                <w:szCs w:val="20"/>
              </w:rPr>
              <w:t>с.п. Полноват, ул. Кооперативная, дом 16</w:t>
            </w:r>
          </w:p>
        </w:tc>
      </w:tr>
      <w:tr w:rsidR="008012F5" w:rsidRPr="00213387" w14:paraId="0F38EF7D"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00381E5A" w14:textId="4680136E" w:rsidR="008012F5" w:rsidRPr="00213387" w:rsidRDefault="008012F5" w:rsidP="008012F5">
            <w:pPr>
              <w:spacing w:before="0" w:after="0"/>
              <w:ind w:firstLine="0"/>
              <w:rPr>
                <w:sz w:val="20"/>
                <w:szCs w:val="20"/>
              </w:rPr>
            </w:pPr>
            <w:r w:rsidRPr="00213387">
              <w:rPr>
                <w:sz w:val="20"/>
                <w:szCs w:val="20"/>
              </w:rPr>
              <w:t>8</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03F11BDF" w14:textId="4D35069D"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53C6DDD4" w14:textId="064B916D" w:rsidR="008012F5" w:rsidRPr="00213387" w:rsidRDefault="008012F5" w:rsidP="008012F5">
            <w:pPr>
              <w:spacing w:before="0" w:after="0"/>
              <w:ind w:firstLine="0"/>
              <w:rPr>
                <w:sz w:val="20"/>
                <w:szCs w:val="20"/>
              </w:rPr>
            </w:pPr>
            <w:r w:rsidRPr="00213387">
              <w:rPr>
                <w:sz w:val="20"/>
                <w:szCs w:val="20"/>
              </w:rPr>
              <w:t xml:space="preserve">с.п. Полноват, ул. Советская, дом 14 </w:t>
            </w:r>
          </w:p>
        </w:tc>
      </w:tr>
      <w:tr w:rsidR="008012F5" w:rsidRPr="00213387" w14:paraId="55C2A65C"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7D971E60" w14:textId="075CAC55" w:rsidR="008012F5" w:rsidRPr="00213387" w:rsidRDefault="008012F5" w:rsidP="008012F5">
            <w:pPr>
              <w:spacing w:before="0" w:after="0"/>
              <w:ind w:firstLine="0"/>
              <w:rPr>
                <w:sz w:val="20"/>
                <w:szCs w:val="20"/>
              </w:rPr>
            </w:pPr>
            <w:r w:rsidRPr="00213387">
              <w:rPr>
                <w:sz w:val="20"/>
                <w:szCs w:val="20"/>
              </w:rPr>
              <w:t>9</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2975536B" w14:textId="1C16B4A7"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150E042B" w14:textId="2E1D2B08" w:rsidR="008012F5" w:rsidRPr="00213387" w:rsidRDefault="008012F5" w:rsidP="008012F5">
            <w:pPr>
              <w:spacing w:before="0" w:after="0"/>
              <w:ind w:firstLine="0"/>
              <w:rPr>
                <w:sz w:val="20"/>
                <w:szCs w:val="20"/>
              </w:rPr>
            </w:pPr>
            <w:r w:rsidRPr="00213387">
              <w:rPr>
                <w:sz w:val="20"/>
                <w:szCs w:val="20"/>
              </w:rPr>
              <w:t xml:space="preserve">с.п. Полноват, ул. Собянина, дом 1в </w:t>
            </w:r>
          </w:p>
        </w:tc>
      </w:tr>
      <w:tr w:rsidR="008012F5" w:rsidRPr="00213387" w14:paraId="1A4CFED8"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4D99CD5D" w14:textId="4443D389" w:rsidR="008012F5" w:rsidRPr="00213387" w:rsidRDefault="008012F5" w:rsidP="008012F5">
            <w:pPr>
              <w:spacing w:before="0" w:after="0"/>
              <w:ind w:firstLine="0"/>
              <w:rPr>
                <w:sz w:val="20"/>
                <w:szCs w:val="20"/>
              </w:rPr>
            </w:pPr>
            <w:r w:rsidRPr="00213387">
              <w:rPr>
                <w:sz w:val="20"/>
                <w:szCs w:val="20"/>
              </w:rPr>
              <w:t>10</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20683E48" w14:textId="3008ACDF"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5A2A0D4C" w14:textId="57DCAE1E" w:rsidR="008012F5" w:rsidRPr="00213387" w:rsidRDefault="008012F5" w:rsidP="008012F5">
            <w:pPr>
              <w:spacing w:before="0" w:after="0"/>
              <w:ind w:firstLine="0"/>
              <w:rPr>
                <w:sz w:val="20"/>
                <w:szCs w:val="20"/>
              </w:rPr>
            </w:pPr>
            <w:r w:rsidRPr="00213387">
              <w:rPr>
                <w:sz w:val="20"/>
                <w:szCs w:val="20"/>
              </w:rPr>
              <w:t>с.п. Полноват, ул. Советская, дом 24</w:t>
            </w:r>
          </w:p>
        </w:tc>
      </w:tr>
      <w:tr w:rsidR="008012F5" w:rsidRPr="00213387" w14:paraId="45047402"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200B5B46" w14:textId="6B653995" w:rsidR="008012F5" w:rsidRPr="00213387" w:rsidRDefault="008012F5" w:rsidP="008012F5">
            <w:pPr>
              <w:spacing w:before="0" w:after="0"/>
              <w:ind w:firstLine="0"/>
              <w:rPr>
                <w:sz w:val="20"/>
                <w:szCs w:val="20"/>
              </w:rPr>
            </w:pPr>
            <w:r w:rsidRPr="00213387">
              <w:rPr>
                <w:sz w:val="20"/>
                <w:szCs w:val="20"/>
              </w:rPr>
              <w:t>11</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6EB951BC" w14:textId="48109D33"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56819A2C" w14:textId="406B815F" w:rsidR="008012F5" w:rsidRPr="00213387" w:rsidRDefault="008012F5" w:rsidP="008012F5">
            <w:pPr>
              <w:spacing w:before="0" w:after="0"/>
              <w:ind w:firstLine="0"/>
              <w:rPr>
                <w:sz w:val="20"/>
                <w:szCs w:val="20"/>
              </w:rPr>
            </w:pPr>
            <w:r w:rsidRPr="00213387">
              <w:rPr>
                <w:sz w:val="20"/>
                <w:szCs w:val="20"/>
              </w:rPr>
              <w:t>с.п. Полноват, ул. Советская, дом 26</w:t>
            </w:r>
          </w:p>
        </w:tc>
      </w:tr>
      <w:tr w:rsidR="008012F5" w:rsidRPr="00213387" w14:paraId="1A0F7512"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7F207C01" w14:textId="2A1FF60B" w:rsidR="008012F5" w:rsidRPr="00213387" w:rsidRDefault="008012F5" w:rsidP="008012F5">
            <w:pPr>
              <w:spacing w:before="0" w:after="0"/>
              <w:ind w:firstLine="0"/>
              <w:rPr>
                <w:sz w:val="20"/>
                <w:szCs w:val="20"/>
              </w:rPr>
            </w:pPr>
            <w:r w:rsidRPr="00213387">
              <w:rPr>
                <w:sz w:val="20"/>
                <w:szCs w:val="20"/>
              </w:rPr>
              <w:t>12</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1C422681" w14:textId="774EFD2A"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30CBEB52" w14:textId="2C53246D" w:rsidR="008012F5" w:rsidRPr="00213387" w:rsidRDefault="008012F5" w:rsidP="008012F5">
            <w:pPr>
              <w:spacing w:before="0" w:after="0"/>
              <w:ind w:firstLine="0"/>
              <w:rPr>
                <w:sz w:val="20"/>
                <w:szCs w:val="20"/>
              </w:rPr>
            </w:pPr>
            <w:r w:rsidRPr="00213387">
              <w:rPr>
                <w:sz w:val="20"/>
                <w:szCs w:val="20"/>
              </w:rPr>
              <w:t>с.п. Полноват, ул. Петрова, дом 3</w:t>
            </w:r>
          </w:p>
        </w:tc>
      </w:tr>
      <w:tr w:rsidR="008012F5" w:rsidRPr="00213387" w14:paraId="5D9086D6"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1D2CC89B" w14:textId="7D085B48" w:rsidR="008012F5" w:rsidRPr="00213387" w:rsidRDefault="008012F5" w:rsidP="008012F5">
            <w:pPr>
              <w:spacing w:before="0" w:after="0"/>
              <w:ind w:firstLine="0"/>
              <w:rPr>
                <w:sz w:val="20"/>
                <w:szCs w:val="20"/>
              </w:rPr>
            </w:pPr>
            <w:r w:rsidRPr="00213387">
              <w:rPr>
                <w:sz w:val="20"/>
                <w:szCs w:val="20"/>
              </w:rPr>
              <w:t>13</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5A18A0A6" w14:textId="0CA9404B"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7DD7DEF0" w14:textId="541436CA" w:rsidR="008012F5" w:rsidRPr="00213387" w:rsidRDefault="008012F5" w:rsidP="008012F5">
            <w:pPr>
              <w:spacing w:before="0" w:after="0"/>
              <w:ind w:firstLine="0"/>
              <w:rPr>
                <w:sz w:val="20"/>
                <w:szCs w:val="20"/>
              </w:rPr>
            </w:pPr>
            <w:r w:rsidRPr="00213387">
              <w:rPr>
                <w:sz w:val="20"/>
                <w:szCs w:val="20"/>
              </w:rPr>
              <w:t>с.п. Полноват, ул. Собянина, дом 1</w:t>
            </w:r>
          </w:p>
        </w:tc>
      </w:tr>
      <w:tr w:rsidR="008012F5" w:rsidRPr="00213387" w14:paraId="771E84D3"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509DD7E3" w14:textId="6FA6EF00" w:rsidR="008012F5" w:rsidRPr="00213387" w:rsidRDefault="008012F5" w:rsidP="008012F5">
            <w:pPr>
              <w:spacing w:before="0" w:after="0"/>
              <w:ind w:firstLine="0"/>
              <w:rPr>
                <w:sz w:val="20"/>
                <w:szCs w:val="20"/>
              </w:rPr>
            </w:pPr>
            <w:r w:rsidRPr="00213387">
              <w:rPr>
                <w:sz w:val="20"/>
                <w:szCs w:val="20"/>
              </w:rPr>
              <w:t>14</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526FFB83" w14:textId="2686D068"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2D10C33B" w14:textId="1CF5E446" w:rsidR="008012F5" w:rsidRPr="00213387" w:rsidRDefault="008012F5" w:rsidP="008012F5">
            <w:pPr>
              <w:spacing w:before="0" w:after="0"/>
              <w:ind w:firstLine="0"/>
              <w:rPr>
                <w:sz w:val="20"/>
                <w:szCs w:val="20"/>
              </w:rPr>
            </w:pPr>
            <w:r w:rsidRPr="00213387">
              <w:rPr>
                <w:sz w:val="20"/>
                <w:szCs w:val="20"/>
              </w:rPr>
              <w:t>с.п. Полноват, ул. Собянина, дом 13</w:t>
            </w:r>
          </w:p>
        </w:tc>
      </w:tr>
    </w:tbl>
    <w:p w14:paraId="6648273A" w14:textId="185640D6" w:rsidR="006376AF" w:rsidRPr="00213387" w:rsidRDefault="006376AF" w:rsidP="009464E0">
      <w:pPr>
        <w:pStyle w:val="S"/>
        <w:rPr>
          <w:lang w:val="ru-RU"/>
        </w:rPr>
      </w:pPr>
      <w:r w:rsidRPr="00213387">
        <w:rPr>
          <w:lang w:val="ru-RU"/>
        </w:rPr>
        <w:t xml:space="preserve">В результате технического обследования водопроводных сетей на территории </w:t>
      </w:r>
      <w:r w:rsidR="00E02999" w:rsidRPr="00213387">
        <w:rPr>
          <w:lang w:val="ru-RU"/>
        </w:rPr>
        <w:t xml:space="preserve">с.п. </w:t>
      </w:r>
      <w:r w:rsidR="008012F5" w:rsidRPr="00213387">
        <w:rPr>
          <w:lang w:val="ru-RU"/>
        </w:rPr>
        <w:t>Полноват</w:t>
      </w:r>
      <w:r w:rsidRPr="00213387">
        <w:rPr>
          <w:lang w:val="ru-RU"/>
        </w:rPr>
        <w:t xml:space="preserve"> были выявлены недостатки:</w:t>
      </w:r>
    </w:p>
    <w:p w14:paraId="6A9057F0" w14:textId="7915D6F3" w:rsidR="006376AF" w:rsidRPr="00213387" w:rsidRDefault="006376AF" w:rsidP="00E11448">
      <w:pPr>
        <w:pStyle w:val="S"/>
        <w:numPr>
          <w:ilvl w:val="0"/>
          <w:numId w:val="32"/>
        </w:numPr>
        <w:rPr>
          <w:lang w:val="ru-RU"/>
        </w:rPr>
      </w:pPr>
      <w:r w:rsidRPr="00213387">
        <w:rPr>
          <w:lang w:val="ru-RU"/>
        </w:rPr>
        <w:t>большой износ оборудования и сетей, что снижает надёжность системы вод</w:t>
      </w:r>
      <w:r w:rsidRPr="00213387">
        <w:rPr>
          <w:lang w:val="ru-RU"/>
        </w:rPr>
        <w:t>о</w:t>
      </w:r>
      <w:r w:rsidRPr="00213387">
        <w:rPr>
          <w:lang w:val="ru-RU"/>
        </w:rPr>
        <w:t>снабжения.</w:t>
      </w:r>
    </w:p>
    <w:p w14:paraId="15DC0D69" w14:textId="36E52D42" w:rsidR="00B654B1" w:rsidRPr="00213387" w:rsidRDefault="001E1CD6" w:rsidP="007614B0">
      <w:pPr>
        <w:autoSpaceDE w:val="0"/>
        <w:autoSpaceDN w:val="0"/>
        <w:adjustRightInd w:val="0"/>
        <w:spacing w:before="200"/>
      </w:pPr>
      <w:r w:rsidRPr="00213387">
        <w:t>Характеристик</w:t>
      </w:r>
      <w:r w:rsidR="00D24A3E" w:rsidRPr="00213387">
        <w:t>и</w:t>
      </w:r>
      <w:r w:rsidRPr="00213387">
        <w:t xml:space="preserve"> </w:t>
      </w:r>
      <w:r w:rsidR="001D3805" w:rsidRPr="00213387">
        <w:t>сет</w:t>
      </w:r>
      <w:r w:rsidRPr="00213387">
        <w:t>ей</w:t>
      </w:r>
      <w:r w:rsidR="001D3805" w:rsidRPr="00213387">
        <w:t xml:space="preserve"> водоснабжения представлен</w:t>
      </w:r>
      <w:r w:rsidRPr="00213387">
        <w:t>а</w:t>
      </w:r>
      <w:r w:rsidR="001D3805" w:rsidRPr="00213387">
        <w:t xml:space="preserve"> в Приложении </w:t>
      </w:r>
      <w:r w:rsidR="00DC249D">
        <w:t>2</w:t>
      </w:r>
      <w:r w:rsidR="001D3805" w:rsidRPr="00213387">
        <w:t>.</w:t>
      </w:r>
    </w:p>
    <w:p w14:paraId="74074EC8" w14:textId="29534398" w:rsidR="002558ED" w:rsidRPr="00213387" w:rsidRDefault="00F74AEF" w:rsidP="00F74AEF">
      <w:pPr>
        <w:pStyle w:val="40"/>
        <w:spacing w:line="360" w:lineRule="auto"/>
        <w:ind w:left="720"/>
        <w:rPr>
          <w:rFonts w:eastAsiaTheme="majorEastAsia" w:cs="Times New Roman"/>
          <w:b/>
          <w:i w:val="0"/>
          <w:color w:val="000000" w:themeColor="text1"/>
          <w:u w:val="none"/>
          <w:lang w:eastAsia="en-US"/>
        </w:rPr>
      </w:pPr>
      <w:bookmarkStart w:id="73" w:name="__RefHeading__58341_834949111"/>
      <w:bookmarkStart w:id="74" w:name="__RefHeading__58188_834949111"/>
      <w:bookmarkStart w:id="75" w:name="_Toc448241690"/>
      <w:bookmarkStart w:id="76" w:name="_Toc19828036"/>
      <w:bookmarkStart w:id="77" w:name="_Toc20000992"/>
      <w:bookmarkEnd w:id="73"/>
      <w:bookmarkEnd w:id="74"/>
      <w:r w:rsidRPr="00213387">
        <w:rPr>
          <w:rFonts w:eastAsiaTheme="majorEastAsia" w:cs="Times New Roman"/>
          <w:b/>
          <w:i w:val="0"/>
          <w:color w:val="000000" w:themeColor="text1"/>
          <w:u w:val="none"/>
          <w:lang w:eastAsia="en-US"/>
        </w:rPr>
        <w:t xml:space="preserve">5. </w:t>
      </w:r>
      <w:r w:rsidR="00127C70"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 xml:space="preserve">писание существующих технических и технологических проблем, возникающих при водоснабжении </w:t>
      </w:r>
      <w:r w:rsidR="001D76D6" w:rsidRPr="00213387">
        <w:rPr>
          <w:rFonts w:eastAsiaTheme="majorEastAsia" w:cs="Times New Roman"/>
          <w:b/>
          <w:i w:val="0"/>
          <w:color w:val="000000" w:themeColor="text1"/>
          <w:u w:val="none"/>
          <w:lang w:eastAsia="en-US"/>
        </w:rPr>
        <w:t>сельского поселения</w:t>
      </w:r>
      <w:r w:rsidR="002558ED" w:rsidRPr="00213387">
        <w:rPr>
          <w:rFonts w:eastAsiaTheme="majorEastAsia" w:cs="Times New Roman"/>
          <w:b/>
          <w:i w:val="0"/>
          <w:color w:val="000000" w:themeColor="text1"/>
          <w:u w:val="none"/>
          <w:lang w:eastAsia="en-US"/>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75"/>
      <w:bookmarkEnd w:id="76"/>
      <w:bookmarkEnd w:id="77"/>
    </w:p>
    <w:p w14:paraId="1B57DDD2" w14:textId="717EF2B8" w:rsidR="00C7661B" w:rsidRPr="00213387" w:rsidRDefault="00C7661B" w:rsidP="009464E0">
      <w:pPr>
        <w:pStyle w:val="S"/>
        <w:rPr>
          <w:lang w:val="ru-RU"/>
        </w:rPr>
      </w:pPr>
      <w:r w:rsidRPr="00213387">
        <w:rPr>
          <w:lang w:val="ru-RU"/>
        </w:rPr>
        <w:t xml:space="preserve">Водоснабжение на территории с.п. </w:t>
      </w:r>
      <w:r w:rsidR="00647317" w:rsidRPr="00213387">
        <w:rPr>
          <w:lang w:val="ru-RU"/>
        </w:rPr>
        <w:t>Полноват</w:t>
      </w:r>
      <w:r w:rsidRPr="00213387">
        <w:rPr>
          <w:lang w:val="ru-RU"/>
        </w:rPr>
        <w:t xml:space="preserve"> осуществляет </w:t>
      </w:r>
      <w:r w:rsidR="00647317" w:rsidRPr="00213387">
        <w:t>АО «ЮКЭК-Белоярский»</w:t>
      </w:r>
      <w:r w:rsidRPr="00213387">
        <w:rPr>
          <w:lang w:val="ru-RU"/>
        </w:rPr>
        <w:t>.</w:t>
      </w:r>
    </w:p>
    <w:p w14:paraId="14E58CAB" w14:textId="77777777" w:rsidR="00C7661B" w:rsidRPr="00213387" w:rsidRDefault="00C7661B" w:rsidP="009464E0">
      <w:pPr>
        <w:pStyle w:val="S"/>
        <w:rPr>
          <w:lang w:val="ru-RU"/>
        </w:rPr>
      </w:pPr>
      <w:r w:rsidRPr="00213387">
        <w:rPr>
          <w:lang w:val="ru-RU"/>
        </w:rPr>
        <w:t>Опрос представителей указанной организации, а также материалов собранных при разработке схемы водоснабжения выявил ряд технических и технологических проблем в системе централизованного водоснабжения:</w:t>
      </w:r>
    </w:p>
    <w:p w14:paraId="4D7D4FAC" w14:textId="513C0CD8" w:rsidR="00C7661B" w:rsidRPr="00213387" w:rsidRDefault="00C7661B" w:rsidP="00E11448">
      <w:pPr>
        <w:pStyle w:val="S"/>
        <w:numPr>
          <w:ilvl w:val="0"/>
          <w:numId w:val="32"/>
        </w:numPr>
      </w:pPr>
      <w:r w:rsidRPr="00213387">
        <w:rPr>
          <w:lang w:val="ru-RU"/>
        </w:rPr>
        <w:t>большой износ оборудования и водопроводных сетей, что снижает н</w:t>
      </w:r>
      <w:r w:rsidR="004774A5" w:rsidRPr="00213387">
        <w:rPr>
          <w:lang w:val="ru-RU"/>
        </w:rPr>
        <w:t>адё</w:t>
      </w:r>
      <w:r w:rsidR="004774A5" w:rsidRPr="00213387">
        <w:rPr>
          <w:lang w:val="ru-RU"/>
        </w:rPr>
        <w:t>ж</w:t>
      </w:r>
      <w:r w:rsidR="004774A5" w:rsidRPr="00213387">
        <w:rPr>
          <w:lang w:val="ru-RU"/>
        </w:rPr>
        <w:t>ность системы водоснабжения.</w:t>
      </w:r>
    </w:p>
    <w:p w14:paraId="1B61B984" w14:textId="7B242F63" w:rsidR="002558ED" w:rsidRPr="00213387" w:rsidRDefault="00913798" w:rsidP="00913798">
      <w:pPr>
        <w:pStyle w:val="40"/>
        <w:spacing w:line="360" w:lineRule="auto"/>
        <w:ind w:left="720"/>
        <w:rPr>
          <w:rFonts w:eastAsiaTheme="majorEastAsia" w:cs="Times New Roman"/>
          <w:b/>
          <w:i w:val="0"/>
          <w:color w:val="000000" w:themeColor="text1"/>
          <w:u w:val="none"/>
          <w:lang w:eastAsia="en-US"/>
        </w:rPr>
      </w:pPr>
      <w:bookmarkStart w:id="78" w:name="__RefHeading__58343_834949111"/>
      <w:bookmarkStart w:id="79" w:name="__RefHeading__58190_834949111"/>
      <w:bookmarkStart w:id="80" w:name="_Toc448241691"/>
      <w:bookmarkStart w:id="81" w:name="_Toc19828037"/>
      <w:bookmarkStart w:id="82" w:name="_Toc20000993"/>
      <w:bookmarkEnd w:id="78"/>
      <w:bookmarkEnd w:id="79"/>
      <w:r w:rsidRPr="00213387">
        <w:rPr>
          <w:rFonts w:eastAsiaTheme="majorEastAsia" w:cs="Times New Roman"/>
          <w:b/>
          <w:i w:val="0"/>
          <w:color w:val="000000" w:themeColor="text1"/>
          <w:u w:val="none"/>
          <w:lang w:eastAsia="en-US"/>
        </w:rPr>
        <w:t xml:space="preserve">6. </w:t>
      </w:r>
      <w:r w:rsidR="00127C70"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писание централизованной системы горячего водоснабжения с использованием закрытых систем горячего водоснабжения</w:t>
      </w:r>
      <w:r w:rsidR="00CC6934" w:rsidRPr="00213387">
        <w:rPr>
          <w:rFonts w:eastAsiaTheme="majorEastAsia" w:cs="Times New Roman"/>
          <w:b/>
          <w:i w:val="0"/>
          <w:color w:val="000000" w:themeColor="text1"/>
          <w:u w:val="none"/>
          <w:lang w:eastAsia="en-US"/>
        </w:rPr>
        <w:t>, отражающее технологические особенности указанной системы</w:t>
      </w:r>
      <w:bookmarkEnd w:id="80"/>
      <w:bookmarkEnd w:id="81"/>
      <w:bookmarkEnd w:id="82"/>
    </w:p>
    <w:p w14:paraId="2DC553D9" w14:textId="5C3744A5" w:rsidR="00F3415B" w:rsidRPr="00213387" w:rsidRDefault="00F3415B" w:rsidP="009464E0">
      <w:pPr>
        <w:pStyle w:val="S"/>
        <w:rPr>
          <w:lang w:val="ru-RU"/>
        </w:rPr>
      </w:pPr>
      <w:bookmarkStart w:id="83" w:name="__RefHeading__58347_834949111"/>
      <w:bookmarkStart w:id="84" w:name="__RefHeading__58194_834949111"/>
      <w:bookmarkStart w:id="85" w:name="__RefHeading__58349_834949111"/>
      <w:bookmarkStart w:id="86" w:name="__RefHeading__58196_834949111"/>
      <w:bookmarkStart w:id="87" w:name="_Toc448241692"/>
      <w:bookmarkStart w:id="88" w:name="_Toc19828039"/>
      <w:bookmarkStart w:id="89" w:name="_Toc20000995"/>
      <w:bookmarkEnd w:id="83"/>
      <w:bookmarkEnd w:id="84"/>
      <w:bookmarkEnd w:id="85"/>
      <w:bookmarkEnd w:id="86"/>
      <w:r w:rsidRPr="00213387">
        <w:rPr>
          <w:lang w:val="ru-RU"/>
        </w:rPr>
        <w:t xml:space="preserve">На территории населенных пунктов, входящих в состав сельского поселения </w:t>
      </w:r>
      <w:r w:rsidR="00344081" w:rsidRPr="00213387">
        <w:rPr>
          <w:lang w:val="ru-RU"/>
        </w:rPr>
        <w:t>По</w:t>
      </w:r>
      <w:r w:rsidR="00344081" w:rsidRPr="00213387">
        <w:rPr>
          <w:lang w:val="ru-RU"/>
        </w:rPr>
        <w:t>л</w:t>
      </w:r>
      <w:r w:rsidR="00344081" w:rsidRPr="00213387">
        <w:rPr>
          <w:lang w:val="ru-RU"/>
        </w:rPr>
        <w:t>новат</w:t>
      </w:r>
      <w:r w:rsidRPr="00213387">
        <w:rPr>
          <w:lang w:val="ru-RU"/>
        </w:rPr>
        <w:t>, система централизованного горячего водоснабжения отсутствует.</w:t>
      </w:r>
    </w:p>
    <w:p w14:paraId="0780609B" w14:textId="4FA42126" w:rsidR="00DA562B" w:rsidRPr="00213387" w:rsidRDefault="00127C70" w:rsidP="00240A35">
      <w:pPr>
        <w:pStyle w:val="3"/>
        <w:numPr>
          <w:ilvl w:val="0"/>
          <w:numId w:val="13"/>
        </w:numPr>
        <w:suppressAutoHyphens w:val="0"/>
        <w:spacing w:before="0" w:after="0" w:line="360" w:lineRule="auto"/>
        <w:ind w:left="714" w:hanging="357"/>
        <w:rPr>
          <w:rFonts w:eastAsiaTheme="majorEastAsia" w:cs="Times New Roman"/>
          <w:i w:val="0"/>
          <w:color w:val="000000" w:themeColor="text1"/>
          <w:kern w:val="0"/>
          <w:lang w:eastAsia="en-US"/>
        </w:rPr>
      </w:pPr>
      <w:bookmarkStart w:id="90" w:name="_Toc47089596"/>
      <w:r w:rsidRPr="00213387">
        <w:rPr>
          <w:rFonts w:eastAsiaTheme="majorEastAsia" w:cs="Times New Roman"/>
          <w:i w:val="0"/>
          <w:color w:val="000000" w:themeColor="text1"/>
          <w:kern w:val="0"/>
          <w:lang w:eastAsia="en-US"/>
        </w:rPr>
        <w:t>О</w:t>
      </w:r>
      <w:r w:rsidR="00DA562B" w:rsidRPr="00213387">
        <w:rPr>
          <w:rFonts w:eastAsiaTheme="majorEastAsia" w:cs="Times New Roman"/>
          <w:i w:val="0"/>
          <w:color w:val="000000" w:themeColor="text1"/>
          <w:kern w:val="0"/>
          <w:lang w:eastAsia="en-US"/>
        </w:rPr>
        <w:t>писание существующих технических и технологических решений по предо</w:t>
      </w:r>
      <w:r w:rsidR="00DA562B" w:rsidRPr="00213387">
        <w:rPr>
          <w:rFonts w:eastAsiaTheme="majorEastAsia" w:cs="Times New Roman"/>
          <w:i w:val="0"/>
          <w:color w:val="000000" w:themeColor="text1"/>
          <w:kern w:val="0"/>
          <w:lang w:eastAsia="en-US"/>
        </w:rPr>
        <w:t>т</w:t>
      </w:r>
      <w:r w:rsidR="00DA562B" w:rsidRPr="00213387">
        <w:rPr>
          <w:rFonts w:eastAsiaTheme="majorEastAsia" w:cs="Times New Roman"/>
          <w:i w:val="0"/>
          <w:color w:val="000000" w:themeColor="text1"/>
          <w:kern w:val="0"/>
          <w:lang w:eastAsia="en-US"/>
        </w:rPr>
        <w:t>вращению замерзания воды применительно к территории распространения вечномерзлых грунтов</w:t>
      </w:r>
      <w:bookmarkEnd w:id="87"/>
      <w:bookmarkEnd w:id="88"/>
      <w:bookmarkEnd w:id="89"/>
      <w:bookmarkEnd w:id="90"/>
    </w:p>
    <w:p w14:paraId="29D11D95" w14:textId="77777777" w:rsidR="00344081" w:rsidRPr="00213387" w:rsidRDefault="00344081" w:rsidP="00344081">
      <w:pPr>
        <w:pStyle w:val="affffff2"/>
        <w:spacing w:line="360" w:lineRule="auto"/>
      </w:pPr>
      <w:r w:rsidRPr="00213387">
        <w:t>Территория Белоярского района входит в зону прерывистого распространения мн</w:t>
      </w:r>
      <w:r w:rsidRPr="00213387">
        <w:t>о</w:t>
      </w:r>
      <w:r w:rsidRPr="00213387">
        <w:t xml:space="preserve">голетних мерзлых пород. Мерзлотные явления наблюдается на всей территории. </w:t>
      </w:r>
    </w:p>
    <w:p w14:paraId="5668B95D" w14:textId="77777777" w:rsidR="00344081" w:rsidRPr="00213387" w:rsidRDefault="00344081" w:rsidP="00344081">
      <w:pPr>
        <w:pStyle w:val="affffff2"/>
        <w:spacing w:line="360" w:lineRule="auto"/>
      </w:pPr>
      <w:r w:rsidRPr="00213387">
        <w:t>Согласно п.5.5.3 СП 22.13330.2011 «Актуализированная редакция СНиП 2.02.01-83*, нормативная глубина промерзания грунта на территории Белоярского района Тюме</w:t>
      </w:r>
      <w:r w:rsidRPr="00213387">
        <w:t>н</w:t>
      </w:r>
      <w:r w:rsidRPr="00213387">
        <w:t>ской области (значения взяты по ближайшему населенному пункту - Октябрьский) с</w:t>
      </w:r>
      <w:r w:rsidRPr="00213387">
        <w:t>о</w:t>
      </w:r>
      <w:r w:rsidRPr="00213387">
        <w:t>ставляет:</w:t>
      </w:r>
    </w:p>
    <w:p w14:paraId="0A9C15A1" w14:textId="77777777" w:rsidR="00344081" w:rsidRPr="00213387" w:rsidRDefault="00344081" w:rsidP="00E11448">
      <w:pPr>
        <w:pStyle w:val="affffff3"/>
        <w:numPr>
          <w:ilvl w:val="0"/>
          <w:numId w:val="31"/>
        </w:numPr>
        <w:spacing w:line="360" w:lineRule="auto"/>
        <w:ind w:left="1066" w:hanging="357"/>
      </w:pPr>
      <w:r w:rsidRPr="00213387">
        <w:t>для суглинков и глин 2,16 м;</w:t>
      </w:r>
    </w:p>
    <w:p w14:paraId="20F68A19" w14:textId="77777777" w:rsidR="00344081" w:rsidRPr="00213387" w:rsidRDefault="00344081" w:rsidP="00E11448">
      <w:pPr>
        <w:pStyle w:val="affffff3"/>
        <w:numPr>
          <w:ilvl w:val="0"/>
          <w:numId w:val="31"/>
        </w:numPr>
        <w:spacing w:line="360" w:lineRule="auto"/>
        <w:ind w:left="1066" w:hanging="357"/>
      </w:pPr>
      <w:r w:rsidRPr="00213387">
        <w:t>для супесей, песков мелких и пылеватых 2,63 м;</w:t>
      </w:r>
    </w:p>
    <w:p w14:paraId="2D1C94EF" w14:textId="77777777" w:rsidR="00344081" w:rsidRPr="00213387" w:rsidRDefault="00344081" w:rsidP="00E11448">
      <w:pPr>
        <w:pStyle w:val="affffff3"/>
        <w:numPr>
          <w:ilvl w:val="0"/>
          <w:numId w:val="31"/>
        </w:numPr>
        <w:spacing w:line="360" w:lineRule="auto"/>
        <w:ind w:left="1066" w:hanging="357"/>
      </w:pPr>
      <w:r w:rsidRPr="00213387">
        <w:t>для песков гравелистых, крупных и средней крупности 2,81 м;</w:t>
      </w:r>
    </w:p>
    <w:p w14:paraId="3C8A62FA" w14:textId="77777777" w:rsidR="00344081" w:rsidRPr="00213387" w:rsidRDefault="00344081" w:rsidP="00E11448">
      <w:pPr>
        <w:pStyle w:val="affffff3"/>
        <w:numPr>
          <w:ilvl w:val="0"/>
          <w:numId w:val="31"/>
        </w:numPr>
        <w:spacing w:line="360" w:lineRule="auto"/>
        <w:ind w:left="1066" w:hanging="357"/>
      </w:pPr>
      <w:r w:rsidRPr="00213387">
        <w:t>для крупнообломочных грунтов 3,19м.</w:t>
      </w:r>
    </w:p>
    <w:p w14:paraId="2403D59B" w14:textId="77777777" w:rsidR="00344081" w:rsidRPr="00213387" w:rsidRDefault="00344081" w:rsidP="00344081">
      <w:pPr>
        <w:pStyle w:val="affffff2"/>
        <w:spacing w:line="360" w:lineRule="auto"/>
      </w:pPr>
      <w:r w:rsidRPr="00213387">
        <w:t>Сельское поселение Полноват относится к территории распространения вечн</w:t>
      </w:r>
      <w:r w:rsidRPr="00213387">
        <w:t>о</w:t>
      </w:r>
      <w:r w:rsidRPr="00213387">
        <w:t>мерзлых грунтов, в связи с чем, глубина заложения труб систем водоснабжения, считая до низа, составляет:</w:t>
      </w:r>
    </w:p>
    <w:p w14:paraId="42266B68" w14:textId="77777777" w:rsidR="00344081" w:rsidRPr="00213387" w:rsidRDefault="00344081" w:rsidP="00E11448">
      <w:pPr>
        <w:pStyle w:val="affffff3"/>
        <w:numPr>
          <w:ilvl w:val="0"/>
          <w:numId w:val="31"/>
        </w:numPr>
        <w:spacing w:line="360" w:lineRule="auto"/>
        <w:ind w:left="1066" w:hanging="357"/>
      </w:pPr>
      <w:r w:rsidRPr="00213387">
        <w:t>для суглинков и глин 2,66* м;</w:t>
      </w:r>
    </w:p>
    <w:p w14:paraId="56F3554A" w14:textId="77777777" w:rsidR="00344081" w:rsidRPr="00213387" w:rsidRDefault="00344081" w:rsidP="00E11448">
      <w:pPr>
        <w:pStyle w:val="affffff3"/>
        <w:numPr>
          <w:ilvl w:val="0"/>
          <w:numId w:val="31"/>
        </w:numPr>
        <w:spacing w:line="360" w:lineRule="auto"/>
        <w:ind w:left="1066" w:hanging="357"/>
      </w:pPr>
      <w:r w:rsidRPr="00213387">
        <w:t>для супесей, песков мелких и пылеватых 3,13* м;</w:t>
      </w:r>
    </w:p>
    <w:p w14:paraId="501BCFEC" w14:textId="77777777" w:rsidR="00344081" w:rsidRPr="00213387" w:rsidRDefault="00344081" w:rsidP="00E11448">
      <w:pPr>
        <w:pStyle w:val="affffff3"/>
        <w:numPr>
          <w:ilvl w:val="0"/>
          <w:numId w:val="31"/>
        </w:numPr>
        <w:spacing w:line="360" w:lineRule="auto"/>
        <w:ind w:left="1066" w:hanging="357"/>
      </w:pPr>
      <w:r w:rsidRPr="00213387">
        <w:t>для песков гравелистых, крупных и средней крупности 3,31* м;</w:t>
      </w:r>
    </w:p>
    <w:p w14:paraId="56047AFB" w14:textId="77777777" w:rsidR="00344081" w:rsidRPr="00213387" w:rsidRDefault="00344081" w:rsidP="00E11448">
      <w:pPr>
        <w:pStyle w:val="affffff3"/>
        <w:numPr>
          <w:ilvl w:val="0"/>
          <w:numId w:val="31"/>
        </w:numPr>
        <w:spacing w:line="360" w:lineRule="auto"/>
        <w:ind w:left="1066" w:hanging="357"/>
      </w:pPr>
      <w:r w:rsidRPr="00213387">
        <w:t>для крупнообломочных грунтов 3,69* м.</w:t>
      </w:r>
    </w:p>
    <w:p w14:paraId="2F7B8D0B" w14:textId="04EEDEC1" w:rsidR="007C3E30" w:rsidRPr="00213387" w:rsidRDefault="00344081" w:rsidP="00344081">
      <w:pPr>
        <w:pStyle w:val="S"/>
        <w:ind w:firstLine="567"/>
        <w:rPr>
          <w:lang w:val="ru-RU"/>
        </w:rPr>
      </w:pPr>
      <w:r w:rsidRPr="00213387">
        <w:t>*- меньшую глубину заложения труб допускается принимать при условии принятия мер, исключающих: замерзание арматуры, устанавливаемой на трубопроводе; недопустимое снижение пропускной способности трубопровода в результате образования льда на внутренней поверхности труб; повреждение труб и их стыковых соединений в результате замерзания воды, деформации грунта и температурных напряжений в материале стенок труб; образование в трубопроводе ледяных пробок при перерывах подачи воды, связанных с повреждением трубопроводов.</w:t>
      </w:r>
    </w:p>
    <w:p w14:paraId="6480485B" w14:textId="783386A0" w:rsidR="002558ED" w:rsidRPr="00213387" w:rsidRDefault="00127C70" w:rsidP="00240A35">
      <w:pPr>
        <w:pStyle w:val="3"/>
        <w:numPr>
          <w:ilvl w:val="0"/>
          <w:numId w:val="13"/>
        </w:numPr>
        <w:suppressAutoHyphens w:val="0"/>
        <w:spacing w:before="0" w:after="0" w:line="360" w:lineRule="auto"/>
        <w:ind w:left="714" w:hanging="357"/>
        <w:rPr>
          <w:rFonts w:eastAsiaTheme="majorEastAsia" w:cs="Times New Roman"/>
          <w:i w:val="0"/>
          <w:color w:val="000000" w:themeColor="text1"/>
          <w:kern w:val="0"/>
          <w:lang w:eastAsia="en-US"/>
        </w:rPr>
      </w:pPr>
      <w:bookmarkStart w:id="91" w:name="_Toc448241693"/>
      <w:bookmarkStart w:id="92" w:name="_Toc19828040"/>
      <w:bookmarkStart w:id="93" w:name="_Toc20000996"/>
      <w:bookmarkStart w:id="94" w:name="_Toc47089597"/>
      <w:r w:rsidRPr="00213387">
        <w:rPr>
          <w:rFonts w:eastAsiaTheme="majorEastAsia" w:cs="Times New Roman"/>
          <w:i w:val="0"/>
          <w:color w:val="000000" w:themeColor="text1"/>
          <w:kern w:val="0"/>
          <w:lang w:eastAsia="en-US"/>
        </w:rPr>
        <w:t>П</w:t>
      </w:r>
      <w:r w:rsidR="002558ED" w:rsidRPr="00213387">
        <w:rPr>
          <w:rFonts w:eastAsiaTheme="majorEastAsia" w:cs="Times New Roman"/>
          <w:i w:val="0"/>
          <w:color w:val="000000" w:themeColor="text1"/>
          <w:kern w:val="0"/>
          <w:lang w:eastAsia="en-US"/>
        </w:rPr>
        <w:t>еречень лиц, владеющих на праве собственности или другом законном осн</w:t>
      </w:r>
      <w:r w:rsidR="002558ED"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вании объектами централизованной системы водоснабжения</w:t>
      </w:r>
      <w:bookmarkEnd w:id="91"/>
      <w:r w:rsidR="009A706B" w:rsidRPr="00213387">
        <w:rPr>
          <w:rFonts w:eastAsiaTheme="majorEastAsia" w:cs="Times New Roman"/>
          <w:i w:val="0"/>
          <w:color w:val="000000" w:themeColor="text1"/>
          <w:kern w:val="0"/>
          <w:lang w:eastAsia="en-US"/>
        </w:rPr>
        <w:t>, с указанием принадлежащих этим лицам таких объектов (границ зон, в которых распол</w:t>
      </w:r>
      <w:r w:rsidR="009A706B" w:rsidRPr="00213387">
        <w:rPr>
          <w:rFonts w:eastAsiaTheme="majorEastAsia" w:cs="Times New Roman"/>
          <w:i w:val="0"/>
          <w:color w:val="000000" w:themeColor="text1"/>
          <w:kern w:val="0"/>
          <w:lang w:eastAsia="en-US"/>
        </w:rPr>
        <w:t>о</w:t>
      </w:r>
      <w:r w:rsidR="009A706B" w:rsidRPr="00213387">
        <w:rPr>
          <w:rFonts w:eastAsiaTheme="majorEastAsia" w:cs="Times New Roman"/>
          <w:i w:val="0"/>
          <w:color w:val="000000" w:themeColor="text1"/>
          <w:kern w:val="0"/>
          <w:lang w:eastAsia="en-US"/>
        </w:rPr>
        <w:t>жены такие объекты)</w:t>
      </w:r>
      <w:bookmarkEnd w:id="92"/>
      <w:bookmarkEnd w:id="93"/>
      <w:bookmarkEnd w:id="94"/>
    </w:p>
    <w:p w14:paraId="54C612BC" w14:textId="738AC88E" w:rsidR="00C014A4" w:rsidRPr="00213387" w:rsidRDefault="00C014A4" w:rsidP="00C014A4">
      <w:pPr>
        <w:pStyle w:val="affffff2"/>
        <w:spacing w:line="360" w:lineRule="auto"/>
      </w:pPr>
      <w:bookmarkStart w:id="95" w:name="__RefHeading__58351_834949111"/>
      <w:bookmarkStart w:id="96" w:name="__RefHeading__58198_834949111"/>
      <w:bookmarkStart w:id="97" w:name="__RefHeading__106_671104156"/>
      <w:bookmarkStart w:id="98" w:name="_Toc448241694"/>
      <w:bookmarkStart w:id="99" w:name="_Toc19828041"/>
      <w:bookmarkStart w:id="100" w:name="_Toc20000997"/>
      <w:bookmarkEnd w:id="95"/>
      <w:bookmarkEnd w:id="96"/>
      <w:bookmarkEnd w:id="97"/>
      <w:r w:rsidRPr="00213387">
        <w:t>Объектами централизованной системы водоснабжения в административных гран</w:t>
      </w:r>
      <w:r w:rsidRPr="00213387">
        <w:t>и</w:t>
      </w:r>
      <w:r w:rsidRPr="00213387">
        <w:t>цах сельского поселения Полноват владеет на законном основании администрация Бел</w:t>
      </w:r>
      <w:r w:rsidRPr="00213387">
        <w:t>о</w:t>
      </w:r>
      <w:r w:rsidRPr="00213387">
        <w:t>ярского района Ханты-Мансийского автономного округа – Югры (эксплуатацию объектов централизованной системы водоснабжения в селе Полноват и селе Ванзеват осуществляет АО «ЮКЭК-Белоярский»).</w:t>
      </w:r>
    </w:p>
    <w:p w14:paraId="4DC98725" w14:textId="1DB27A07" w:rsidR="00C014A4" w:rsidRPr="00213387" w:rsidRDefault="00C014A4" w:rsidP="00C014A4">
      <w:pPr>
        <w:pStyle w:val="affffff2"/>
        <w:spacing w:line="360" w:lineRule="auto"/>
      </w:pPr>
      <w:r w:rsidRPr="00213387">
        <w:t>АО «ЮКЭК-Белоярский» в 2011 году получено от Управления по недропользов</w:t>
      </w:r>
      <w:r w:rsidRPr="00213387">
        <w:t>а</w:t>
      </w:r>
      <w:r w:rsidRPr="00213387">
        <w:t>нию Ханты-Мансийского автономного округа – Югры Тюменской области право добычи пресных подземных вод для питьевого водоснабжения населения и технологического обеспечения водой объектов промышленности на территории сельских поселений Белоя</w:t>
      </w:r>
      <w:r w:rsidRPr="00213387">
        <w:t>р</w:t>
      </w:r>
      <w:r w:rsidRPr="00213387">
        <w:t>ского района. Основание – лицензия на право пользования недрами серии ХМН, номер - 02546, вид – ВЭ. Срок окончания действия лицензии - 10.05.2021. Участок имеет статус горного отвода.</w:t>
      </w:r>
    </w:p>
    <w:p w14:paraId="47526FE8" w14:textId="77777777" w:rsidR="00C014A4" w:rsidRPr="00213387" w:rsidRDefault="00C014A4" w:rsidP="00C014A4">
      <w:pPr>
        <w:pStyle w:val="affffff2"/>
        <w:spacing w:line="360" w:lineRule="auto"/>
      </w:pPr>
      <w:r w:rsidRPr="00213387">
        <w:t>Приложением к лицензии установлены условия пользования недрами, а именно максимальный разрешенный водоотбор по участкам водозаборов:</w:t>
      </w:r>
    </w:p>
    <w:p w14:paraId="409BEC7A" w14:textId="77777777" w:rsidR="00C014A4" w:rsidRPr="00213387" w:rsidRDefault="00C014A4" w:rsidP="00E11448">
      <w:pPr>
        <w:pStyle w:val="affffff3"/>
        <w:numPr>
          <w:ilvl w:val="0"/>
          <w:numId w:val="31"/>
        </w:numPr>
        <w:spacing w:line="360" w:lineRule="auto"/>
        <w:ind w:left="1066" w:hanging="357"/>
      </w:pPr>
      <w:r w:rsidRPr="00213387">
        <w:t>водозабор №2 (на территории села Полноват) – 61,26 м</w:t>
      </w:r>
      <w:r w:rsidRPr="00213387">
        <w:rPr>
          <w:vertAlign w:val="superscript"/>
        </w:rPr>
        <w:t>3</w:t>
      </w:r>
      <w:r w:rsidRPr="00213387">
        <w:t>/сут;</w:t>
      </w:r>
    </w:p>
    <w:p w14:paraId="38CBCBF4" w14:textId="77777777" w:rsidR="00C014A4" w:rsidRPr="00213387" w:rsidRDefault="00C014A4" w:rsidP="00E11448">
      <w:pPr>
        <w:pStyle w:val="affffff3"/>
        <w:numPr>
          <w:ilvl w:val="0"/>
          <w:numId w:val="31"/>
        </w:numPr>
        <w:spacing w:line="360" w:lineRule="auto"/>
        <w:ind w:left="1066" w:hanging="357"/>
      </w:pPr>
      <w:r w:rsidRPr="00213387">
        <w:t>водозабор №3 (на территории села Ванзеват) – 3,9 м</w:t>
      </w:r>
      <w:r w:rsidRPr="00213387">
        <w:rPr>
          <w:vertAlign w:val="superscript"/>
        </w:rPr>
        <w:t>3</w:t>
      </w:r>
      <w:r w:rsidRPr="00213387">
        <w:t>/сут.</w:t>
      </w:r>
    </w:p>
    <w:p w14:paraId="3E478E12" w14:textId="1330449D" w:rsidR="001D2EFB" w:rsidRPr="00213387" w:rsidRDefault="001D2EFB">
      <w:pPr>
        <w:suppressAutoHyphens w:val="0"/>
        <w:spacing w:before="0" w:after="0" w:line="240" w:lineRule="auto"/>
        <w:ind w:firstLine="0"/>
        <w:jc w:val="left"/>
        <w:rPr>
          <w:rFonts w:eastAsiaTheme="majorEastAsia"/>
          <w:b/>
          <w:kern w:val="0"/>
          <w:szCs w:val="26"/>
          <w:lang w:eastAsia="en-US"/>
        </w:rPr>
      </w:pPr>
    </w:p>
    <w:p w14:paraId="606DF0D5" w14:textId="77777777" w:rsidR="0008721A" w:rsidRPr="00213387" w:rsidRDefault="0008721A">
      <w:pPr>
        <w:suppressAutoHyphens w:val="0"/>
        <w:spacing w:before="0" w:after="0" w:line="240" w:lineRule="auto"/>
        <w:ind w:firstLine="0"/>
        <w:jc w:val="left"/>
        <w:rPr>
          <w:rFonts w:eastAsiaTheme="majorEastAsia"/>
          <w:b/>
          <w:kern w:val="0"/>
          <w:szCs w:val="26"/>
          <w:lang w:eastAsia="en-US"/>
        </w:rPr>
      </w:pPr>
      <w:r w:rsidRPr="00213387">
        <w:rPr>
          <w:rFonts w:eastAsiaTheme="majorEastAsia"/>
          <w:kern w:val="0"/>
          <w:lang w:eastAsia="en-US"/>
        </w:rPr>
        <w:br w:type="page"/>
      </w:r>
    </w:p>
    <w:p w14:paraId="1808040D" w14:textId="53BEF947" w:rsidR="002558ED" w:rsidRPr="00213387" w:rsidRDefault="003223BE" w:rsidP="00333E75">
      <w:pPr>
        <w:pStyle w:val="2"/>
        <w:suppressAutoHyphens w:val="0"/>
        <w:spacing w:before="40" w:line="360" w:lineRule="auto"/>
        <w:ind w:firstLine="709"/>
        <w:jc w:val="center"/>
        <w:rPr>
          <w:rFonts w:eastAsiaTheme="majorEastAsia" w:cs="Times New Roman"/>
          <w:kern w:val="0"/>
          <w:lang w:eastAsia="en-US"/>
        </w:rPr>
      </w:pPr>
      <w:bookmarkStart w:id="101" w:name="_Toc47089598"/>
      <w:r w:rsidRPr="00213387">
        <w:rPr>
          <w:rFonts w:eastAsiaTheme="majorEastAsia" w:cs="Times New Roman"/>
          <w:kern w:val="0"/>
          <w:lang w:eastAsia="en-US"/>
        </w:rPr>
        <w:t xml:space="preserve">Раздел </w:t>
      </w:r>
      <w:r w:rsidR="00306522" w:rsidRPr="00213387">
        <w:rPr>
          <w:rFonts w:eastAsiaTheme="majorEastAsia" w:cs="Times New Roman"/>
          <w:kern w:val="0"/>
          <w:lang w:eastAsia="en-US"/>
        </w:rPr>
        <w:t>2 «</w:t>
      </w:r>
      <w:bookmarkEnd w:id="98"/>
      <w:bookmarkEnd w:id="99"/>
      <w:bookmarkEnd w:id="100"/>
      <w:r w:rsidRPr="00213387">
        <w:rPr>
          <w:rFonts w:eastAsiaTheme="majorEastAsia" w:cs="Times New Roman"/>
          <w:kern w:val="0"/>
          <w:lang w:eastAsia="en-US"/>
        </w:rPr>
        <w:t>Направления развития централизованных систем водоснабжения»</w:t>
      </w:r>
      <w:bookmarkEnd w:id="101"/>
    </w:p>
    <w:p w14:paraId="06902212" w14:textId="4EF6D6EA" w:rsidR="001E49B3" w:rsidRPr="00213387" w:rsidRDefault="00127C70" w:rsidP="00ED16BE">
      <w:pPr>
        <w:pStyle w:val="3"/>
        <w:numPr>
          <w:ilvl w:val="0"/>
          <w:numId w:val="14"/>
        </w:numPr>
        <w:suppressAutoHyphens w:val="0"/>
        <w:spacing w:before="0" w:after="0" w:line="360" w:lineRule="auto"/>
        <w:rPr>
          <w:rFonts w:eastAsiaTheme="majorEastAsia" w:cs="Times New Roman"/>
          <w:i w:val="0"/>
          <w:color w:val="000000" w:themeColor="text1"/>
          <w:kern w:val="0"/>
          <w:lang w:eastAsia="en-US"/>
        </w:rPr>
      </w:pPr>
      <w:bookmarkStart w:id="102" w:name="__RefHeading__58353_834949111"/>
      <w:bookmarkStart w:id="103" w:name="__RefHeading__58200_834949111"/>
      <w:bookmarkStart w:id="104" w:name="_Toc422407979"/>
      <w:bookmarkStart w:id="105" w:name="_Toc448241695"/>
      <w:bookmarkStart w:id="106" w:name="_Toc19828042"/>
      <w:bookmarkStart w:id="107" w:name="_Toc20000998"/>
      <w:bookmarkStart w:id="108" w:name="_Toc47089599"/>
      <w:bookmarkEnd w:id="102"/>
      <w:bookmarkEnd w:id="103"/>
      <w:r w:rsidRPr="00213387">
        <w:rPr>
          <w:rFonts w:eastAsiaTheme="majorEastAsia" w:cs="Times New Roman"/>
          <w:i w:val="0"/>
          <w:color w:val="000000" w:themeColor="text1"/>
          <w:kern w:val="0"/>
          <w:lang w:eastAsia="en-US"/>
        </w:rPr>
        <w:t>О</w:t>
      </w:r>
      <w:r w:rsidR="001E49B3" w:rsidRPr="00213387">
        <w:rPr>
          <w:rFonts w:eastAsiaTheme="majorEastAsia" w:cs="Times New Roman"/>
          <w:i w:val="0"/>
          <w:color w:val="000000" w:themeColor="text1"/>
          <w:kern w:val="0"/>
          <w:lang w:eastAsia="en-US"/>
        </w:rPr>
        <w:t>сновные направления, принципы, задачи и целевые показатели развития централизованных систем водоснабжения</w:t>
      </w:r>
      <w:bookmarkEnd w:id="104"/>
      <w:bookmarkEnd w:id="105"/>
      <w:bookmarkEnd w:id="106"/>
      <w:bookmarkEnd w:id="107"/>
      <w:bookmarkEnd w:id="108"/>
    </w:p>
    <w:p w14:paraId="26A85A32" w14:textId="19386C8C" w:rsidR="009A706B" w:rsidRPr="00213387" w:rsidRDefault="009A706B" w:rsidP="00ED16BE">
      <w:pPr>
        <w:spacing w:line="360" w:lineRule="auto"/>
      </w:pPr>
      <w:r w:rsidRPr="00213387">
        <w:t xml:space="preserve">Глава «Водоснабжение» схемы водоснабжения и водоотведения </w:t>
      </w:r>
      <w:r w:rsidR="00ED16BE" w:rsidRPr="00213387">
        <w:t xml:space="preserve">сельского поселения </w:t>
      </w:r>
      <w:r w:rsidR="00970CB0" w:rsidRPr="00213387">
        <w:t>Полноват</w:t>
      </w:r>
      <w:r w:rsidRPr="00213387">
        <w:t xml:space="preserve"> на период до </w:t>
      </w:r>
      <w:r w:rsidR="00F94DAF" w:rsidRPr="00213387">
        <w:t>203</w:t>
      </w:r>
      <w:r w:rsidR="00ED16BE" w:rsidRPr="00213387">
        <w:t>1</w:t>
      </w:r>
      <w:r w:rsidR="00F94DAF" w:rsidRPr="00213387">
        <w:t xml:space="preserve"> </w:t>
      </w:r>
      <w:r w:rsidRPr="00213387">
        <w:t>года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муниципального образования.</w:t>
      </w:r>
    </w:p>
    <w:p w14:paraId="2398F1F4" w14:textId="4CF5B090" w:rsidR="009A706B" w:rsidRPr="00213387" w:rsidRDefault="009A706B" w:rsidP="00ED16BE">
      <w:pPr>
        <w:spacing w:line="360" w:lineRule="auto"/>
      </w:pPr>
      <w:r w:rsidRPr="00213387">
        <w:t xml:space="preserve">Принципами развития централизованной системы водоснабжения </w:t>
      </w:r>
      <w:r w:rsidR="00ED16BE" w:rsidRPr="00213387">
        <w:t xml:space="preserve">сельского поселения </w:t>
      </w:r>
      <w:r w:rsidR="00970CB0" w:rsidRPr="00213387">
        <w:t>Полноват</w:t>
      </w:r>
      <w:r w:rsidRPr="00213387">
        <w:t xml:space="preserve"> являются:</w:t>
      </w:r>
    </w:p>
    <w:p w14:paraId="3D86E38D" w14:textId="77777777" w:rsidR="009A706B" w:rsidRPr="00213387" w:rsidRDefault="009A706B" w:rsidP="00ED16BE">
      <w:pPr>
        <w:pStyle w:val="affffd"/>
        <w:numPr>
          <w:ilvl w:val="0"/>
          <w:numId w:val="25"/>
        </w:numPr>
        <w:spacing w:line="360" w:lineRule="auto"/>
        <w:jc w:val="both"/>
      </w:pPr>
      <w:r w:rsidRPr="00213387">
        <w:t>постоянное улучшение качества предоставления услуг водоснабжения п</w:t>
      </w:r>
      <w:r w:rsidRPr="00213387">
        <w:t>о</w:t>
      </w:r>
      <w:r w:rsidRPr="00213387">
        <w:t xml:space="preserve">требителям (абонентам); </w:t>
      </w:r>
    </w:p>
    <w:p w14:paraId="401DA488" w14:textId="77777777" w:rsidR="009A706B" w:rsidRPr="00213387" w:rsidRDefault="009A706B" w:rsidP="00ED16BE">
      <w:pPr>
        <w:pStyle w:val="affffd"/>
        <w:numPr>
          <w:ilvl w:val="0"/>
          <w:numId w:val="25"/>
        </w:numPr>
        <w:spacing w:line="360" w:lineRule="auto"/>
        <w:jc w:val="both"/>
      </w:pPr>
      <w:r w:rsidRPr="00213387">
        <w:t>постоянное совершенствование схемы водоснабжения на основе последов</w:t>
      </w:r>
      <w:r w:rsidRPr="00213387">
        <w:t>а</w:t>
      </w:r>
      <w:r w:rsidRPr="00213387">
        <w:t>тельного планирования развития системы водоснабжения, реализации пл</w:t>
      </w:r>
      <w:r w:rsidRPr="00213387">
        <w:t>а</w:t>
      </w:r>
      <w:r w:rsidRPr="00213387">
        <w:t>новых мероприятий, проверки результатов реализации и своевременной корректировки технических решений и мероприятий.</w:t>
      </w:r>
    </w:p>
    <w:p w14:paraId="4C3DD324" w14:textId="5E16848B" w:rsidR="009A706B" w:rsidRPr="00213387" w:rsidRDefault="009A706B" w:rsidP="00ED16BE">
      <w:pPr>
        <w:spacing w:line="360" w:lineRule="auto"/>
      </w:pPr>
      <w:r w:rsidRPr="00213387">
        <w:t>Основными задачами, решаемыми в разделе «Водоснабжение»</w:t>
      </w:r>
      <w:r w:rsidR="005B4C32" w:rsidRPr="00213387">
        <w:t xml:space="preserve"> </w:t>
      </w:r>
      <w:r w:rsidR="00C17136" w:rsidRPr="00213387">
        <w:t>схемы водоснабжения и водоотведения,</w:t>
      </w:r>
      <w:r w:rsidRPr="00213387">
        <w:t xml:space="preserve"> являются:</w:t>
      </w:r>
    </w:p>
    <w:p w14:paraId="7AD9EED5" w14:textId="77777777" w:rsidR="009A706B" w:rsidRPr="00213387" w:rsidRDefault="009A706B" w:rsidP="00ED16BE">
      <w:pPr>
        <w:pStyle w:val="affffd"/>
        <w:numPr>
          <w:ilvl w:val="0"/>
          <w:numId w:val="26"/>
        </w:numPr>
        <w:spacing w:line="360" w:lineRule="auto"/>
        <w:jc w:val="both"/>
      </w:pPr>
      <w:r w:rsidRPr="00213387">
        <w:t>реконструкция и модернизация водопроводной сети с целью обеспечения качества воды, поставляемой потребителям, повышения надежности вод</w:t>
      </w:r>
      <w:r w:rsidRPr="00213387">
        <w:t>о</w:t>
      </w:r>
      <w:r w:rsidRPr="00213387">
        <w:t>снабжения и снижения аварийности;</w:t>
      </w:r>
    </w:p>
    <w:p w14:paraId="15AC4AA8" w14:textId="77777777" w:rsidR="009A706B" w:rsidRPr="00213387" w:rsidRDefault="009A706B" w:rsidP="00ED16BE">
      <w:pPr>
        <w:pStyle w:val="affffd"/>
        <w:numPr>
          <w:ilvl w:val="0"/>
          <w:numId w:val="26"/>
        </w:numPr>
        <w:spacing w:line="360" w:lineRule="auto"/>
        <w:jc w:val="both"/>
      </w:pPr>
      <w:r w:rsidRPr="00213387">
        <w:t>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w:t>
      </w:r>
      <w:r w:rsidRPr="00213387">
        <w:t>о</w:t>
      </w:r>
      <w:r w:rsidRPr="00213387">
        <w:t>тушения;</w:t>
      </w:r>
    </w:p>
    <w:p w14:paraId="053B7932" w14:textId="77777777" w:rsidR="009A706B" w:rsidRPr="00213387" w:rsidRDefault="009A706B" w:rsidP="00ED16BE">
      <w:pPr>
        <w:pStyle w:val="affffd"/>
        <w:numPr>
          <w:ilvl w:val="0"/>
          <w:numId w:val="26"/>
        </w:numPr>
        <w:spacing w:line="360" w:lineRule="auto"/>
        <w:jc w:val="both"/>
      </w:pPr>
      <w:r w:rsidRPr="00213387">
        <w:t>привлечение инвестиций в модернизацию и техническое перевооружение объектов водоснабжения, повышение степени благоустройства зданий;</w:t>
      </w:r>
    </w:p>
    <w:p w14:paraId="55A5175A" w14:textId="77777777" w:rsidR="009A706B" w:rsidRPr="00213387" w:rsidRDefault="009A706B" w:rsidP="00ED16BE">
      <w:pPr>
        <w:pStyle w:val="affffd"/>
        <w:numPr>
          <w:ilvl w:val="0"/>
          <w:numId w:val="26"/>
        </w:numPr>
        <w:spacing w:line="360" w:lineRule="auto"/>
        <w:jc w:val="both"/>
      </w:pPr>
      <w:r w:rsidRPr="00213387">
        <w:t>повышение эффективности управления объектами коммунальной инфр</w:t>
      </w:r>
      <w:r w:rsidRPr="00213387">
        <w:t>а</w:t>
      </w:r>
      <w:r w:rsidRPr="00213387">
        <w:t>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14:paraId="397DCDA2" w14:textId="77777777" w:rsidR="009A706B" w:rsidRPr="00213387" w:rsidRDefault="009A706B" w:rsidP="00ED16BE">
      <w:pPr>
        <w:pStyle w:val="affffd"/>
        <w:numPr>
          <w:ilvl w:val="0"/>
          <w:numId w:val="26"/>
        </w:numPr>
        <w:spacing w:line="360" w:lineRule="auto"/>
        <w:jc w:val="both"/>
      </w:pPr>
      <w:r w:rsidRPr="00213387">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14:paraId="2A4695F2" w14:textId="77777777" w:rsidR="009A706B" w:rsidRPr="00213387" w:rsidRDefault="009A706B" w:rsidP="00ED16BE">
      <w:pPr>
        <w:pStyle w:val="affffd"/>
        <w:numPr>
          <w:ilvl w:val="0"/>
          <w:numId w:val="26"/>
        </w:numPr>
        <w:spacing w:line="360" w:lineRule="auto"/>
        <w:jc w:val="both"/>
      </w:pPr>
      <w:r w:rsidRPr="00213387">
        <w:t>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5ACD2BBB" w14:textId="6459CA69" w:rsidR="00483E73" w:rsidRPr="00213387" w:rsidRDefault="009A706B" w:rsidP="00ED16BE">
      <w:pPr>
        <w:spacing w:line="360" w:lineRule="auto"/>
      </w:pPr>
      <w:r w:rsidRPr="00213387">
        <w:t xml:space="preserve">Целевые показатели развития централизованных систем водоснабжения </w:t>
      </w:r>
      <w:r w:rsidR="00970CB0" w:rsidRPr="00213387">
        <w:t xml:space="preserve">с.п. Полноват </w:t>
      </w:r>
      <w:r w:rsidRPr="00213387">
        <w:t>приведены в таб</w:t>
      </w:r>
      <w:r w:rsidR="00F827FF" w:rsidRPr="00213387">
        <w:t>лиц</w:t>
      </w:r>
      <w:bookmarkStart w:id="109" w:name="таб211"/>
      <w:r w:rsidR="00E81B3B" w:rsidRPr="00213387">
        <w:t>е</w:t>
      </w:r>
      <w:r w:rsidR="00885DBD" w:rsidRPr="00213387">
        <w:t xml:space="preserve"> </w:t>
      </w:r>
      <w:r w:rsidR="002C7EE9" w:rsidRPr="00213387">
        <w:t>6</w:t>
      </w:r>
      <w:r w:rsidR="00885DBD" w:rsidRPr="00213387">
        <w:t>.</w:t>
      </w:r>
    </w:p>
    <w:p w14:paraId="259BD9FF" w14:textId="0E364DED" w:rsidR="009A706B" w:rsidRPr="00213387" w:rsidRDefault="007F5DE7" w:rsidP="00127C70">
      <w:pPr>
        <w:pStyle w:val="affc"/>
        <w:spacing w:after="0"/>
        <w:rPr>
          <w:sz w:val="24"/>
        </w:rPr>
      </w:pPr>
      <w:bookmarkStart w:id="110" w:name="_Toc41584577"/>
      <w:bookmarkStart w:id="111" w:name="_Toc47089682"/>
      <w:r w:rsidRPr="00213387">
        <w:rPr>
          <w:sz w:val="24"/>
        </w:rPr>
        <w:t xml:space="preserve">Таблица </w:t>
      </w:r>
      <w:r w:rsidRPr="00213387">
        <w:rPr>
          <w:b w:val="0"/>
          <w:i/>
          <w:sz w:val="24"/>
        </w:rPr>
        <w:fldChar w:fldCharType="begin"/>
      </w:r>
      <w:r w:rsidRPr="00213387">
        <w:rPr>
          <w:sz w:val="24"/>
        </w:rPr>
        <w:instrText xml:space="preserve"> SEQ Таблица \* ARABIC </w:instrText>
      </w:r>
      <w:r w:rsidRPr="00213387">
        <w:rPr>
          <w:b w:val="0"/>
          <w:i/>
          <w:sz w:val="24"/>
        </w:rPr>
        <w:fldChar w:fldCharType="separate"/>
      </w:r>
      <w:r w:rsidR="00B53055">
        <w:rPr>
          <w:noProof/>
          <w:sz w:val="24"/>
        </w:rPr>
        <w:t>6</w:t>
      </w:r>
      <w:r w:rsidRPr="00213387">
        <w:rPr>
          <w:b w:val="0"/>
          <w:i/>
          <w:sz w:val="24"/>
        </w:rPr>
        <w:fldChar w:fldCharType="end"/>
      </w:r>
      <w:r w:rsidR="00885DBD" w:rsidRPr="00213387">
        <w:rPr>
          <w:sz w:val="24"/>
        </w:rPr>
        <w:t>-</w:t>
      </w:r>
      <w:r w:rsidR="009A706B" w:rsidRPr="00213387">
        <w:rPr>
          <w:sz w:val="24"/>
        </w:rPr>
        <w:t xml:space="preserve"> </w:t>
      </w:r>
      <w:r w:rsidR="009A706B" w:rsidRPr="00213387">
        <w:rPr>
          <w:b w:val="0"/>
          <w:sz w:val="24"/>
        </w:rPr>
        <w:t>Целевые показатели</w:t>
      </w:r>
      <w:bookmarkEnd w:id="110"/>
      <w:r w:rsidR="00970CB0" w:rsidRPr="00213387">
        <w:rPr>
          <w:b w:val="0"/>
          <w:sz w:val="24"/>
        </w:rPr>
        <w:t xml:space="preserve"> с.п. Полноват</w:t>
      </w:r>
      <w:bookmarkEnd w:id="111"/>
    </w:p>
    <w:tbl>
      <w:tblPr>
        <w:tblW w:w="0" w:type="auto"/>
        <w:tblLook w:val="04A0" w:firstRow="1" w:lastRow="0" w:firstColumn="1" w:lastColumn="0" w:noHBand="0" w:noVBand="1"/>
      </w:tblPr>
      <w:tblGrid>
        <w:gridCol w:w="503"/>
        <w:gridCol w:w="7062"/>
        <w:gridCol w:w="1319"/>
        <w:gridCol w:w="687"/>
      </w:tblGrid>
      <w:tr w:rsidR="002D145D" w:rsidRPr="00213387" w14:paraId="355B1ECC" w14:textId="77777777" w:rsidTr="00213387">
        <w:trPr>
          <w:trHeight w:val="20"/>
        </w:trPr>
        <w:tc>
          <w:tcPr>
            <w:tcW w:w="0" w:type="auto"/>
            <w:tcBorders>
              <w:top w:val="single" w:sz="8" w:space="0" w:color="000000"/>
              <w:left w:val="single" w:sz="8" w:space="0" w:color="000000"/>
              <w:bottom w:val="nil"/>
              <w:right w:val="nil"/>
            </w:tcBorders>
            <w:shd w:val="clear" w:color="auto" w:fill="auto"/>
            <w:vAlign w:val="center"/>
            <w:hideMark/>
          </w:tcPr>
          <w:p w14:paraId="052D8643" w14:textId="77777777" w:rsidR="002D145D" w:rsidRPr="00213387" w:rsidRDefault="002D145D" w:rsidP="002D145D">
            <w:pPr>
              <w:spacing w:before="0" w:after="0"/>
              <w:ind w:firstLine="0"/>
              <w:jc w:val="center"/>
              <w:rPr>
                <w:b/>
                <w:color w:val="000000"/>
                <w:sz w:val="20"/>
              </w:rPr>
            </w:pPr>
            <w:bookmarkStart w:id="112" w:name="_Toc448241696"/>
            <w:bookmarkStart w:id="113" w:name="_Toc19828043"/>
            <w:bookmarkStart w:id="114" w:name="_Toc20000999"/>
            <w:bookmarkEnd w:id="109"/>
            <w:r w:rsidRPr="00213387">
              <w:rPr>
                <w:b/>
                <w:color w:val="000000"/>
                <w:sz w:val="20"/>
              </w:rPr>
              <w:t>№</w:t>
            </w:r>
          </w:p>
        </w:tc>
        <w:tc>
          <w:tcPr>
            <w:tcW w:w="0" w:type="auto"/>
            <w:vMerge w:val="restart"/>
            <w:tcBorders>
              <w:top w:val="single" w:sz="8" w:space="0" w:color="000000"/>
              <w:left w:val="single" w:sz="8" w:space="0" w:color="000000"/>
              <w:bottom w:val="single" w:sz="8" w:space="0" w:color="000000"/>
              <w:right w:val="single" w:sz="8" w:space="0" w:color="auto"/>
            </w:tcBorders>
            <w:shd w:val="clear" w:color="auto" w:fill="auto"/>
            <w:vAlign w:val="center"/>
            <w:hideMark/>
          </w:tcPr>
          <w:p w14:paraId="3E8477A8" w14:textId="77777777" w:rsidR="002D145D" w:rsidRPr="00213387" w:rsidRDefault="002D145D" w:rsidP="002D145D">
            <w:pPr>
              <w:spacing w:before="0" w:after="0"/>
              <w:ind w:firstLine="0"/>
              <w:rPr>
                <w:b/>
                <w:color w:val="000000"/>
                <w:sz w:val="20"/>
              </w:rPr>
            </w:pPr>
            <w:r w:rsidRPr="00213387">
              <w:rPr>
                <w:b/>
                <w:color w:val="000000"/>
                <w:sz w:val="20"/>
              </w:rPr>
              <w:t>Данные, используемые для измерения</w:t>
            </w:r>
          </w:p>
        </w:tc>
        <w:tc>
          <w:tcPr>
            <w:tcW w:w="0" w:type="auto"/>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AEF2E29" w14:textId="77777777" w:rsidR="002D145D" w:rsidRPr="00213387" w:rsidRDefault="002D145D" w:rsidP="002D145D">
            <w:pPr>
              <w:spacing w:before="0" w:after="0"/>
              <w:ind w:firstLine="0"/>
              <w:rPr>
                <w:b/>
                <w:color w:val="000000"/>
                <w:sz w:val="20"/>
              </w:rPr>
            </w:pPr>
            <w:r w:rsidRPr="00213387">
              <w:rPr>
                <w:b/>
                <w:color w:val="000000"/>
                <w:sz w:val="20"/>
              </w:rPr>
              <w:t>Единица измерения</w:t>
            </w:r>
          </w:p>
        </w:tc>
        <w:tc>
          <w:tcPr>
            <w:tcW w:w="0" w:type="auto"/>
            <w:vMerge w:val="restart"/>
            <w:tcBorders>
              <w:top w:val="single" w:sz="8" w:space="0" w:color="000000"/>
              <w:left w:val="single" w:sz="8" w:space="0" w:color="auto"/>
              <w:bottom w:val="single" w:sz="8" w:space="0" w:color="000000"/>
              <w:right w:val="single" w:sz="4" w:space="0" w:color="auto"/>
            </w:tcBorders>
            <w:shd w:val="clear" w:color="auto" w:fill="auto"/>
            <w:vAlign w:val="center"/>
            <w:hideMark/>
          </w:tcPr>
          <w:p w14:paraId="44CADBB2" w14:textId="2DDB8EC9" w:rsidR="002D145D" w:rsidRPr="00213387" w:rsidRDefault="002D145D" w:rsidP="002D145D">
            <w:pPr>
              <w:spacing w:before="0" w:after="0"/>
              <w:ind w:firstLine="0"/>
              <w:rPr>
                <w:b/>
                <w:color w:val="000000"/>
                <w:sz w:val="20"/>
              </w:rPr>
            </w:pPr>
            <w:r w:rsidRPr="00213387">
              <w:rPr>
                <w:b/>
                <w:color w:val="000000"/>
                <w:sz w:val="20"/>
              </w:rPr>
              <w:t>2019 г.</w:t>
            </w:r>
          </w:p>
        </w:tc>
      </w:tr>
      <w:tr w:rsidR="002D145D" w:rsidRPr="00213387" w14:paraId="16B001D5"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03B93781" w14:textId="77777777" w:rsidR="002D145D" w:rsidRPr="00213387" w:rsidRDefault="002D145D" w:rsidP="002D145D">
            <w:pPr>
              <w:spacing w:before="0" w:after="0"/>
              <w:ind w:firstLine="0"/>
              <w:jc w:val="center"/>
              <w:rPr>
                <w:b/>
                <w:color w:val="000000"/>
                <w:sz w:val="20"/>
              </w:rPr>
            </w:pPr>
            <w:r w:rsidRPr="00213387">
              <w:rPr>
                <w:b/>
                <w:color w:val="000000"/>
                <w:sz w:val="20"/>
              </w:rPr>
              <w:t>п/п</w:t>
            </w:r>
          </w:p>
        </w:tc>
        <w:tc>
          <w:tcPr>
            <w:tcW w:w="0" w:type="auto"/>
            <w:vMerge/>
            <w:tcBorders>
              <w:top w:val="single" w:sz="8" w:space="0" w:color="000000"/>
              <w:left w:val="single" w:sz="8" w:space="0" w:color="000000"/>
              <w:bottom w:val="single" w:sz="8" w:space="0" w:color="000000"/>
              <w:right w:val="single" w:sz="8" w:space="0" w:color="auto"/>
            </w:tcBorders>
            <w:vAlign w:val="center"/>
            <w:hideMark/>
          </w:tcPr>
          <w:p w14:paraId="7392F699" w14:textId="77777777" w:rsidR="002D145D" w:rsidRPr="00213387" w:rsidRDefault="002D145D" w:rsidP="002D145D">
            <w:pPr>
              <w:spacing w:before="0" w:after="0"/>
              <w:rPr>
                <w:color w:val="000000"/>
                <w:sz w:val="20"/>
              </w:rPr>
            </w:pPr>
          </w:p>
        </w:tc>
        <w:tc>
          <w:tcPr>
            <w:tcW w:w="0" w:type="auto"/>
            <w:vMerge/>
            <w:tcBorders>
              <w:top w:val="single" w:sz="8" w:space="0" w:color="000000"/>
              <w:left w:val="single" w:sz="8" w:space="0" w:color="auto"/>
              <w:bottom w:val="single" w:sz="8" w:space="0" w:color="000000"/>
              <w:right w:val="single" w:sz="8" w:space="0" w:color="auto"/>
            </w:tcBorders>
            <w:vAlign w:val="center"/>
            <w:hideMark/>
          </w:tcPr>
          <w:p w14:paraId="680B4843" w14:textId="77777777" w:rsidR="002D145D" w:rsidRPr="00213387" w:rsidRDefault="002D145D" w:rsidP="002D145D">
            <w:pPr>
              <w:spacing w:before="0" w:after="0"/>
              <w:rPr>
                <w:color w:val="000000"/>
                <w:sz w:val="20"/>
              </w:rPr>
            </w:pPr>
          </w:p>
        </w:tc>
        <w:tc>
          <w:tcPr>
            <w:tcW w:w="0" w:type="auto"/>
            <w:vMerge/>
            <w:tcBorders>
              <w:top w:val="single" w:sz="8" w:space="0" w:color="000000"/>
              <w:left w:val="single" w:sz="8" w:space="0" w:color="auto"/>
              <w:bottom w:val="single" w:sz="8" w:space="0" w:color="000000"/>
              <w:right w:val="single" w:sz="4" w:space="0" w:color="auto"/>
            </w:tcBorders>
            <w:vAlign w:val="center"/>
            <w:hideMark/>
          </w:tcPr>
          <w:p w14:paraId="13E015C6" w14:textId="77777777" w:rsidR="002D145D" w:rsidRPr="00213387" w:rsidRDefault="002D145D" w:rsidP="002D145D">
            <w:pPr>
              <w:spacing w:before="0" w:after="0"/>
              <w:rPr>
                <w:color w:val="000000"/>
                <w:sz w:val="20"/>
              </w:rPr>
            </w:pPr>
          </w:p>
        </w:tc>
      </w:tr>
      <w:tr w:rsidR="002D145D" w:rsidRPr="00213387" w14:paraId="1B238275" w14:textId="77777777" w:rsidTr="00213387">
        <w:trPr>
          <w:trHeight w:val="20"/>
        </w:trPr>
        <w:tc>
          <w:tcPr>
            <w:tcW w:w="0" w:type="auto"/>
            <w:gridSpan w:val="4"/>
            <w:tcBorders>
              <w:top w:val="single" w:sz="8" w:space="0" w:color="000000"/>
              <w:left w:val="single" w:sz="8" w:space="0" w:color="000000"/>
              <w:bottom w:val="single" w:sz="8" w:space="0" w:color="000000"/>
              <w:right w:val="single" w:sz="4" w:space="0" w:color="auto"/>
            </w:tcBorders>
            <w:shd w:val="clear" w:color="auto" w:fill="auto"/>
            <w:vAlign w:val="center"/>
            <w:hideMark/>
          </w:tcPr>
          <w:p w14:paraId="794304FE" w14:textId="77777777" w:rsidR="002D145D" w:rsidRPr="00213387" w:rsidRDefault="002D145D" w:rsidP="002D145D">
            <w:pPr>
              <w:spacing w:before="0" w:after="0"/>
              <w:rPr>
                <w:b/>
                <w:bCs/>
                <w:color w:val="000000"/>
                <w:sz w:val="20"/>
              </w:rPr>
            </w:pPr>
            <w:r w:rsidRPr="00213387">
              <w:rPr>
                <w:b/>
                <w:bCs/>
                <w:color w:val="000000"/>
                <w:sz w:val="20"/>
              </w:rPr>
              <w:t>Показатели качества питьевой воды</w:t>
            </w:r>
          </w:p>
        </w:tc>
      </w:tr>
      <w:tr w:rsidR="002D145D" w:rsidRPr="00213387" w14:paraId="74AD0358"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3C50717C" w14:textId="77777777" w:rsidR="002D145D" w:rsidRPr="00213387" w:rsidRDefault="002D145D" w:rsidP="002D145D">
            <w:pPr>
              <w:spacing w:before="0" w:after="0"/>
              <w:ind w:firstLine="0"/>
              <w:jc w:val="center"/>
              <w:rPr>
                <w:color w:val="000000"/>
                <w:sz w:val="20"/>
              </w:rPr>
            </w:pPr>
            <w:r w:rsidRPr="00213387">
              <w:rPr>
                <w:color w:val="000000"/>
                <w:sz w:val="20"/>
              </w:rPr>
              <w:t>1</w:t>
            </w:r>
          </w:p>
        </w:tc>
        <w:tc>
          <w:tcPr>
            <w:tcW w:w="0" w:type="auto"/>
            <w:tcBorders>
              <w:top w:val="nil"/>
              <w:left w:val="single" w:sz="8" w:space="0" w:color="000000"/>
              <w:bottom w:val="single" w:sz="8" w:space="0" w:color="000000"/>
              <w:right w:val="single" w:sz="8" w:space="0" w:color="auto"/>
            </w:tcBorders>
            <w:shd w:val="clear" w:color="auto" w:fill="auto"/>
            <w:vAlign w:val="center"/>
            <w:hideMark/>
          </w:tcPr>
          <w:p w14:paraId="751E779D" w14:textId="77777777" w:rsidR="002D145D" w:rsidRPr="00213387" w:rsidRDefault="002D145D" w:rsidP="002D145D">
            <w:pPr>
              <w:spacing w:before="0" w:after="0"/>
              <w:ind w:firstLine="0"/>
              <w:rPr>
                <w:color w:val="000000"/>
                <w:sz w:val="20"/>
              </w:rPr>
            </w:pPr>
            <w:r w:rsidRPr="00213387">
              <w:rPr>
                <w:color w:val="000000"/>
                <w:sz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tcBorders>
              <w:top w:val="nil"/>
              <w:left w:val="nil"/>
              <w:bottom w:val="single" w:sz="8" w:space="0" w:color="000000"/>
              <w:right w:val="single" w:sz="8" w:space="0" w:color="auto"/>
            </w:tcBorders>
            <w:shd w:val="clear" w:color="auto" w:fill="auto"/>
            <w:vAlign w:val="center"/>
            <w:hideMark/>
          </w:tcPr>
          <w:p w14:paraId="2CDFAC82" w14:textId="77777777" w:rsidR="002D145D" w:rsidRPr="00213387" w:rsidRDefault="002D145D" w:rsidP="002D145D">
            <w:pPr>
              <w:spacing w:before="0" w:after="0"/>
              <w:ind w:firstLine="0"/>
              <w:jc w:val="center"/>
              <w:rPr>
                <w:color w:val="000000"/>
                <w:sz w:val="20"/>
              </w:rPr>
            </w:pPr>
            <w:r w:rsidRPr="00213387">
              <w:rPr>
                <w:color w:val="000000"/>
                <w:sz w:val="20"/>
              </w:rPr>
              <w:t>%</w:t>
            </w:r>
          </w:p>
        </w:tc>
        <w:tc>
          <w:tcPr>
            <w:tcW w:w="0" w:type="auto"/>
            <w:tcBorders>
              <w:top w:val="nil"/>
              <w:left w:val="nil"/>
              <w:bottom w:val="single" w:sz="8" w:space="0" w:color="000000"/>
              <w:right w:val="single" w:sz="4" w:space="0" w:color="auto"/>
            </w:tcBorders>
            <w:shd w:val="clear" w:color="auto" w:fill="auto"/>
            <w:vAlign w:val="center"/>
            <w:hideMark/>
          </w:tcPr>
          <w:p w14:paraId="1BE9D56A" w14:textId="77777777" w:rsidR="002D145D" w:rsidRPr="00213387" w:rsidRDefault="002D145D" w:rsidP="002D145D">
            <w:pPr>
              <w:spacing w:before="0" w:after="0"/>
              <w:ind w:firstLine="0"/>
              <w:jc w:val="center"/>
              <w:rPr>
                <w:color w:val="000000"/>
                <w:sz w:val="20"/>
              </w:rPr>
            </w:pPr>
            <w:r w:rsidRPr="00213387">
              <w:rPr>
                <w:color w:val="000000"/>
                <w:sz w:val="20"/>
              </w:rPr>
              <w:t>100</w:t>
            </w:r>
          </w:p>
        </w:tc>
      </w:tr>
      <w:tr w:rsidR="002D145D" w:rsidRPr="00213387" w14:paraId="6F5B1C10"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2C663DE2" w14:textId="77777777" w:rsidR="002D145D" w:rsidRPr="00213387" w:rsidRDefault="002D145D" w:rsidP="002D145D">
            <w:pPr>
              <w:spacing w:before="0" w:after="0"/>
              <w:ind w:firstLine="0"/>
              <w:jc w:val="center"/>
              <w:rPr>
                <w:color w:val="000000"/>
                <w:sz w:val="20"/>
              </w:rPr>
            </w:pPr>
            <w:r w:rsidRPr="00213387">
              <w:rPr>
                <w:color w:val="000000"/>
                <w:sz w:val="20"/>
              </w:rPr>
              <w:t>2</w:t>
            </w:r>
          </w:p>
        </w:tc>
        <w:tc>
          <w:tcPr>
            <w:tcW w:w="0" w:type="auto"/>
            <w:tcBorders>
              <w:top w:val="nil"/>
              <w:left w:val="single" w:sz="8" w:space="0" w:color="000000"/>
              <w:bottom w:val="single" w:sz="8" w:space="0" w:color="000000"/>
              <w:right w:val="nil"/>
            </w:tcBorders>
            <w:shd w:val="clear" w:color="auto" w:fill="auto"/>
            <w:vAlign w:val="center"/>
            <w:hideMark/>
          </w:tcPr>
          <w:p w14:paraId="6960C4C4" w14:textId="77777777" w:rsidR="002D145D" w:rsidRPr="00213387" w:rsidRDefault="002D145D" w:rsidP="002D145D">
            <w:pPr>
              <w:spacing w:before="0" w:after="0"/>
              <w:ind w:firstLine="0"/>
              <w:rPr>
                <w:color w:val="000000"/>
                <w:sz w:val="20"/>
              </w:rPr>
            </w:pPr>
            <w:r w:rsidRPr="00213387">
              <w:rPr>
                <w:color w:val="000000"/>
                <w:sz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tcBorders>
              <w:top w:val="nil"/>
              <w:left w:val="single" w:sz="8" w:space="0" w:color="000000"/>
              <w:bottom w:val="single" w:sz="8" w:space="0" w:color="000000"/>
              <w:right w:val="nil"/>
            </w:tcBorders>
            <w:shd w:val="clear" w:color="auto" w:fill="auto"/>
            <w:vAlign w:val="center"/>
            <w:hideMark/>
          </w:tcPr>
          <w:p w14:paraId="40697FD9" w14:textId="77777777" w:rsidR="002D145D" w:rsidRPr="00213387" w:rsidRDefault="002D145D" w:rsidP="002D145D">
            <w:pPr>
              <w:spacing w:before="0" w:after="0"/>
              <w:ind w:firstLine="0"/>
              <w:jc w:val="center"/>
              <w:rPr>
                <w:color w:val="000000"/>
                <w:sz w:val="20"/>
              </w:rPr>
            </w:pPr>
            <w:r w:rsidRPr="00213387">
              <w:rPr>
                <w:color w:val="000000"/>
                <w:sz w:val="20"/>
              </w:rPr>
              <w:t>%</w:t>
            </w:r>
          </w:p>
        </w:tc>
        <w:tc>
          <w:tcPr>
            <w:tcW w:w="0" w:type="auto"/>
            <w:tcBorders>
              <w:top w:val="nil"/>
              <w:left w:val="single" w:sz="8" w:space="0" w:color="000000"/>
              <w:bottom w:val="single" w:sz="8" w:space="0" w:color="000000"/>
              <w:right w:val="single" w:sz="4" w:space="0" w:color="auto"/>
            </w:tcBorders>
            <w:shd w:val="clear" w:color="auto" w:fill="auto"/>
            <w:vAlign w:val="center"/>
            <w:hideMark/>
          </w:tcPr>
          <w:p w14:paraId="2A5A9035" w14:textId="77777777" w:rsidR="002D145D" w:rsidRPr="00213387" w:rsidRDefault="002D145D" w:rsidP="002D145D">
            <w:pPr>
              <w:spacing w:before="0" w:after="0"/>
              <w:rPr>
                <w:color w:val="000000"/>
                <w:sz w:val="20"/>
              </w:rPr>
            </w:pPr>
            <w:r w:rsidRPr="00213387">
              <w:rPr>
                <w:color w:val="000000"/>
                <w:sz w:val="20"/>
              </w:rPr>
              <w:t>100</w:t>
            </w:r>
          </w:p>
        </w:tc>
      </w:tr>
      <w:tr w:rsidR="002D145D" w:rsidRPr="00213387" w14:paraId="4FD8EB5F" w14:textId="77777777" w:rsidTr="00213387">
        <w:trPr>
          <w:trHeight w:val="20"/>
        </w:trPr>
        <w:tc>
          <w:tcPr>
            <w:tcW w:w="0" w:type="auto"/>
            <w:gridSpan w:val="4"/>
            <w:tcBorders>
              <w:top w:val="single" w:sz="8" w:space="0" w:color="000000"/>
              <w:left w:val="single" w:sz="8" w:space="0" w:color="000000"/>
              <w:bottom w:val="single" w:sz="8" w:space="0" w:color="000000"/>
              <w:right w:val="single" w:sz="4" w:space="0" w:color="auto"/>
            </w:tcBorders>
            <w:shd w:val="clear" w:color="auto" w:fill="auto"/>
            <w:vAlign w:val="center"/>
            <w:hideMark/>
          </w:tcPr>
          <w:p w14:paraId="155097B6" w14:textId="77777777" w:rsidR="002D145D" w:rsidRPr="00213387" w:rsidRDefault="002D145D" w:rsidP="002D145D">
            <w:pPr>
              <w:spacing w:before="0" w:after="0"/>
              <w:rPr>
                <w:b/>
                <w:bCs/>
                <w:color w:val="000000"/>
                <w:sz w:val="20"/>
              </w:rPr>
            </w:pPr>
            <w:r w:rsidRPr="00213387">
              <w:rPr>
                <w:b/>
                <w:bCs/>
                <w:color w:val="000000"/>
                <w:sz w:val="20"/>
              </w:rPr>
              <w:t>Показатели надежности и бесперебойности систем централизованного холодного водоснабжения</w:t>
            </w:r>
          </w:p>
        </w:tc>
      </w:tr>
      <w:tr w:rsidR="002D145D" w:rsidRPr="00213387" w14:paraId="15F7D949"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4FCA7593" w14:textId="77777777" w:rsidR="002D145D" w:rsidRPr="00213387" w:rsidRDefault="002D145D" w:rsidP="002D145D">
            <w:pPr>
              <w:spacing w:before="0" w:after="0"/>
              <w:ind w:firstLine="0"/>
              <w:jc w:val="center"/>
              <w:rPr>
                <w:color w:val="000000"/>
                <w:sz w:val="20"/>
              </w:rPr>
            </w:pPr>
            <w:r w:rsidRPr="00213387">
              <w:rPr>
                <w:color w:val="000000"/>
                <w:sz w:val="20"/>
              </w:rPr>
              <w:t>3</w:t>
            </w:r>
          </w:p>
        </w:tc>
        <w:tc>
          <w:tcPr>
            <w:tcW w:w="0" w:type="auto"/>
            <w:tcBorders>
              <w:top w:val="nil"/>
              <w:left w:val="single" w:sz="8" w:space="0" w:color="000000"/>
              <w:bottom w:val="single" w:sz="8" w:space="0" w:color="000000"/>
              <w:right w:val="single" w:sz="8" w:space="0" w:color="auto"/>
            </w:tcBorders>
            <w:shd w:val="clear" w:color="auto" w:fill="auto"/>
            <w:vAlign w:val="center"/>
            <w:hideMark/>
          </w:tcPr>
          <w:p w14:paraId="250D6EFB" w14:textId="77777777" w:rsidR="002D145D" w:rsidRPr="00213387" w:rsidRDefault="002D145D" w:rsidP="002D145D">
            <w:pPr>
              <w:spacing w:before="0" w:after="0"/>
              <w:ind w:firstLine="0"/>
              <w:rPr>
                <w:color w:val="000000"/>
                <w:sz w:val="20"/>
              </w:rPr>
            </w:pPr>
            <w:r w:rsidRPr="00213387">
              <w:rPr>
                <w:color w:val="000000"/>
                <w:sz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w:t>
            </w:r>
          </w:p>
        </w:tc>
        <w:tc>
          <w:tcPr>
            <w:tcW w:w="0" w:type="auto"/>
            <w:tcBorders>
              <w:top w:val="nil"/>
              <w:left w:val="nil"/>
              <w:bottom w:val="single" w:sz="8" w:space="0" w:color="000000"/>
              <w:right w:val="single" w:sz="8" w:space="0" w:color="auto"/>
            </w:tcBorders>
            <w:shd w:val="clear" w:color="auto" w:fill="auto"/>
            <w:vAlign w:val="center"/>
            <w:hideMark/>
          </w:tcPr>
          <w:p w14:paraId="0F676037" w14:textId="77777777" w:rsidR="002D145D" w:rsidRPr="00213387" w:rsidRDefault="002D145D" w:rsidP="002D145D">
            <w:pPr>
              <w:spacing w:before="0" w:after="0"/>
              <w:ind w:firstLine="0"/>
              <w:jc w:val="center"/>
              <w:rPr>
                <w:color w:val="000000"/>
                <w:sz w:val="20"/>
              </w:rPr>
            </w:pPr>
            <w:r w:rsidRPr="00213387">
              <w:rPr>
                <w:color w:val="000000"/>
                <w:sz w:val="20"/>
              </w:rPr>
              <w:t>ед./км</w:t>
            </w:r>
          </w:p>
        </w:tc>
        <w:tc>
          <w:tcPr>
            <w:tcW w:w="0" w:type="auto"/>
            <w:tcBorders>
              <w:top w:val="nil"/>
              <w:left w:val="nil"/>
              <w:bottom w:val="single" w:sz="8" w:space="0" w:color="000000"/>
              <w:right w:val="single" w:sz="4" w:space="0" w:color="auto"/>
            </w:tcBorders>
            <w:shd w:val="clear" w:color="auto" w:fill="auto"/>
            <w:vAlign w:val="center"/>
            <w:hideMark/>
          </w:tcPr>
          <w:p w14:paraId="0BE2C6F8" w14:textId="77777777" w:rsidR="002D145D" w:rsidRPr="00213387" w:rsidRDefault="002D145D" w:rsidP="002D145D">
            <w:pPr>
              <w:spacing w:before="0" w:after="0"/>
              <w:ind w:firstLine="0"/>
              <w:jc w:val="center"/>
              <w:rPr>
                <w:color w:val="000000"/>
                <w:sz w:val="20"/>
              </w:rPr>
            </w:pPr>
            <w:r w:rsidRPr="00213387">
              <w:rPr>
                <w:color w:val="000000"/>
                <w:sz w:val="20"/>
              </w:rPr>
              <w:t>0</w:t>
            </w:r>
          </w:p>
        </w:tc>
      </w:tr>
      <w:tr w:rsidR="002D145D" w:rsidRPr="00213387" w14:paraId="16F1DE80" w14:textId="77777777" w:rsidTr="00213387">
        <w:trPr>
          <w:trHeight w:val="20"/>
        </w:trPr>
        <w:tc>
          <w:tcPr>
            <w:tcW w:w="0" w:type="auto"/>
            <w:gridSpan w:val="4"/>
            <w:tcBorders>
              <w:top w:val="single" w:sz="8" w:space="0" w:color="000000"/>
              <w:left w:val="single" w:sz="8" w:space="0" w:color="000000"/>
              <w:bottom w:val="single" w:sz="8" w:space="0" w:color="000000"/>
              <w:right w:val="single" w:sz="4" w:space="0" w:color="auto"/>
            </w:tcBorders>
            <w:shd w:val="clear" w:color="auto" w:fill="auto"/>
            <w:vAlign w:val="center"/>
            <w:hideMark/>
          </w:tcPr>
          <w:p w14:paraId="60577A0B" w14:textId="77777777" w:rsidR="002D145D" w:rsidRPr="00213387" w:rsidRDefault="002D145D" w:rsidP="002D145D">
            <w:pPr>
              <w:spacing w:before="0" w:after="0"/>
              <w:rPr>
                <w:b/>
                <w:bCs/>
                <w:color w:val="000000"/>
                <w:sz w:val="20"/>
              </w:rPr>
            </w:pPr>
            <w:r w:rsidRPr="00213387">
              <w:rPr>
                <w:b/>
                <w:bCs/>
                <w:color w:val="000000"/>
                <w:sz w:val="20"/>
              </w:rPr>
              <w:t>Показатели энергетической эффективности</w:t>
            </w:r>
          </w:p>
        </w:tc>
      </w:tr>
      <w:tr w:rsidR="002D145D" w:rsidRPr="00213387" w14:paraId="724A8B4F"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57F19A8F" w14:textId="77777777" w:rsidR="002D145D" w:rsidRPr="00213387" w:rsidRDefault="002D145D" w:rsidP="002D145D">
            <w:pPr>
              <w:spacing w:before="0" w:after="0"/>
              <w:ind w:firstLine="0"/>
              <w:jc w:val="center"/>
              <w:rPr>
                <w:color w:val="000000"/>
                <w:sz w:val="20"/>
              </w:rPr>
            </w:pPr>
            <w:r w:rsidRPr="00213387">
              <w:rPr>
                <w:color w:val="000000"/>
                <w:sz w:val="20"/>
              </w:rPr>
              <w:t>4</w:t>
            </w:r>
          </w:p>
        </w:tc>
        <w:tc>
          <w:tcPr>
            <w:tcW w:w="0" w:type="auto"/>
            <w:tcBorders>
              <w:top w:val="nil"/>
              <w:left w:val="single" w:sz="8" w:space="0" w:color="000000"/>
              <w:bottom w:val="single" w:sz="8" w:space="0" w:color="000000"/>
              <w:right w:val="single" w:sz="8" w:space="0" w:color="auto"/>
            </w:tcBorders>
            <w:shd w:val="clear" w:color="auto" w:fill="auto"/>
            <w:vAlign w:val="center"/>
            <w:hideMark/>
          </w:tcPr>
          <w:p w14:paraId="6AC3336B" w14:textId="77777777" w:rsidR="002D145D" w:rsidRPr="00213387" w:rsidRDefault="002D145D" w:rsidP="002D145D">
            <w:pPr>
              <w:spacing w:before="0" w:after="0"/>
              <w:ind w:firstLine="0"/>
              <w:rPr>
                <w:color w:val="000000"/>
                <w:sz w:val="20"/>
              </w:rPr>
            </w:pPr>
            <w:r w:rsidRPr="00213387">
              <w:rPr>
                <w:color w:val="000000"/>
                <w:sz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0" w:type="auto"/>
            <w:tcBorders>
              <w:top w:val="nil"/>
              <w:left w:val="nil"/>
              <w:bottom w:val="single" w:sz="8" w:space="0" w:color="000000"/>
              <w:right w:val="single" w:sz="8" w:space="0" w:color="auto"/>
            </w:tcBorders>
            <w:shd w:val="clear" w:color="auto" w:fill="auto"/>
            <w:vAlign w:val="center"/>
            <w:hideMark/>
          </w:tcPr>
          <w:p w14:paraId="5D98770C" w14:textId="77777777" w:rsidR="002D145D" w:rsidRPr="00213387" w:rsidRDefault="002D145D" w:rsidP="002D145D">
            <w:pPr>
              <w:spacing w:before="0" w:after="0"/>
              <w:ind w:firstLine="0"/>
              <w:jc w:val="center"/>
              <w:rPr>
                <w:color w:val="000000"/>
                <w:sz w:val="20"/>
              </w:rPr>
            </w:pPr>
            <w:r w:rsidRPr="00213387">
              <w:rPr>
                <w:color w:val="000000"/>
                <w:sz w:val="20"/>
              </w:rPr>
              <w:t>%</w:t>
            </w:r>
          </w:p>
        </w:tc>
        <w:tc>
          <w:tcPr>
            <w:tcW w:w="0" w:type="auto"/>
            <w:tcBorders>
              <w:top w:val="nil"/>
              <w:left w:val="nil"/>
              <w:bottom w:val="single" w:sz="8" w:space="0" w:color="000000"/>
              <w:right w:val="single" w:sz="4" w:space="0" w:color="auto"/>
            </w:tcBorders>
            <w:shd w:val="clear" w:color="auto" w:fill="auto"/>
            <w:vAlign w:val="center"/>
            <w:hideMark/>
          </w:tcPr>
          <w:p w14:paraId="3D1BE5C5" w14:textId="0CDB5D00" w:rsidR="002D145D" w:rsidRPr="00213387" w:rsidRDefault="00013568" w:rsidP="00013568">
            <w:pPr>
              <w:spacing w:before="0" w:after="0"/>
              <w:ind w:firstLine="0"/>
              <w:jc w:val="center"/>
              <w:rPr>
                <w:color w:val="000000"/>
                <w:sz w:val="20"/>
              </w:rPr>
            </w:pPr>
            <w:r w:rsidRPr="00213387">
              <w:rPr>
                <w:color w:val="000000"/>
                <w:sz w:val="20"/>
              </w:rPr>
              <w:t>-1,4</w:t>
            </w:r>
          </w:p>
        </w:tc>
      </w:tr>
      <w:tr w:rsidR="002D145D" w:rsidRPr="00213387" w14:paraId="488EE00E"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30CF4040" w14:textId="77777777" w:rsidR="002D145D" w:rsidRPr="00213387" w:rsidRDefault="002D145D" w:rsidP="002D145D">
            <w:pPr>
              <w:spacing w:before="0" w:after="0"/>
              <w:ind w:firstLine="0"/>
              <w:jc w:val="center"/>
              <w:rPr>
                <w:color w:val="000000"/>
                <w:sz w:val="20"/>
              </w:rPr>
            </w:pPr>
            <w:r w:rsidRPr="00213387">
              <w:rPr>
                <w:color w:val="000000"/>
                <w:sz w:val="20"/>
              </w:rPr>
              <w:t>5</w:t>
            </w:r>
          </w:p>
        </w:tc>
        <w:tc>
          <w:tcPr>
            <w:tcW w:w="0" w:type="auto"/>
            <w:tcBorders>
              <w:top w:val="nil"/>
              <w:left w:val="single" w:sz="8" w:space="0" w:color="000000"/>
              <w:bottom w:val="single" w:sz="8" w:space="0" w:color="000000"/>
              <w:right w:val="nil"/>
            </w:tcBorders>
            <w:shd w:val="clear" w:color="auto" w:fill="auto"/>
            <w:vAlign w:val="center"/>
            <w:hideMark/>
          </w:tcPr>
          <w:p w14:paraId="19E0961E" w14:textId="77777777" w:rsidR="002D145D" w:rsidRPr="00213387" w:rsidRDefault="002D145D" w:rsidP="002D145D">
            <w:pPr>
              <w:spacing w:before="0" w:after="0"/>
              <w:ind w:firstLine="0"/>
              <w:rPr>
                <w:color w:val="000000"/>
                <w:sz w:val="20"/>
              </w:rPr>
            </w:pPr>
            <w:r w:rsidRPr="00213387">
              <w:rPr>
                <w:color w:val="000000"/>
                <w:sz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0" w:type="auto"/>
            <w:tcBorders>
              <w:top w:val="nil"/>
              <w:left w:val="single" w:sz="8" w:space="0" w:color="000000"/>
              <w:bottom w:val="single" w:sz="8" w:space="0" w:color="000000"/>
              <w:right w:val="nil"/>
            </w:tcBorders>
            <w:shd w:val="clear" w:color="auto" w:fill="auto"/>
            <w:vAlign w:val="center"/>
            <w:hideMark/>
          </w:tcPr>
          <w:p w14:paraId="57EBBF95" w14:textId="4B5718C4" w:rsidR="002D145D" w:rsidRPr="00213387" w:rsidRDefault="002D145D" w:rsidP="002D145D">
            <w:pPr>
              <w:spacing w:before="0" w:after="0"/>
              <w:ind w:firstLine="0"/>
              <w:jc w:val="center"/>
              <w:rPr>
                <w:color w:val="000000"/>
                <w:sz w:val="20"/>
              </w:rPr>
            </w:pPr>
            <w:r w:rsidRPr="00213387">
              <w:rPr>
                <w:color w:val="000000"/>
                <w:sz w:val="20"/>
              </w:rPr>
              <w:t>кВт*ч/м</w:t>
            </w:r>
            <w:r w:rsidRPr="00213387">
              <w:rPr>
                <w:color w:val="000000"/>
                <w:sz w:val="20"/>
                <w:vertAlign w:val="superscript"/>
              </w:rPr>
              <w:t>3</w:t>
            </w:r>
          </w:p>
        </w:tc>
        <w:tc>
          <w:tcPr>
            <w:tcW w:w="0" w:type="auto"/>
            <w:tcBorders>
              <w:top w:val="nil"/>
              <w:left w:val="single" w:sz="8" w:space="0" w:color="000000"/>
              <w:bottom w:val="single" w:sz="8" w:space="0" w:color="000000"/>
              <w:right w:val="single" w:sz="4" w:space="0" w:color="auto"/>
            </w:tcBorders>
            <w:shd w:val="clear" w:color="000000" w:fill="FFFFFF"/>
            <w:vAlign w:val="center"/>
            <w:hideMark/>
          </w:tcPr>
          <w:p w14:paraId="0A21AA4C" w14:textId="4D4C3F91" w:rsidR="002D145D" w:rsidRPr="00213387" w:rsidRDefault="00A720ED" w:rsidP="002D145D">
            <w:pPr>
              <w:spacing w:before="0" w:after="0"/>
              <w:ind w:firstLine="0"/>
              <w:jc w:val="center"/>
              <w:rPr>
                <w:color w:val="000000"/>
                <w:sz w:val="20"/>
              </w:rPr>
            </w:pPr>
            <w:r w:rsidRPr="00213387">
              <w:rPr>
                <w:color w:val="000000"/>
                <w:sz w:val="20"/>
              </w:rPr>
              <w:t>0,574</w:t>
            </w:r>
          </w:p>
        </w:tc>
      </w:tr>
    </w:tbl>
    <w:p w14:paraId="5F524055" w14:textId="77777777" w:rsidR="00DE3A81" w:rsidRPr="00213387" w:rsidRDefault="00DE3A81" w:rsidP="002B46C8">
      <w:pPr>
        <w:pStyle w:val="affc"/>
        <w:spacing w:after="0"/>
        <w:jc w:val="left"/>
        <w:rPr>
          <w:sz w:val="22"/>
        </w:rPr>
      </w:pPr>
    </w:p>
    <w:p w14:paraId="02CCBC12" w14:textId="77777777" w:rsidR="00187699" w:rsidRPr="00213387" w:rsidRDefault="00187699" w:rsidP="002B46C8">
      <w:pPr>
        <w:pStyle w:val="affc"/>
        <w:spacing w:after="0"/>
        <w:jc w:val="left"/>
        <w:rPr>
          <w:sz w:val="22"/>
        </w:rPr>
      </w:pPr>
    </w:p>
    <w:p w14:paraId="2D9DE892" w14:textId="77777777" w:rsidR="009A56DF" w:rsidRPr="00213387" w:rsidRDefault="009A56DF" w:rsidP="002B46C8">
      <w:pPr>
        <w:pStyle w:val="affc"/>
        <w:spacing w:after="0"/>
        <w:jc w:val="left"/>
        <w:rPr>
          <w:sz w:val="22"/>
        </w:rPr>
      </w:pPr>
    </w:p>
    <w:p w14:paraId="0357BC22" w14:textId="77777777" w:rsidR="00187699" w:rsidRPr="00213387" w:rsidRDefault="00187699" w:rsidP="002B46C8">
      <w:pPr>
        <w:pStyle w:val="affc"/>
        <w:spacing w:after="0"/>
        <w:jc w:val="left"/>
        <w:rPr>
          <w:sz w:val="22"/>
        </w:rPr>
      </w:pPr>
    </w:p>
    <w:p w14:paraId="17E33749" w14:textId="77777777" w:rsidR="00187699" w:rsidRPr="00213387" w:rsidRDefault="00187699" w:rsidP="00990BDA">
      <w:pPr>
        <w:sectPr w:rsidR="00187699" w:rsidRPr="00213387" w:rsidSect="00344081">
          <w:headerReference w:type="even" r:id="rId15"/>
          <w:footerReference w:type="even" r:id="rId16"/>
          <w:headerReference w:type="first" r:id="rId17"/>
          <w:footerReference w:type="first" r:id="rId18"/>
          <w:pgSz w:w="11906" w:h="16838"/>
          <w:pgMar w:top="1134" w:right="850" w:bottom="1134" w:left="1701" w:header="454" w:footer="454" w:gutter="0"/>
          <w:cols w:space="720"/>
          <w:docGrid w:linePitch="354"/>
        </w:sectPr>
      </w:pPr>
    </w:p>
    <w:p w14:paraId="0198287A" w14:textId="4DED02C7" w:rsidR="00BC3E41" w:rsidRPr="00213387" w:rsidRDefault="00127C70" w:rsidP="00240A35">
      <w:pPr>
        <w:pStyle w:val="3"/>
        <w:numPr>
          <w:ilvl w:val="0"/>
          <w:numId w:val="14"/>
        </w:numPr>
        <w:suppressAutoHyphens w:val="0"/>
        <w:spacing w:before="0" w:after="0" w:line="360" w:lineRule="auto"/>
        <w:rPr>
          <w:rFonts w:eastAsiaTheme="majorEastAsia" w:cs="Times New Roman"/>
          <w:i w:val="0"/>
          <w:color w:val="000000" w:themeColor="text1"/>
          <w:kern w:val="0"/>
          <w:lang w:eastAsia="en-US"/>
        </w:rPr>
      </w:pPr>
      <w:bookmarkStart w:id="115" w:name="_Toc47089600"/>
      <w:r w:rsidRPr="00213387">
        <w:rPr>
          <w:rFonts w:eastAsiaTheme="majorEastAsia" w:cs="Times New Roman"/>
          <w:i w:val="0"/>
          <w:color w:val="000000" w:themeColor="text1"/>
          <w:kern w:val="0"/>
          <w:lang w:eastAsia="en-US"/>
        </w:rPr>
        <w:t>Р</w:t>
      </w:r>
      <w:r w:rsidR="00BC3E41" w:rsidRPr="00213387">
        <w:rPr>
          <w:rFonts w:eastAsiaTheme="majorEastAsia" w:cs="Times New Roman"/>
          <w:i w:val="0"/>
          <w:color w:val="000000" w:themeColor="text1"/>
          <w:kern w:val="0"/>
          <w:lang w:eastAsia="en-US"/>
        </w:rPr>
        <w:t xml:space="preserve">азличные сценарии централизованных систем водоснабжения </w:t>
      </w:r>
      <w:r w:rsidR="0042019A" w:rsidRPr="00213387">
        <w:rPr>
          <w:rFonts w:eastAsiaTheme="majorEastAsia" w:cs="Times New Roman"/>
          <w:i w:val="0"/>
          <w:color w:val="000000" w:themeColor="text1"/>
          <w:kern w:val="0"/>
          <w:lang w:eastAsia="en-US"/>
        </w:rPr>
        <w:t>в зависимости от различных сценариев развития</w:t>
      </w:r>
      <w:bookmarkEnd w:id="115"/>
      <w:r w:rsidR="0042019A" w:rsidRPr="00213387">
        <w:rPr>
          <w:rFonts w:eastAsiaTheme="majorEastAsia" w:cs="Times New Roman"/>
          <w:i w:val="0"/>
          <w:color w:val="000000" w:themeColor="text1"/>
          <w:kern w:val="0"/>
          <w:lang w:eastAsia="en-US"/>
        </w:rPr>
        <w:t xml:space="preserve"> </w:t>
      </w:r>
      <w:bookmarkEnd w:id="112"/>
      <w:bookmarkEnd w:id="113"/>
      <w:bookmarkEnd w:id="114"/>
    </w:p>
    <w:p w14:paraId="3FF06002" w14:textId="1D059E15" w:rsidR="00EB1160" w:rsidRPr="00213387" w:rsidRDefault="00EB1160" w:rsidP="007F5DE7">
      <w:pPr>
        <w:spacing w:line="360" w:lineRule="auto"/>
      </w:pPr>
      <w:r w:rsidRPr="00213387">
        <w:t xml:space="preserve">Сценарий развития систем водоснабжения сельского поселения </w:t>
      </w:r>
      <w:r w:rsidR="00647317" w:rsidRPr="00213387">
        <w:t>Полноват</w:t>
      </w:r>
      <w:r w:rsidR="008441DD" w:rsidRPr="00213387">
        <w:t xml:space="preserve"> на период до 2031</w:t>
      </w:r>
      <w:r w:rsidRPr="00213387">
        <w:t xml:space="preserve"> года напрямую связан с развитие</w:t>
      </w:r>
      <w:r w:rsidR="008441DD" w:rsidRPr="00213387">
        <w:t>м</w:t>
      </w:r>
      <w:r w:rsidRPr="00213387">
        <w:t xml:space="preserve"> жилой застройки.</w:t>
      </w:r>
    </w:p>
    <w:p w14:paraId="636954B5" w14:textId="3AD1B7DE" w:rsidR="008441DD" w:rsidRPr="00213387" w:rsidRDefault="008441DD" w:rsidP="007F5DE7">
      <w:pPr>
        <w:spacing w:line="360" w:lineRule="auto"/>
      </w:pPr>
      <w:r w:rsidRPr="00213387">
        <w:t xml:space="preserve">Перечень объектов перспективной жилой застройки приведен в таблице </w:t>
      </w:r>
      <w:r w:rsidR="00EF48EB" w:rsidRPr="00213387">
        <w:t>7</w:t>
      </w:r>
      <w:r w:rsidRPr="00213387">
        <w:t>.</w:t>
      </w:r>
    </w:p>
    <w:p w14:paraId="134141D1" w14:textId="0532B233" w:rsidR="008441DD" w:rsidRPr="00213387" w:rsidRDefault="008441DD" w:rsidP="00EB1160">
      <w:bookmarkStart w:id="116" w:name="_Toc47089683"/>
      <w:r w:rsidRPr="00213387">
        <w:rPr>
          <w:b/>
        </w:rPr>
        <w:t xml:space="preserve">Таблица </w:t>
      </w:r>
      <w:r w:rsidRPr="00213387">
        <w:rPr>
          <w:b/>
          <w:i/>
        </w:rPr>
        <w:fldChar w:fldCharType="begin"/>
      </w:r>
      <w:r w:rsidRPr="00213387">
        <w:rPr>
          <w:b/>
        </w:rPr>
        <w:instrText xml:space="preserve"> SEQ Таблица \* ARABIC </w:instrText>
      </w:r>
      <w:r w:rsidRPr="00213387">
        <w:rPr>
          <w:b/>
          <w:i/>
        </w:rPr>
        <w:fldChar w:fldCharType="separate"/>
      </w:r>
      <w:r w:rsidR="00B53055">
        <w:rPr>
          <w:b/>
          <w:noProof/>
        </w:rPr>
        <w:t>7</w:t>
      </w:r>
      <w:r w:rsidRPr="00213387">
        <w:rPr>
          <w:b/>
          <w:i/>
        </w:rPr>
        <w:fldChar w:fldCharType="end"/>
      </w:r>
      <w:r w:rsidRPr="00213387">
        <w:rPr>
          <w:b/>
          <w:i/>
        </w:rPr>
        <w:t xml:space="preserve"> - </w:t>
      </w:r>
      <w:r w:rsidRPr="00213387">
        <w:t>Перечень объектов перспективной жилой застройки</w:t>
      </w:r>
      <w:bookmarkEnd w:id="116"/>
    </w:p>
    <w:tbl>
      <w:tblPr>
        <w:tblW w:w="5000" w:type="pct"/>
        <w:tblLook w:val="04A0" w:firstRow="1" w:lastRow="0" w:firstColumn="1" w:lastColumn="0" w:noHBand="0" w:noVBand="1"/>
      </w:tblPr>
      <w:tblGrid>
        <w:gridCol w:w="711"/>
        <w:gridCol w:w="1875"/>
        <w:gridCol w:w="906"/>
        <w:gridCol w:w="3385"/>
        <w:gridCol w:w="1363"/>
        <w:gridCol w:w="1331"/>
      </w:tblGrid>
      <w:tr w:rsidR="00727C3C" w:rsidRPr="002E029C" w14:paraId="58CDF8C5" w14:textId="77777777" w:rsidTr="002E029C">
        <w:trPr>
          <w:trHeight w:val="276"/>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8F98E" w14:textId="77777777" w:rsidR="00727C3C" w:rsidRPr="002E029C" w:rsidRDefault="00727C3C"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 п/п</w:t>
            </w:r>
          </w:p>
        </w:tc>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EA96CE" w14:textId="786A26DD" w:rsidR="00727C3C"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Улица</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A8049F" w14:textId="77777777" w:rsidR="00727C3C" w:rsidRPr="002E029C" w:rsidRDefault="00727C3C"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Номер дома</w:t>
            </w:r>
          </w:p>
        </w:tc>
        <w:tc>
          <w:tcPr>
            <w:tcW w:w="33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C632E9" w14:textId="77777777" w:rsidR="00727C3C" w:rsidRPr="002E029C" w:rsidRDefault="00727C3C"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 перспективной застройки</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BFBD2" w14:textId="77777777" w:rsidR="00727C3C" w:rsidRPr="002E029C" w:rsidRDefault="00727C3C"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Площадь застройки, м</w:t>
            </w:r>
            <w:r w:rsidRPr="002E029C">
              <w:rPr>
                <w:color w:val="000000"/>
                <w:kern w:val="0"/>
                <w:sz w:val="20"/>
                <w:szCs w:val="20"/>
                <w:vertAlign w:val="superscript"/>
              </w:rPr>
              <w:t>2</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885B3" w14:textId="77777777" w:rsidR="00727C3C" w:rsidRPr="002E029C" w:rsidRDefault="00727C3C"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Очередность реализации</w:t>
            </w:r>
          </w:p>
        </w:tc>
      </w:tr>
      <w:tr w:rsidR="00727C3C" w:rsidRPr="002E029C" w14:paraId="47A46B5D" w14:textId="77777777" w:rsidTr="002E029C">
        <w:trPr>
          <w:trHeight w:val="276"/>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0CD881D" w14:textId="77777777" w:rsidR="00727C3C" w:rsidRPr="002E029C" w:rsidRDefault="00727C3C" w:rsidP="00D668E1">
            <w:pPr>
              <w:suppressAutoHyphens w:val="0"/>
              <w:spacing w:before="0" w:after="0" w:line="240" w:lineRule="auto"/>
              <w:ind w:firstLine="0"/>
              <w:jc w:val="left"/>
              <w:rPr>
                <w:color w:val="000000"/>
                <w:kern w:val="0"/>
                <w:sz w:val="20"/>
                <w:szCs w:val="20"/>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17EBA59E" w14:textId="77777777" w:rsidR="00727C3C" w:rsidRPr="002E029C" w:rsidRDefault="00727C3C" w:rsidP="00D668E1">
            <w:pPr>
              <w:suppressAutoHyphens w:val="0"/>
              <w:spacing w:before="0" w:after="0" w:line="240" w:lineRule="auto"/>
              <w:ind w:firstLine="0"/>
              <w:jc w:val="left"/>
              <w:rPr>
                <w:color w:val="000000"/>
                <w:kern w:val="0"/>
                <w:sz w:val="20"/>
                <w:szCs w:val="20"/>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14:paraId="463D5339" w14:textId="77777777" w:rsidR="00727C3C" w:rsidRPr="002E029C" w:rsidRDefault="00727C3C" w:rsidP="00D668E1">
            <w:pPr>
              <w:suppressAutoHyphens w:val="0"/>
              <w:spacing w:before="0" w:after="0" w:line="240" w:lineRule="auto"/>
              <w:ind w:firstLine="0"/>
              <w:jc w:val="left"/>
              <w:rPr>
                <w:color w:val="000000"/>
                <w:kern w:val="0"/>
                <w:sz w:val="20"/>
                <w:szCs w:val="20"/>
              </w:rPr>
            </w:pPr>
          </w:p>
        </w:tc>
        <w:tc>
          <w:tcPr>
            <w:tcW w:w="3345" w:type="dxa"/>
            <w:vMerge/>
            <w:tcBorders>
              <w:top w:val="single" w:sz="4" w:space="0" w:color="auto"/>
              <w:left w:val="single" w:sz="4" w:space="0" w:color="auto"/>
              <w:bottom w:val="single" w:sz="4" w:space="0" w:color="auto"/>
              <w:right w:val="single" w:sz="4" w:space="0" w:color="auto"/>
            </w:tcBorders>
            <w:vAlign w:val="center"/>
            <w:hideMark/>
          </w:tcPr>
          <w:p w14:paraId="39AE8DB8" w14:textId="77777777" w:rsidR="00727C3C" w:rsidRPr="002E029C" w:rsidRDefault="00727C3C" w:rsidP="00D668E1">
            <w:pPr>
              <w:suppressAutoHyphens w:val="0"/>
              <w:spacing w:before="0" w:after="0" w:line="240" w:lineRule="auto"/>
              <w:ind w:firstLine="0"/>
              <w:jc w:val="left"/>
              <w:rPr>
                <w:color w:val="000000"/>
                <w:kern w:val="0"/>
                <w:sz w:val="20"/>
                <w:szCs w:val="20"/>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787FA7C7" w14:textId="77777777" w:rsidR="00727C3C" w:rsidRPr="002E029C" w:rsidRDefault="00727C3C" w:rsidP="00D668E1">
            <w:pPr>
              <w:suppressAutoHyphens w:val="0"/>
              <w:spacing w:before="0" w:after="0" w:line="240" w:lineRule="auto"/>
              <w:ind w:firstLine="0"/>
              <w:jc w:val="left"/>
              <w:rPr>
                <w:color w:val="000000"/>
                <w:kern w:val="0"/>
                <w:sz w:val="20"/>
                <w:szCs w:val="20"/>
              </w:rPr>
            </w:pPr>
          </w:p>
        </w:tc>
        <w:tc>
          <w:tcPr>
            <w:tcW w:w="1201" w:type="dxa"/>
            <w:vMerge/>
            <w:tcBorders>
              <w:top w:val="single" w:sz="4" w:space="0" w:color="auto"/>
              <w:left w:val="single" w:sz="4" w:space="0" w:color="auto"/>
              <w:bottom w:val="single" w:sz="4" w:space="0" w:color="auto"/>
              <w:right w:val="single" w:sz="4" w:space="0" w:color="auto"/>
            </w:tcBorders>
            <w:vAlign w:val="center"/>
            <w:hideMark/>
          </w:tcPr>
          <w:p w14:paraId="545478A0" w14:textId="77777777" w:rsidR="00727C3C" w:rsidRPr="002E029C" w:rsidRDefault="00727C3C" w:rsidP="00D668E1">
            <w:pPr>
              <w:suppressAutoHyphens w:val="0"/>
              <w:spacing w:before="0" w:after="0" w:line="240" w:lineRule="auto"/>
              <w:ind w:firstLine="0"/>
              <w:jc w:val="left"/>
              <w:rPr>
                <w:color w:val="000000"/>
                <w:kern w:val="0"/>
                <w:sz w:val="20"/>
                <w:szCs w:val="20"/>
              </w:rPr>
            </w:pPr>
          </w:p>
        </w:tc>
      </w:tr>
      <w:tr w:rsidR="00727C3C" w:rsidRPr="002E029C" w14:paraId="29C0DA49" w14:textId="77777777" w:rsidTr="002E029C">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09B7B571" w14:textId="77777777" w:rsidR="00727C3C" w:rsidRPr="002E029C" w:rsidRDefault="00727C3C" w:rsidP="00727C3C">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1853" w:type="dxa"/>
            <w:tcBorders>
              <w:top w:val="nil"/>
              <w:left w:val="nil"/>
              <w:bottom w:val="single" w:sz="4" w:space="0" w:color="auto"/>
              <w:right w:val="single" w:sz="4" w:space="0" w:color="auto"/>
            </w:tcBorders>
            <w:shd w:val="clear" w:color="000000" w:fill="FFFFFF"/>
            <w:vAlign w:val="center"/>
            <w:hideMark/>
          </w:tcPr>
          <w:p w14:paraId="67B85DAE" w14:textId="6F1D90E2" w:rsidR="00727C3C" w:rsidRPr="002E029C" w:rsidRDefault="00727C3C" w:rsidP="002E029C">
            <w:pPr>
              <w:suppressAutoHyphens w:val="0"/>
              <w:spacing w:before="0" w:after="0" w:line="240" w:lineRule="auto"/>
              <w:ind w:firstLine="0"/>
              <w:rPr>
                <w:color w:val="000000"/>
                <w:kern w:val="0"/>
                <w:sz w:val="20"/>
                <w:szCs w:val="20"/>
              </w:rPr>
            </w:pPr>
            <w:r w:rsidRPr="002E029C">
              <w:rPr>
                <w:color w:val="000000"/>
                <w:kern w:val="0"/>
                <w:sz w:val="20"/>
                <w:szCs w:val="20"/>
              </w:rPr>
              <w:t>Лесная ул.</w:t>
            </w:r>
          </w:p>
        </w:tc>
        <w:tc>
          <w:tcPr>
            <w:tcW w:w="895" w:type="dxa"/>
            <w:tcBorders>
              <w:top w:val="nil"/>
              <w:left w:val="nil"/>
              <w:bottom w:val="single" w:sz="4" w:space="0" w:color="auto"/>
              <w:right w:val="single" w:sz="4" w:space="0" w:color="auto"/>
            </w:tcBorders>
            <w:shd w:val="clear" w:color="000000" w:fill="FFFFFF"/>
            <w:vAlign w:val="center"/>
            <w:hideMark/>
          </w:tcPr>
          <w:p w14:paraId="26EECDCE" w14:textId="6E4C1E1A" w:rsidR="00727C3C" w:rsidRPr="002E029C" w:rsidRDefault="00727C3C" w:rsidP="002E029C">
            <w:pPr>
              <w:suppressAutoHyphens w:val="0"/>
              <w:spacing w:before="0" w:after="0" w:line="240" w:lineRule="auto"/>
              <w:ind w:firstLine="0"/>
              <w:rPr>
                <w:color w:val="000000"/>
                <w:kern w:val="0"/>
                <w:sz w:val="20"/>
                <w:szCs w:val="20"/>
              </w:rPr>
            </w:pPr>
            <w:r w:rsidRPr="002E029C">
              <w:rPr>
                <w:color w:val="000000"/>
                <w:kern w:val="0"/>
                <w:sz w:val="20"/>
                <w:szCs w:val="20"/>
              </w:rPr>
              <w:t>20</w:t>
            </w:r>
          </w:p>
        </w:tc>
        <w:tc>
          <w:tcPr>
            <w:tcW w:w="3345" w:type="dxa"/>
            <w:tcBorders>
              <w:top w:val="nil"/>
              <w:left w:val="nil"/>
              <w:bottom w:val="single" w:sz="4" w:space="0" w:color="auto"/>
              <w:right w:val="single" w:sz="4" w:space="0" w:color="auto"/>
            </w:tcBorders>
            <w:shd w:val="clear" w:color="000000" w:fill="FFFFFF"/>
            <w:vAlign w:val="center"/>
            <w:hideMark/>
          </w:tcPr>
          <w:p w14:paraId="325A1966" w14:textId="2FB48AB8" w:rsidR="00727C3C" w:rsidRPr="002E029C" w:rsidRDefault="00727C3C" w:rsidP="002E029C">
            <w:pPr>
              <w:suppressAutoHyphens w:val="0"/>
              <w:spacing w:before="0" w:after="0" w:line="240" w:lineRule="auto"/>
              <w:ind w:firstLine="0"/>
              <w:rPr>
                <w:color w:val="000000"/>
                <w:kern w:val="0"/>
                <w:sz w:val="20"/>
                <w:szCs w:val="20"/>
              </w:rPr>
            </w:pPr>
            <w:r w:rsidRPr="002E029C">
              <w:rPr>
                <w:color w:val="000000"/>
                <w:kern w:val="0"/>
                <w:sz w:val="20"/>
                <w:szCs w:val="20"/>
              </w:rPr>
              <w:t>Проектируемый жилой дом (с. По</w:t>
            </w:r>
            <w:r w:rsidRPr="002E029C">
              <w:rPr>
                <w:color w:val="000000"/>
                <w:kern w:val="0"/>
                <w:sz w:val="20"/>
                <w:szCs w:val="20"/>
              </w:rPr>
              <w:t>л</w:t>
            </w:r>
            <w:r w:rsidRPr="002E029C">
              <w:rPr>
                <w:color w:val="000000"/>
                <w:kern w:val="0"/>
                <w:sz w:val="20"/>
                <w:szCs w:val="20"/>
              </w:rPr>
              <w:t>новат)</w:t>
            </w:r>
          </w:p>
        </w:tc>
        <w:tc>
          <w:tcPr>
            <w:tcW w:w="1347" w:type="dxa"/>
            <w:tcBorders>
              <w:top w:val="nil"/>
              <w:left w:val="nil"/>
              <w:bottom w:val="single" w:sz="4" w:space="0" w:color="auto"/>
              <w:right w:val="single" w:sz="4" w:space="0" w:color="auto"/>
            </w:tcBorders>
            <w:shd w:val="clear" w:color="000000" w:fill="FFFFFF"/>
            <w:vAlign w:val="center"/>
            <w:hideMark/>
          </w:tcPr>
          <w:p w14:paraId="458D356C" w14:textId="71E158F6" w:rsidR="00727C3C" w:rsidRPr="002E029C" w:rsidRDefault="00727C3C" w:rsidP="002E029C">
            <w:pPr>
              <w:suppressAutoHyphens w:val="0"/>
              <w:spacing w:before="0" w:after="0" w:line="240" w:lineRule="auto"/>
              <w:ind w:firstLine="0"/>
              <w:rPr>
                <w:color w:val="000000"/>
                <w:kern w:val="0"/>
                <w:sz w:val="20"/>
                <w:szCs w:val="20"/>
              </w:rPr>
            </w:pPr>
            <w:r w:rsidRPr="002E029C">
              <w:rPr>
                <w:color w:val="000000"/>
                <w:kern w:val="0"/>
                <w:sz w:val="20"/>
                <w:szCs w:val="20"/>
              </w:rPr>
              <w:t>389</w:t>
            </w:r>
          </w:p>
        </w:tc>
        <w:tc>
          <w:tcPr>
            <w:tcW w:w="1201" w:type="dxa"/>
            <w:tcBorders>
              <w:top w:val="nil"/>
              <w:left w:val="nil"/>
              <w:bottom w:val="single" w:sz="4" w:space="0" w:color="auto"/>
              <w:right w:val="single" w:sz="4" w:space="0" w:color="auto"/>
            </w:tcBorders>
            <w:shd w:val="clear" w:color="auto" w:fill="auto"/>
            <w:noWrap/>
            <w:vAlign w:val="center"/>
            <w:hideMark/>
          </w:tcPr>
          <w:p w14:paraId="55474221" w14:textId="77777777" w:rsidR="00727C3C" w:rsidRPr="002E029C" w:rsidRDefault="00727C3C" w:rsidP="002E029C">
            <w:pPr>
              <w:suppressAutoHyphens w:val="0"/>
              <w:spacing w:before="0" w:after="0" w:line="240" w:lineRule="auto"/>
              <w:ind w:firstLine="0"/>
              <w:rPr>
                <w:color w:val="000000"/>
                <w:kern w:val="0"/>
                <w:sz w:val="20"/>
                <w:szCs w:val="20"/>
              </w:rPr>
            </w:pPr>
            <w:r w:rsidRPr="002E029C">
              <w:rPr>
                <w:color w:val="000000"/>
                <w:kern w:val="0"/>
                <w:sz w:val="20"/>
                <w:szCs w:val="20"/>
              </w:rPr>
              <w:t>2023 г.</w:t>
            </w:r>
          </w:p>
        </w:tc>
      </w:tr>
    </w:tbl>
    <w:p w14:paraId="5E255003" w14:textId="08871215" w:rsidR="00031345" w:rsidRPr="00213387" w:rsidRDefault="00031345" w:rsidP="007F5DE7">
      <w:pPr>
        <w:spacing w:line="360" w:lineRule="auto"/>
        <w:rPr>
          <w:i/>
          <w:iCs/>
        </w:rPr>
      </w:pPr>
      <w:r w:rsidRPr="00213387">
        <w:rPr>
          <w:i/>
          <w:iCs/>
        </w:rPr>
        <w:t>Прогноз развития жилищной застройки.</w:t>
      </w:r>
    </w:p>
    <w:p w14:paraId="1F7F32C4" w14:textId="4EE12D7C" w:rsidR="00781ECB" w:rsidRPr="00213387" w:rsidRDefault="002B588D" w:rsidP="007F5DE7">
      <w:pPr>
        <w:spacing w:line="360" w:lineRule="auto"/>
      </w:pPr>
      <w:r w:rsidRPr="00213387">
        <w:t>Проектируемый тип жилой застройки в населен</w:t>
      </w:r>
      <w:r w:rsidR="008441DD" w:rsidRPr="00213387">
        <w:t xml:space="preserve">ных пунктах – малоэтажная жилая застройка. Новое жилищное строительство предполагается вести </w:t>
      </w:r>
      <w:r w:rsidRPr="00213387">
        <w:t>за счет уплотнения территории сложившейся жилой застройки</w:t>
      </w:r>
      <w:r w:rsidR="00781ECB" w:rsidRPr="00213387">
        <w:t>.</w:t>
      </w:r>
    </w:p>
    <w:p w14:paraId="0E73B6E5" w14:textId="40F54B82" w:rsidR="00031345" w:rsidRPr="00213387" w:rsidRDefault="002B588D" w:rsidP="007F5DE7">
      <w:pPr>
        <w:spacing w:line="360" w:lineRule="auto"/>
      </w:pPr>
      <w:r w:rsidRPr="00213387">
        <w:t xml:space="preserve">Общая площадь жилых помещений </w:t>
      </w:r>
      <w:r w:rsidR="008441DD" w:rsidRPr="00213387">
        <w:t>объектов перспективной жилой застройки</w:t>
      </w:r>
      <w:r w:rsidRPr="00213387">
        <w:t xml:space="preserve"> </w:t>
      </w:r>
      <w:r w:rsidRPr="00213387">
        <w:br/>
        <w:t>к концу расчетного срока (20</w:t>
      </w:r>
      <w:r w:rsidR="008441DD" w:rsidRPr="00213387">
        <w:t>31</w:t>
      </w:r>
      <w:r w:rsidRPr="00213387">
        <w:t xml:space="preserve"> год) должна составить не менее </w:t>
      </w:r>
      <w:r w:rsidR="00EF48EB" w:rsidRPr="00213387">
        <w:t>0,</w:t>
      </w:r>
      <w:r w:rsidR="00727C3C" w:rsidRPr="00213387">
        <w:t>389</w:t>
      </w:r>
      <w:r w:rsidRPr="00213387">
        <w:t xml:space="preserve"> тыс. кв. м</w:t>
      </w:r>
      <w:r w:rsidR="00F15CA4" w:rsidRPr="00213387">
        <w:t>.</w:t>
      </w:r>
    </w:p>
    <w:p w14:paraId="21F7AE89" w14:textId="35EF8A92" w:rsidR="00781ECB" w:rsidRPr="00213387" w:rsidRDefault="00781ECB" w:rsidP="00781ECB"/>
    <w:p w14:paraId="41A3E3D9" w14:textId="77777777" w:rsidR="00781ECB" w:rsidRPr="00213387" w:rsidRDefault="00781ECB" w:rsidP="00781ECB"/>
    <w:p w14:paraId="53027505" w14:textId="6A197C5D" w:rsidR="009A706B" w:rsidRPr="00213387" w:rsidRDefault="009A706B" w:rsidP="007614B0"/>
    <w:p w14:paraId="052DCE5D" w14:textId="77777777" w:rsidR="00B47B5A" w:rsidRPr="00213387" w:rsidRDefault="00B47B5A" w:rsidP="005B4C32">
      <w:pPr>
        <w:sectPr w:rsidR="00B47B5A" w:rsidRPr="00213387" w:rsidSect="00AF5DE6">
          <w:pgSz w:w="11906" w:h="16838"/>
          <w:pgMar w:top="1134" w:right="850" w:bottom="1134" w:left="1701" w:header="454" w:footer="454" w:gutter="0"/>
          <w:cols w:space="720"/>
          <w:docGrid w:linePitch="354"/>
        </w:sectPr>
      </w:pPr>
    </w:p>
    <w:p w14:paraId="495289E5" w14:textId="4F6CB723" w:rsidR="002558ED" w:rsidRPr="00213387" w:rsidRDefault="003223BE" w:rsidP="00333E75">
      <w:pPr>
        <w:pStyle w:val="2"/>
        <w:suppressAutoHyphens w:val="0"/>
        <w:spacing w:before="40" w:line="360" w:lineRule="auto"/>
        <w:ind w:firstLine="709"/>
        <w:jc w:val="center"/>
        <w:rPr>
          <w:rFonts w:eastAsiaTheme="majorEastAsia" w:cs="Times New Roman"/>
          <w:kern w:val="0"/>
          <w:lang w:eastAsia="en-US"/>
        </w:rPr>
      </w:pPr>
      <w:bookmarkStart w:id="117" w:name="__RefHeading__58355_834949111"/>
      <w:bookmarkStart w:id="118" w:name="__RefHeading__58202_834949111"/>
      <w:bookmarkStart w:id="119" w:name="__RefHeading__108_671104156"/>
      <w:bookmarkStart w:id="120" w:name="_Toc448241697"/>
      <w:bookmarkStart w:id="121" w:name="_Toc19828044"/>
      <w:bookmarkStart w:id="122" w:name="_Toc20001000"/>
      <w:bookmarkStart w:id="123" w:name="_Toc47089601"/>
      <w:bookmarkEnd w:id="117"/>
      <w:bookmarkEnd w:id="118"/>
      <w:bookmarkEnd w:id="119"/>
      <w:r w:rsidRPr="00213387">
        <w:rPr>
          <w:rFonts w:eastAsiaTheme="majorEastAsia" w:cs="Times New Roman"/>
          <w:kern w:val="0"/>
          <w:lang w:eastAsia="en-US"/>
        </w:rPr>
        <w:t>Раздел</w:t>
      </w:r>
      <w:r w:rsidR="00E20308" w:rsidRPr="00213387">
        <w:rPr>
          <w:rFonts w:eastAsiaTheme="majorEastAsia" w:cs="Times New Roman"/>
          <w:kern w:val="0"/>
          <w:lang w:eastAsia="en-US"/>
        </w:rPr>
        <w:t xml:space="preserve"> </w:t>
      </w:r>
      <w:r w:rsidR="00F3645C" w:rsidRPr="00213387">
        <w:rPr>
          <w:rFonts w:eastAsiaTheme="majorEastAsia" w:cs="Times New Roman"/>
          <w:kern w:val="0"/>
          <w:lang w:eastAsia="en-US"/>
        </w:rPr>
        <w:t>3</w:t>
      </w:r>
      <w:r w:rsidR="00306522" w:rsidRPr="00213387">
        <w:rPr>
          <w:rFonts w:eastAsiaTheme="majorEastAsia" w:cs="Times New Roman"/>
          <w:kern w:val="0"/>
          <w:lang w:eastAsia="en-US"/>
        </w:rPr>
        <w:t xml:space="preserve"> «</w:t>
      </w:r>
      <w:bookmarkEnd w:id="120"/>
      <w:bookmarkEnd w:id="121"/>
      <w:bookmarkEnd w:id="122"/>
      <w:r w:rsidRPr="00213387">
        <w:rPr>
          <w:rFonts w:eastAsiaTheme="majorEastAsia" w:cs="Times New Roman"/>
          <w:kern w:val="0"/>
          <w:lang w:eastAsia="en-US"/>
        </w:rPr>
        <w:t>Баланс водоснабжения и потребления горячей, питьевой, технич</w:t>
      </w:r>
      <w:r w:rsidRPr="00213387">
        <w:rPr>
          <w:rFonts w:eastAsiaTheme="majorEastAsia" w:cs="Times New Roman"/>
          <w:kern w:val="0"/>
          <w:lang w:eastAsia="en-US"/>
        </w:rPr>
        <w:t>е</w:t>
      </w:r>
      <w:r w:rsidRPr="00213387">
        <w:rPr>
          <w:rFonts w:eastAsiaTheme="majorEastAsia" w:cs="Times New Roman"/>
          <w:kern w:val="0"/>
          <w:lang w:eastAsia="en-US"/>
        </w:rPr>
        <w:t>ской воды</w:t>
      </w:r>
      <w:r w:rsidR="00306522" w:rsidRPr="00213387">
        <w:rPr>
          <w:rFonts w:eastAsiaTheme="majorEastAsia" w:cs="Times New Roman"/>
          <w:kern w:val="0"/>
          <w:lang w:eastAsia="en-US"/>
        </w:rPr>
        <w:t>»</w:t>
      </w:r>
      <w:bookmarkEnd w:id="123"/>
    </w:p>
    <w:p w14:paraId="7E80F44C" w14:textId="279AE723" w:rsidR="001E49B3" w:rsidRPr="00213387" w:rsidRDefault="00127C70"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24" w:name="__RefHeading__58357_834949111"/>
      <w:bookmarkStart w:id="125" w:name="__RefHeading__58204_834949111"/>
      <w:bookmarkStart w:id="126" w:name="_Toc422407982"/>
      <w:bookmarkStart w:id="127" w:name="_Toc448241698"/>
      <w:bookmarkStart w:id="128" w:name="_Toc19828045"/>
      <w:bookmarkStart w:id="129" w:name="_Toc20001001"/>
      <w:bookmarkStart w:id="130" w:name="_Toc47089602"/>
      <w:bookmarkEnd w:id="124"/>
      <w:bookmarkEnd w:id="125"/>
      <w:r w:rsidRPr="00213387">
        <w:rPr>
          <w:rFonts w:eastAsiaTheme="majorEastAsia" w:cs="Times New Roman"/>
          <w:i w:val="0"/>
          <w:color w:val="000000" w:themeColor="text1"/>
          <w:kern w:val="0"/>
          <w:lang w:eastAsia="en-US"/>
        </w:rPr>
        <w:t>О</w:t>
      </w:r>
      <w:r w:rsidR="001E49B3" w:rsidRPr="00213387">
        <w:rPr>
          <w:rFonts w:eastAsiaTheme="majorEastAsia" w:cs="Times New Roman"/>
          <w:i w:val="0"/>
          <w:color w:val="000000" w:themeColor="text1"/>
          <w:kern w:val="0"/>
          <w:lang w:eastAsia="en-US"/>
        </w:rPr>
        <w:t>бщий баланс подачи и реализации воды, включая анализ и оценку стру</w:t>
      </w:r>
      <w:r w:rsidR="001E49B3" w:rsidRPr="00213387">
        <w:rPr>
          <w:rFonts w:eastAsiaTheme="majorEastAsia" w:cs="Times New Roman"/>
          <w:i w:val="0"/>
          <w:color w:val="000000" w:themeColor="text1"/>
          <w:kern w:val="0"/>
          <w:lang w:eastAsia="en-US"/>
        </w:rPr>
        <w:t>к</w:t>
      </w:r>
      <w:r w:rsidR="001E49B3" w:rsidRPr="00213387">
        <w:rPr>
          <w:rFonts w:eastAsiaTheme="majorEastAsia" w:cs="Times New Roman"/>
          <w:i w:val="0"/>
          <w:color w:val="000000" w:themeColor="text1"/>
          <w:kern w:val="0"/>
          <w:lang w:eastAsia="en-US"/>
        </w:rPr>
        <w:t>турных составляющих потерь горячей, питьевой, технической воды при ее производстве и транспортировке</w:t>
      </w:r>
      <w:bookmarkEnd w:id="126"/>
      <w:bookmarkEnd w:id="127"/>
      <w:bookmarkEnd w:id="128"/>
      <w:bookmarkEnd w:id="129"/>
      <w:bookmarkEnd w:id="130"/>
    </w:p>
    <w:p w14:paraId="617EF547" w14:textId="64605029" w:rsidR="00105A4B" w:rsidRPr="00213387" w:rsidRDefault="00105A4B" w:rsidP="007F5DE7">
      <w:pPr>
        <w:pStyle w:val="S"/>
        <w:rPr>
          <w:lang w:val="ru-RU"/>
        </w:rPr>
      </w:pPr>
      <w:bookmarkStart w:id="131" w:name="таб311"/>
      <w:r w:rsidRPr="00213387">
        <w:rPr>
          <w:lang w:val="ru-RU"/>
        </w:rPr>
        <w:t>Общий баланс подачи и реализации воды, включая анализ и оценку структурных составляющих потерь воды при ее производстве и транспортировке составлены по орг</w:t>
      </w:r>
      <w:r w:rsidRPr="00213387">
        <w:rPr>
          <w:lang w:val="ru-RU"/>
        </w:rPr>
        <w:t>а</w:t>
      </w:r>
      <w:r w:rsidRPr="00213387">
        <w:rPr>
          <w:lang w:val="ru-RU"/>
        </w:rPr>
        <w:t>низации, осуществляющей деятельность в сфере водоснабжения в административных гр</w:t>
      </w:r>
      <w:r w:rsidRPr="00213387">
        <w:rPr>
          <w:lang w:val="ru-RU"/>
        </w:rPr>
        <w:t>а</w:t>
      </w:r>
      <w:r w:rsidRPr="00213387">
        <w:rPr>
          <w:lang w:val="ru-RU"/>
        </w:rPr>
        <w:t xml:space="preserve">ницах сельского поселения </w:t>
      </w:r>
      <w:r w:rsidR="00647317" w:rsidRPr="00213387">
        <w:rPr>
          <w:lang w:val="ru-RU"/>
        </w:rPr>
        <w:t>Полноват</w:t>
      </w:r>
      <w:r w:rsidRPr="00213387">
        <w:rPr>
          <w:lang w:val="ru-RU"/>
        </w:rPr>
        <w:t xml:space="preserve">. Деятельность на территории сельского </w:t>
      </w:r>
      <w:r w:rsidR="00647317" w:rsidRPr="00213387">
        <w:rPr>
          <w:lang w:val="ru-RU"/>
        </w:rPr>
        <w:t xml:space="preserve">Полноват </w:t>
      </w:r>
      <w:r w:rsidRPr="00213387">
        <w:rPr>
          <w:lang w:val="ru-RU"/>
        </w:rPr>
        <w:t xml:space="preserve">осуществляет АО «ЮКЭК-Белоярский» - в селе </w:t>
      </w:r>
      <w:r w:rsidR="00647317" w:rsidRPr="00213387">
        <w:rPr>
          <w:lang w:val="ru-RU"/>
        </w:rPr>
        <w:t>Полноват, селе Ванзеват</w:t>
      </w:r>
      <w:r w:rsidRPr="00213387">
        <w:rPr>
          <w:lang w:val="ru-RU"/>
        </w:rPr>
        <w:t>.</w:t>
      </w:r>
    </w:p>
    <w:p w14:paraId="5B50FE39" w14:textId="08831089" w:rsidR="008D3384" w:rsidRPr="00213387" w:rsidRDefault="008D3384" w:rsidP="007F5DE7">
      <w:pPr>
        <w:pStyle w:val="S"/>
        <w:rPr>
          <w:lang w:val="ru-RU"/>
        </w:rPr>
      </w:pPr>
      <w:r w:rsidRPr="00213387">
        <w:rPr>
          <w:lang w:val="ru-RU"/>
        </w:rPr>
        <w:t>Общий баланс подачи и реализации воды, с учетом потерь воды при ее транспо</w:t>
      </w:r>
      <w:r w:rsidRPr="00213387">
        <w:rPr>
          <w:lang w:val="ru-RU"/>
        </w:rPr>
        <w:t>р</w:t>
      </w:r>
      <w:r w:rsidRPr="00213387">
        <w:rPr>
          <w:lang w:val="ru-RU"/>
        </w:rPr>
        <w:t>тировке за 201</w:t>
      </w:r>
      <w:r w:rsidR="007F5DE7" w:rsidRPr="00213387">
        <w:rPr>
          <w:lang w:val="ru-RU"/>
        </w:rPr>
        <w:t>7</w:t>
      </w:r>
      <w:r w:rsidRPr="00213387">
        <w:rPr>
          <w:lang w:val="ru-RU"/>
        </w:rPr>
        <w:t>-201</w:t>
      </w:r>
      <w:r w:rsidR="007F5DE7" w:rsidRPr="00213387">
        <w:rPr>
          <w:lang w:val="ru-RU"/>
        </w:rPr>
        <w:t>9</w:t>
      </w:r>
      <w:r w:rsidRPr="00213387">
        <w:rPr>
          <w:lang w:val="ru-RU"/>
        </w:rPr>
        <w:t xml:space="preserve"> гг. </w:t>
      </w:r>
      <w:r w:rsidR="00105A4B" w:rsidRPr="00213387">
        <w:t xml:space="preserve">селе </w:t>
      </w:r>
      <w:r w:rsidR="00647317" w:rsidRPr="00213387">
        <w:rPr>
          <w:lang w:val="ru-RU"/>
        </w:rPr>
        <w:t>Полноват, селе Ванзеват</w:t>
      </w:r>
      <w:r w:rsidR="00105A4B" w:rsidRPr="00213387">
        <w:t>, с</w:t>
      </w:r>
      <w:r w:rsidR="00E51408" w:rsidRPr="00213387">
        <w:t xml:space="preserve">оставленный по отчетным данным </w:t>
      </w:r>
      <w:r w:rsidR="00105A4B" w:rsidRPr="00213387">
        <w:t>АО «ЮКЭК-Белоярский», представлены в таблице</w:t>
      </w:r>
      <w:r w:rsidR="00105A4B" w:rsidRPr="00213387">
        <w:rPr>
          <w:lang w:val="ru-RU"/>
        </w:rPr>
        <w:t xml:space="preserve"> 8</w:t>
      </w:r>
      <w:r w:rsidRPr="00213387">
        <w:rPr>
          <w:lang w:val="ru-RU"/>
        </w:rPr>
        <w:t>.</w:t>
      </w:r>
    </w:p>
    <w:p w14:paraId="4D35AE5E" w14:textId="7E89FA27" w:rsidR="008D3384" w:rsidRPr="00213387" w:rsidRDefault="009269A8" w:rsidP="008D3384">
      <w:pPr>
        <w:pStyle w:val="aff6"/>
        <w:keepNext/>
        <w:rPr>
          <w:i w:val="0"/>
        </w:rPr>
      </w:pPr>
      <w:bookmarkStart w:id="132" w:name="_Toc438400952"/>
      <w:bookmarkStart w:id="133" w:name="_Toc47089684"/>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8</w:t>
      </w:r>
      <w:r w:rsidRPr="00213387">
        <w:rPr>
          <w:b/>
          <w:i w:val="0"/>
        </w:rPr>
        <w:fldChar w:fldCharType="end"/>
      </w:r>
      <w:r w:rsidR="008D3384" w:rsidRPr="00213387">
        <w:t xml:space="preserve"> – </w:t>
      </w:r>
      <w:r w:rsidR="008D3384" w:rsidRPr="00213387">
        <w:rPr>
          <w:i w:val="0"/>
        </w:rPr>
        <w:t xml:space="preserve">Общий баланс подачи и реализации воды </w:t>
      </w:r>
      <w:r w:rsidR="00105A4B" w:rsidRPr="00213387">
        <w:rPr>
          <w:i w:val="0"/>
        </w:rPr>
        <w:t xml:space="preserve">с. </w:t>
      </w:r>
      <w:r w:rsidR="00647317" w:rsidRPr="00213387">
        <w:rPr>
          <w:i w:val="0"/>
        </w:rPr>
        <w:t>Полноват</w:t>
      </w:r>
      <w:r w:rsidR="003102BE" w:rsidRPr="00213387">
        <w:rPr>
          <w:i w:val="0"/>
        </w:rPr>
        <w:t>,</w:t>
      </w:r>
      <w:r w:rsidR="00647317" w:rsidRPr="00213387">
        <w:rPr>
          <w:i w:val="0"/>
        </w:rPr>
        <w:t xml:space="preserve"> с. Ванзеват</w:t>
      </w:r>
      <w:bookmarkEnd w:id="132"/>
      <w:bookmarkEnd w:id="133"/>
    </w:p>
    <w:tbl>
      <w:tblPr>
        <w:tblW w:w="9480" w:type="dxa"/>
        <w:tblInd w:w="-5" w:type="dxa"/>
        <w:tblLook w:val="04A0" w:firstRow="1" w:lastRow="0" w:firstColumn="1" w:lastColumn="0" w:noHBand="0" w:noVBand="1"/>
      </w:tblPr>
      <w:tblGrid>
        <w:gridCol w:w="960"/>
        <w:gridCol w:w="3180"/>
        <w:gridCol w:w="2200"/>
        <w:gridCol w:w="1060"/>
        <w:gridCol w:w="1120"/>
        <w:gridCol w:w="960"/>
      </w:tblGrid>
      <w:tr w:rsidR="00D346A4" w:rsidRPr="00213387" w14:paraId="7E23AF32" w14:textId="77777777" w:rsidTr="00D346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E6E96"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п/п</w:t>
            </w:r>
          </w:p>
        </w:tc>
        <w:tc>
          <w:tcPr>
            <w:tcW w:w="3180" w:type="dxa"/>
            <w:tcBorders>
              <w:top w:val="single" w:sz="4" w:space="0" w:color="auto"/>
              <w:left w:val="nil"/>
              <w:bottom w:val="single" w:sz="4" w:space="0" w:color="auto"/>
              <w:right w:val="single" w:sz="4" w:space="0" w:color="auto"/>
            </w:tcBorders>
            <w:shd w:val="clear" w:color="auto" w:fill="auto"/>
            <w:noWrap/>
            <w:vAlign w:val="center"/>
            <w:hideMark/>
          </w:tcPr>
          <w:p w14:paraId="28353EB8"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Показатели</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1DB3E499"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Ед. изм.</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9558D90"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2017 г.</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22487D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2018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E7BCAE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2019 г.</w:t>
            </w:r>
          </w:p>
        </w:tc>
      </w:tr>
      <w:tr w:rsidR="00D346A4" w:rsidRPr="00213387" w14:paraId="4F07F586" w14:textId="77777777" w:rsidTr="00D346A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05199C"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w:t>
            </w:r>
          </w:p>
        </w:tc>
        <w:tc>
          <w:tcPr>
            <w:tcW w:w="8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70B446AB" w14:textId="77777777" w:rsidR="00D346A4" w:rsidRPr="00213387" w:rsidRDefault="00D346A4" w:rsidP="00D346A4">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Полноват</w:t>
            </w:r>
          </w:p>
        </w:tc>
      </w:tr>
      <w:tr w:rsidR="00D346A4" w:rsidRPr="00213387" w14:paraId="46821068"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62E2A1"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1</w:t>
            </w:r>
          </w:p>
        </w:tc>
        <w:tc>
          <w:tcPr>
            <w:tcW w:w="3180" w:type="dxa"/>
            <w:tcBorders>
              <w:top w:val="nil"/>
              <w:left w:val="nil"/>
              <w:bottom w:val="single" w:sz="4" w:space="0" w:color="auto"/>
              <w:right w:val="single" w:sz="4" w:space="0" w:color="auto"/>
            </w:tcBorders>
            <w:shd w:val="clear" w:color="auto" w:fill="auto"/>
            <w:noWrap/>
            <w:vAlign w:val="center"/>
            <w:hideMark/>
          </w:tcPr>
          <w:p w14:paraId="0F9D293C"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Поднято воды</w:t>
            </w:r>
          </w:p>
        </w:tc>
        <w:tc>
          <w:tcPr>
            <w:tcW w:w="2200" w:type="dxa"/>
            <w:tcBorders>
              <w:top w:val="nil"/>
              <w:left w:val="nil"/>
              <w:bottom w:val="single" w:sz="4" w:space="0" w:color="auto"/>
              <w:right w:val="single" w:sz="4" w:space="0" w:color="auto"/>
            </w:tcBorders>
            <w:shd w:val="clear" w:color="auto" w:fill="auto"/>
            <w:noWrap/>
            <w:vAlign w:val="center"/>
            <w:hideMark/>
          </w:tcPr>
          <w:p w14:paraId="1B43A842"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0D9AAE11"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21,390</w:t>
            </w:r>
          </w:p>
        </w:tc>
        <w:tc>
          <w:tcPr>
            <w:tcW w:w="1120" w:type="dxa"/>
            <w:tcBorders>
              <w:top w:val="nil"/>
              <w:left w:val="nil"/>
              <w:bottom w:val="single" w:sz="4" w:space="0" w:color="auto"/>
              <w:right w:val="single" w:sz="4" w:space="0" w:color="auto"/>
            </w:tcBorders>
            <w:shd w:val="clear" w:color="auto" w:fill="auto"/>
            <w:vAlign w:val="center"/>
            <w:hideMark/>
          </w:tcPr>
          <w:p w14:paraId="02147D99"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19,173</w:t>
            </w:r>
          </w:p>
        </w:tc>
        <w:tc>
          <w:tcPr>
            <w:tcW w:w="960" w:type="dxa"/>
            <w:tcBorders>
              <w:top w:val="nil"/>
              <w:left w:val="nil"/>
              <w:bottom w:val="single" w:sz="4" w:space="0" w:color="auto"/>
              <w:right w:val="single" w:sz="4" w:space="0" w:color="auto"/>
            </w:tcBorders>
            <w:shd w:val="clear" w:color="auto" w:fill="auto"/>
            <w:vAlign w:val="center"/>
            <w:hideMark/>
          </w:tcPr>
          <w:p w14:paraId="67230BA1"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21,091</w:t>
            </w:r>
          </w:p>
        </w:tc>
      </w:tr>
      <w:tr w:rsidR="00D346A4" w:rsidRPr="00213387" w14:paraId="2D5E5261"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BC4C5D"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2</w:t>
            </w:r>
          </w:p>
        </w:tc>
        <w:tc>
          <w:tcPr>
            <w:tcW w:w="3180" w:type="dxa"/>
            <w:tcBorders>
              <w:top w:val="nil"/>
              <w:left w:val="nil"/>
              <w:bottom w:val="single" w:sz="4" w:space="0" w:color="auto"/>
              <w:right w:val="single" w:sz="4" w:space="0" w:color="auto"/>
            </w:tcBorders>
            <w:shd w:val="clear" w:color="auto" w:fill="auto"/>
            <w:noWrap/>
            <w:vAlign w:val="center"/>
            <w:hideMark/>
          </w:tcPr>
          <w:p w14:paraId="00CA3274"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Собственные нужды</w:t>
            </w:r>
          </w:p>
        </w:tc>
        <w:tc>
          <w:tcPr>
            <w:tcW w:w="2200" w:type="dxa"/>
            <w:tcBorders>
              <w:top w:val="nil"/>
              <w:left w:val="nil"/>
              <w:bottom w:val="single" w:sz="4" w:space="0" w:color="auto"/>
              <w:right w:val="single" w:sz="4" w:space="0" w:color="auto"/>
            </w:tcBorders>
            <w:shd w:val="clear" w:color="auto" w:fill="auto"/>
            <w:noWrap/>
            <w:vAlign w:val="center"/>
            <w:hideMark/>
          </w:tcPr>
          <w:p w14:paraId="67FE3520"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1E48F42E"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1,588</w:t>
            </w:r>
          </w:p>
        </w:tc>
        <w:tc>
          <w:tcPr>
            <w:tcW w:w="1120" w:type="dxa"/>
            <w:tcBorders>
              <w:top w:val="nil"/>
              <w:left w:val="nil"/>
              <w:bottom w:val="single" w:sz="4" w:space="0" w:color="auto"/>
              <w:right w:val="single" w:sz="4" w:space="0" w:color="auto"/>
            </w:tcBorders>
            <w:shd w:val="clear" w:color="auto" w:fill="auto"/>
            <w:vAlign w:val="center"/>
            <w:hideMark/>
          </w:tcPr>
          <w:p w14:paraId="6FCC48B2"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1,669</w:t>
            </w:r>
          </w:p>
        </w:tc>
        <w:tc>
          <w:tcPr>
            <w:tcW w:w="960" w:type="dxa"/>
            <w:tcBorders>
              <w:top w:val="nil"/>
              <w:left w:val="nil"/>
              <w:bottom w:val="single" w:sz="4" w:space="0" w:color="auto"/>
              <w:right w:val="single" w:sz="4" w:space="0" w:color="auto"/>
            </w:tcBorders>
            <w:shd w:val="clear" w:color="auto" w:fill="auto"/>
            <w:vAlign w:val="center"/>
            <w:hideMark/>
          </w:tcPr>
          <w:p w14:paraId="0B0DD984"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0,008</w:t>
            </w:r>
          </w:p>
        </w:tc>
      </w:tr>
      <w:tr w:rsidR="00D346A4" w:rsidRPr="00213387" w14:paraId="28AEE8D6"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8B1A46"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3</w:t>
            </w:r>
          </w:p>
        </w:tc>
        <w:tc>
          <w:tcPr>
            <w:tcW w:w="3180" w:type="dxa"/>
            <w:tcBorders>
              <w:top w:val="nil"/>
              <w:left w:val="nil"/>
              <w:bottom w:val="single" w:sz="4" w:space="0" w:color="auto"/>
              <w:right w:val="single" w:sz="4" w:space="0" w:color="auto"/>
            </w:tcBorders>
            <w:shd w:val="clear" w:color="auto" w:fill="auto"/>
            <w:noWrap/>
            <w:vAlign w:val="center"/>
            <w:hideMark/>
          </w:tcPr>
          <w:p w14:paraId="717BAA65"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Потери</w:t>
            </w:r>
          </w:p>
        </w:tc>
        <w:tc>
          <w:tcPr>
            <w:tcW w:w="2200" w:type="dxa"/>
            <w:tcBorders>
              <w:top w:val="nil"/>
              <w:left w:val="nil"/>
              <w:bottom w:val="single" w:sz="4" w:space="0" w:color="auto"/>
              <w:right w:val="single" w:sz="4" w:space="0" w:color="auto"/>
            </w:tcBorders>
            <w:shd w:val="clear" w:color="auto" w:fill="auto"/>
            <w:noWrap/>
            <w:vAlign w:val="center"/>
            <w:hideMark/>
          </w:tcPr>
          <w:p w14:paraId="3044E30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5DC61A3F"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0,003</w:t>
            </w:r>
          </w:p>
        </w:tc>
        <w:tc>
          <w:tcPr>
            <w:tcW w:w="1120" w:type="dxa"/>
            <w:tcBorders>
              <w:top w:val="nil"/>
              <w:left w:val="nil"/>
              <w:bottom w:val="single" w:sz="4" w:space="0" w:color="auto"/>
              <w:right w:val="single" w:sz="4" w:space="0" w:color="auto"/>
            </w:tcBorders>
            <w:shd w:val="clear" w:color="auto" w:fill="auto"/>
            <w:vAlign w:val="center"/>
            <w:hideMark/>
          </w:tcPr>
          <w:p w14:paraId="13E9BE27"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0,110</w:t>
            </w:r>
          </w:p>
        </w:tc>
        <w:tc>
          <w:tcPr>
            <w:tcW w:w="960" w:type="dxa"/>
            <w:tcBorders>
              <w:top w:val="nil"/>
              <w:left w:val="nil"/>
              <w:bottom w:val="single" w:sz="4" w:space="0" w:color="auto"/>
              <w:right w:val="single" w:sz="4" w:space="0" w:color="auto"/>
            </w:tcBorders>
            <w:shd w:val="clear" w:color="auto" w:fill="auto"/>
            <w:vAlign w:val="center"/>
            <w:hideMark/>
          </w:tcPr>
          <w:p w14:paraId="09309ACA"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-0,298</w:t>
            </w:r>
          </w:p>
        </w:tc>
      </w:tr>
      <w:tr w:rsidR="00D346A4" w:rsidRPr="00213387" w14:paraId="6A1EF866" w14:textId="77777777" w:rsidTr="00D346A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272F16"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w:t>
            </w:r>
          </w:p>
        </w:tc>
        <w:tc>
          <w:tcPr>
            <w:tcW w:w="3180" w:type="dxa"/>
            <w:tcBorders>
              <w:top w:val="nil"/>
              <w:left w:val="nil"/>
              <w:bottom w:val="single" w:sz="4" w:space="0" w:color="auto"/>
              <w:right w:val="single" w:sz="4" w:space="0" w:color="auto"/>
            </w:tcBorders>
            <w:shd w:val="clear" w:color="auto" w:fill="auto"/>
            <w:noWrap/>
            <w:vAlign w:val="center"/>
            <w:hideMark/>
          </w:tcPr>
          <w:p w14:paraId="4F46348F"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То же в % в поданной в сеть</w:t>
            </w:r>
          </w:p>
        </w:tc>
        <w:tc>
          <w:tcPr>
            <w:tcW w:w="2200" w:type="dxa"/>
            <w:tcBorders>
              <w:top w:val="nil"/>
              <w:left w:val="nil"/>
              <w:bottom w:val="single" w:sz="4" w:space="0" w:color="auto"/>
              <w:right w:val="single" w:sz="4" w:space="0" w:color="auto"/>
            </w:tcBorders>
            <w:shd w:val="clear" w:color="auto" w:fill="auto"/>
            <w:noWrap/>
            <w:vAlign w:val="center"/>
            <w:hideMark/>
          </w:tcPr>
          <w:p w14:paraId="535B3C6C"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1060" w:type="dxa"/>
            <w:tcBorders>
              <w:top w:val="nil"/>
              <w:left w:val="nil"/>
              <w:bottom w:val="single" w:sz="4" w:space="0" w:color="auto"/>
              <w:right w:val="single" w:sz="4" w:space="0" w:color="auto"/>
            </w:tcBorders>
            <w:shd w:val="clear" w:color="auto" w:fill="auto"/>
            <w:vAlign w:val="center"/>
            <w:hideMark/>
          </w:tcPr>
          <w:p w14:paraId="6E29D958"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w:t>
            </w:r>
          </w:p>
        </w:tc>
        <w:tc>
          <w:tcPr>
            <w:tcW w:w="1120" w:type="dxa"/>
            <w:tcBorders>
              <w:top w:val="nil"/>
              <w:left w:val="nil"/>
              <w:bottom w:val="single" w:sz="4" w:space="0" w:color="auto"/>
              <w:right w:val="single" w:sz="4" w:space="0" w:color="auto"/>
            </w:tcBorders>
            <w:shd w:val="clear" w:color="auto" w:fill="auto"/>
            <w:vAlign w:val="center"/>
            <w:hideMark/>
          </w:tcPr>
          <w:p w14:paraId="5683E434"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0,6%</w:t>
            </w:r>
          </w:p>
        </w:tc>
        <w:tc>
          <w:tcPr>
            <w:tcW w:w="960" w:type="dxa"/>
            <w:tcBorders>
              <w:top w:val="nil"/>
              <w:left w:val="nil"/>
              <w:bottom w:val="single" w:sz="4" w:space="0" w:color="auto"/>
              <w:right w:val="single" w:sz="4" w:space="0" w:color="auto"/>
            </w:tcBorders>
            <w:shd w:val="clear" w:color="auto" w:fill="auto"/>
            <w:vAlign w:val="center"/>
            <w:hideMark/>
          </w:tcPr>
          <w:p w14:paraId="1CD673A3"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-1,4%</w:t>
            </w:r>
          </w:p>
        </w:tc>
      </w:tr>
      <w:tr w:rsidR="00D346A4" w:rsidRPr="00213387" w14:paraId="2C206FC7" w14:textId="77777777" w:rsidTr="00D346A4">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12C4622"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4</w:t>
            </w:r>
          </w:p>
        </w:tc>
        <w:tc>
          <w:tcPr>
            <w:tcW w:w="3180" w:type="dxa"/>
            <w:tcBorders>
              <w:top w:val="nil"/>
              <w:left w:val="nil"/>
              <w:bottom w:val="single" w:sz="4" w:space="0" w:color="auto"/>
              <w:right w:val="single" w:sz="4" w:space="0" w:color="auto"/>
            </w:tcBorders>
            <w:shd w:val="clear" w:color="auto" w:fill="auto"/>
            <w:noWrap/>
            <w:vAlign w:val="center"/>
            <w:hideMark/>
          </w:tcPr>
          <w:p w14:paraId="5A8B6177"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Реализовано воды потребителям всего (по сети)</w:t>
            </w:r>
          </w:p>
        </w:tc>
        <w:tc>
          <w:tcPr>
            <w:tcW w:w="2200" w:type="dxa"/>
            <w:tcBorders>
              <w:top w:val="nil"/>
              <w:left w:val="nil"/>
              <w:bottom w:val="single" w:sz="4" w:space="0" w:color="auto"/>
              <w:right w:val="single" w:sz="4" w:space="0" w:color="auto"/>
            </w:tcBorders>
            <w:shd w:val="clear" w:color="auto" w:fill="auto"/>
            <w:noWrap/>
            <w:vAlign w:val="center"/>
            <w:hideMark/>
          </w:tcPr>
          <w:p w14:paraId="3026E74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5F83487C"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19,386</w:t>
            </w:r>
          </w:p>
        </w:tc>
        <w:tc>
          <w:tcPr>
            <w:tcW w:w="1120" w:type="dxa"/>
            <w:tcBorders>
              <w:top w:val="nil"/>
              <w:left w:val="nil"/>
              <w:bottom w:val="single" w:sz="4" w:space="0" w:color="auto"/>
              <w:right w:val="single" w:sz="4" w:space="0" w:color="auto"/>
            </w:tcBorders>
            <w:shd w:val="clear" w:color="auto" w:fill="auto"/>
            <w:vAlign w:val="center"/>
            <w:hideMark/>
          </w:tcPr>
          <w:p w14:paraId="4A80B801"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17,030</w:t>
            </w:r>
          </w:p>
        </w:tc>
        <w:tc>
          <w:tcPr>
            <w:tcW w:w="960" w:type="dxa"/>
            <w:tcBorders>
              <w:top w:val="nil"/>
              <w:left w:val="nil"/>
              <w:bottom w:val="single" w:sz="4" w:space="0" w:color="auto"/>
              <w:right w:val="single" w:sz="4" w:space="0" w:color="auto"/>
            </w:tcBorders>
            <w:shd w:val="clear" w:color="auto" w:fill="auto"/>
            <w:vAlign w:val="center"/>
            <w:hideMark/>
          </w:tcPr>
          <w:p w14:paraId="471FDAF9"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21,143</w:t>
            </w:r>
          </w:p>
        </w:tc>
      </w:tr>
      <w:tr w:rsidR="00D346A4" w:rsidRPr="00213387" w14:paraId="099FAB2B"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6CFFA7"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5</w:t>
            </w:r>
          </w:p>
        </w:tc>
        <w:tc>
          <w:tcPr>
            <w:tcW w:w="3180" w:type="dxa"/>
            <w:tcBorders>
              <w:top w:val="nil"/>
              <w:left w:val="nil"/>
              <w:bottom w:val="single" w:sz="4" w:space="0" w:color="auto"/>
              <w:right w:val="single" w:sz="4" w:space="0" w:color="auto"/>
            </w:tcBorders>
            <w:shd w:val="clear" w:color="auto" w:fill="auto"/>
            <w:noWrap/>
            <w:vAlign w:val="center"/>
            <w:hideMark/>
          </w:tcPr>
          <w:p w14:paraId="3798AC1E"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Подвоз воды населению</w:t>
            </w:r>
          </w:p>
        </w:tc>
        <w:tc>
          <w:tcPr>
            <w:tcW w:w="2200" w:type="dxa"/>
            <w:tcBorders>
              <w:top w:val="nil"/>
              <w:left w:val="nil"/>
              <w:bottom w:val="single" w:sz="4" w:space="0" w:color="auto"/>
              <w:right w:val="single" w:sz="4" w:space="0" w:color="auto"/>
            </w:tcBorders>
            <w:shd w:val="clear" w:color="auto" w:fill="auto"/>
            <w:noWrap/>
            <w:vAlign w:val="center"/>
            <w:hideMark/>
          </w:tcPr>
          <w:p w14:paraId="770FDDE0"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36BFD88E"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0,413</w:t>
            </w:r>
          </w:p>
        </w:tc>
        <w:tc>
          <w:tcPr>
            <w:tcW w:w="1120" w:type="dxa"/>
            <w:tcBorders>
              <w:top w:val="nil"/>
              <w:left w:val="nil"/>
              <w:bottom w:val="single" w:sz="4" w:space="0" w:color="auto"/>
              <w:right w:val="single" w:sz="4" w:space="0" w:color="auto"/>
            </w:tcBorders>
            <w:shd w:val="clear" w:color="auto" w:fill="auto"/>
            <w:vAlign w:val="center"/>
            <w:hideMark/>
          </w:tcPr>
          <w:p w14:paraId="78E394ED"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0,364</w:t>
            </w:r>
          </w:p>
        </w:tc>
        <w:tc>
          <w:tcPr>
            <w:tcW w:w="960" w:type="dxa"/>
            <w:tcBorders>
              <w:top w:val="nil"/>
              <w:left w:val="nil"/>
              <w:bottom w:val="single" w:sz="4" w:space="0" w:color="auto"/>
              <w:right w:val="single" w:sz="4" w:space="0" w:color="auto"/>
            </w:tcBorders>
            <w:shd w:val="clear" w:color="auto" w:fill="auto"/>
            <w:vAlign w:val="center"/>
            <w:hideMark/>
          </w:tcPr>
          <w:p w14:paraId="4DD54407"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0,237</w:t>
            </w:r>
          </w:p>
        </w:tc>
      </w:tr>
      <w:tr w:rsidR="00D346A4" w:rsidRPr="00213387" w14:paraId="7073FCEE" w14:textId="77777777" w:rsidTr="00D346A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76564E"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w:t>
            </w:r>
          </w:p>
        </w:tc>
        <w:tc>
          <w:tcPr>
            <w:tcW w:w="85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4FD9C554" w14:textId="77777777" w:rsidR="00D346A4" w:rsidRPr="00213387" w:rsidRDefault="00D346A4" w:rsidP="00D346A4">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Ванзеват</w:t>
            </w:r>
          </w:p>
        </w:tc>
      </w:tr>
      <w:tr w:rsidR="00D346A4" w:rsidRPr="00213387" w14:paraId="1C28C751"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BB395D"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1</w:t>
            </w:r>
          </w:p>
        </w:tc>
        <w:tc>
          <w:tcPr>
            <w:tcW w:w="3180" w:type="dxa"/>
            <w:tcBorders>
              <w:top w:val="nil"/>
              <w:left w:val="nil"/>
              <w:bottom w:val="single" w:sz="4" w:space="0" w:color="auto"/>
              <w:right w:val="single" w:sz="4" w:space="0" w:color="auto"/>
            </w:tcBorders>
            <w:shd w:val="clear" w:color="auto" w:fill="auto"/>
            <w:noWrap/>
            <w:vAlign w:val="center"/>
            <w:hideMark/>
          </w:tcPr>
          <w:p w14:paraId="259464DA"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Поднято воды</w:t>
            </w:r>
          </w:p>
        </w:tc>
        <w:tc>
          <w:tcPr>
            <w:tcW w:w="2200" w:type="dxa"/>
            <w:tcBorders>
              <w:top w:val="nil"/>
              <w:left w:val="nil"/>
              <w:bottom w:val="single" w:sz="4" w:space="0" w:color="auto"/>
              <w:right w:val="single" w:sz="4" w:space="0" w:color="auto"/>
            </w:tcBorders>
            <w:shd w:val="clear" w:color="auto" w:fill="auto"/>
            <w:noWrap/>
            <w:vAlign w:val="center"/>
            <w:hideMark/>
          </w:tcPr>
          <w:p w14:paraId="48EDBE49"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63A9CE1C"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1,136</w:t>
            </w:r>
          </w:p>
        </w:tc>
        <w:tc>
          <w:tcPr>
            <w:tcW w:w="1120" w:type="dxa"/>
            <w:tcBorders>
              <w:top w:val="nil"/>
              <w:left w:val="nil"/>
              <w:bottom w:val="single" w:sz="4" w:space="0" w:color="auto"/>
              <w:right w:val="single" w:sz="4" w:space="0" w:color="auto"/>
            </w:tcBorders>
            <w:shd w:val="clear" w:color="auto" w:fill="auto"/>
            <w:vAlign w:val="center"/>
            <w:hideMark/>
          </w:tcPr>
          <w:p w14:paraId="0454EEFA"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1,363</w:t>
            </w:r>
          </w:p>
        </w:tc>
        <w:tc>
          <w:tcPr>
            <w:tcW w:w="960" w:type="dxa"/>
            <w:tcBorders>
              <w:top w:val="nil"/>
              <w:left w:val="nil"/>
              <w:bottom w:val="single" w:sz="4" w:space="0" w:color="auto"/>
              <w:right w:val="single" w:sz="4" w:space="0" w:color="auto"/>
            </w:tcBorders>
            <w:shd w:val="clear" w:color="auto" w:fill="auto"/>
            <w:vAlign w:val="center"/>
            <w:hideMark/>
          </w:tcPr>
          <w:p w14:paraId="4960A863"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1,184</w:t>
            </w:r>
          </w:p>
        </w:tc>
      </w:tr>
      <w:tr w:rsidR="00D346A4" w:rsidRPr="00213387" w14:paraId="50ACA663"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7330BC"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2</w:t>
            </w:r>
          </w:p>
        </w:tc>
        <w:tc>
          <w:tcPr>
            <w:tcW w:w="3180" w:type="dxa"/>
            <w:tcBorders>
              <w:top w:val="nil"/>
              <w:left w:val="nil"/>
              <w:bottom w:val="single" w:sz="4" w:space="0" w:color="auto"/>
              <w:right w:val="single" w:sz="4" w:space="0" w:color="auto"/>
            </w:tcBorders>
            <w:shd w:val="clear" w:color="auto" w:fill="auto"/>
            <w:noWrap/>
            <w:vAlign w:val="center"/>
            <w:hideMark/>
          </w:tcPr>
          <w:p w14:paraId="552192FB"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Собственные нужды</w:t>
            </w:r>
          </w:p>
        </w:tc>
        <w:tc>
          <w:tcPr>
            <w:tcW w:w="2200" w:type="dxa"/>
            <w:tcBorders>
              <w:top w:val="nil"/>
              <w:left w:val="nil"/>
              <w:bottom w:val="single" w:sz="4" w:space="0" w:color="auto"/>
              <w:right w:val="single" w:sz="4" w:space="0" w:color="auto"/>
            </w:tcBorders>
            <w:shd w:val="clear" w:color="auto" w:fill="auto"/>
            <w:noWrap/>
            <w:vAlign w:val="center"/>
            <w:hideMark/>
          </w:tcPr>
          <w:p w14:paraId="04109C9A"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0C546543"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0,026</w:t>
            </w:r>
          </w:p>
        </w:tc>
        <w:tc>
          <w:tcPr>
            <w:tcW w:w="1120" w:type="dxa"/>
            <w:tcBorders>
              <w:top w:val="nil"/>
              <w:left w:val="nil"/>
              <w:bottom w:val="single" w:sz="4" w:space="0" w:color="auto"/>
              <w:right w:val="single" w:sz="4" w:space="0" w:color="auto"/>
            </w:tcBorders>
            <w:shd w:val="clear" w:color="auto" w:fill="auto"/>
            <w:vAlign w:val="center"/>
            <w:hideMark/>
          </w:tcPr>
          <w:p w14:paraId="1CBD805A"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0,036</w:t>
            </w:r>
          </w:p>
        </w:tc>
        <w:tc>
          <w:tcPr>
            <w:tcW w:w="960" w:type="dxa"/>
            <w:tcBorders>
              <w:top w:val="nil"/>
              <w:left w:val="nil"/>
              <w:bottom w:val="single" w:sz="4" w:space="0" w:color="auto"/>
              <w:right w:val="single" w:sz="4" w:space="0" w:color="auto"/>
            </w:tcBorders>
            <w:shd w:val="clear" w:color="auto" w:fill="auto"/>
            <w:vAlign w:val="center"/>
            <w:hideMark/>
          </w:tcPr>
          <w:p w14:paraId="2CF1BB5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0,026</w:t>
            </w:r>
          </w:p>
        </w:tc>
      </w:tr>
      <w:tr w:rsidR="00D346A4" w:rsidRPr="00213387" w14:paraId="600D6FF9"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77FD22"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3</w:t>
            </w:r>
          </w:p>
        </w:tc>
        <w:tc>
          <w:tcPr>
            <w:tcW w:w="3180" w:type="dxa"/>
            <w:tcBorders>
              <w:top w:val="nil"/>
              <w:left w:val="nil"/>
              <w:bottom w:val="single" w:sz="4" w:space="0" w:color="auto"/>
              <w:right w:val="single" w:sz="4" w:space="0" w:color="auto"/>
            </w:tcBorders>
            <w:shd w:val="clear" w:color="auto" w:fill="auto"/>
            <w:noWrap/>
            <w:vAlign w:val="center"/>
            <w:hideMark/>
          </w:tcPr>
          <w:p w14:paraId="3836BAAC"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Потери</w:t>
            </w:r>
          </w:p>
        </w:tc>
        <w:tc>
          <w:tcPr>
            <w:tcW w:w="2200" w:type="dxa"/>
            <w:tcBorders>
              <w:top w:val="nil"/>
              <w:left w:val="nil"/>
              <w:bottom w:val="single" w:sz="4" w:space="0" w:color="auto"/>
              <w:right w:val="single" w:sz="4" w:space="0" w:color="auto"/>
            </w:tcBorders>
            <w:shd w:val="clear" w:color="auto" w:fill="auto"/>
            <w:noWrap/>
            <w:vAlign w:val="center"/>
            <w:hideMark/>
          </w:tcPr>
          <w:p w14:paraId="26A4309A"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03E94ECD"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0,122</w:t>
            </w:r>
          </w:p>
        </w:tc>
        <w:tc>
          <w:tcPr>
            <w:tcW w:w="1120" w:type="dxa"/>
            <w:tcBorders>
              <w:top w:val="nil"/>
              <w:left w:val="nil"/>
              <w:bottom w:val="single" w:sz="4" w:space="0" w:color="auto"/>
              <w:right w:val="single" w:sz="4" w:space="0" w:color="auto"/>
            </w:tcBorders>
            <w:shd w:val="clear" w:color="auto" w:fill="auto"/>
            <w:vAlign w:val="center"/>
            <w:hideMark/>
          </w:tcPr>
          <w:p w14:paraId="2880D38F"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0,512</w:t>
            </w:r>
          </w:p>
        </w:tc>
        <w:tc>
          <w:tcPr>
            <w:tcW w:w="960" w:type="dxa"/>
            <w:tcBorders>
              <w:top w:val="nil"/>
              <w:left w:val="nil"/>
              <w:bottom w:val="single" w:sz="4" w:space="0" w:color="auto"/>
              <w:right w:val="single" w:sz="4" w:space="0" w:color="auto"/>
            </w:tcBorders>
            <w:shd w:val="clear" w:color="auto" w:fill="auto"/>
            <w:vAlign w:val="center"/>
            <w:hideMark/>
          </w:tcPr>
          <w:p w14:paraId="7140DA8E"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0,268</w:t>
            </w:r>
          </w:p>
        </w:tc>
      </w:tr>
      <w:tr w:rsidR="00D346A4" w:rsidRPr="00213387" w14:paraId="46DCB2CA" w14:textId="77777777" w:rsidTr="00D346A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8D7CFE"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w:t>
            </w:r>
          </w:p>
        </w:tc>
        <w:tc>
          <w:tcPr>
            <w:tcW w:w="3180" w:type="dxa"/>
            <w:tcBorders>
              <w:top w:val="nil"/>
              <w:left w:val="nil"/>
              <w:bottom w:val="single" w:sz="4" w:space="0" w:color="auto"/>
              <w:right w:val="single" w:sz="4" w:space="0" w:color="auto"/>
            </w:tcBorders>
            <w:shd w:val="clear" w:color="auto" w:fill="auto"/>
            <w:noWrap/>
            <w:vAlign w:val="center"/>
            <w:hideMark/>
          </w:tcPr>
          <w:p w14:paraId="15011ECD"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То же в % в поданной в сеть</w:t>
            </w:r>
          </w:p>
        </w:tc>
        <w:tc>
          <w:tcPr>
            <w:tcW w:w="2200" w:type="dxa"/>
            <w:tcBorders>
              <w:top w:val="nil"/>
              <w:left w:val="nil"/>
              <w:bottom w:val="single" w:sz="4" w:space="0" w:color="auto"/>
              <w:right w:val="single" w:sz="4" w:space="0" w:color="auto"/>
            </w:tcBorders>
            <w:shd w:val="clear" w:color="auto" w:fill="auto"/>
            <w:noWrap/>
            <w:vAlign w:val="center"/>
            <w:hideMark/>
          </w:tcPr>
          <w:p w14:paraId="67076221"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1060" w:type="dxa"/>
            <w:tcBorders>
              <w:top w:val="nil"/>
              <w:left w:val="nil"/>
              <w:bottom w:val="single" w:sz="4" w:space="0" w:color="auto"/>
              <w:right w:val="single" w:sz="4" w:space="0" w:color="auto"/>
            </w:tcBorders>
            <w:shd w:val="clear" w:color="auto" w:fill="auto"/>
            <w:vAlign w:val="center"/>
            <w:hideMark/>
          </w:tcPr>
          <w:p w14:paraId="214C8D04"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11,0%</w:t>
            </w:r>
          </w:p>
        </w:tc>
        <w:tc>
          <w:tcPr>
            <w:tcW w:w="1120" w:type="dxa"/>
            <w:tcBorders>
              <w:top w:val="nil"/>
              <w:left w:val="nil"/>
              <w:bottom w:val="single" w:sz="4" w:space="0" w:color="auto"/>
              <w:right w:val="single" w:sz="4" w:space="0" w:color="auto"/>
            </w:tcBorders>
            <w:shd w:val="clear" w:color="auto" w:fill="auto"/>
            <w:vAlign w:val="center"/>
            <w:hideMark/>
          </w:tcPr>
          <w:p w14:paraId="10CAA40E"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38,6%</w:t>
            </w:r>
          </w:p>
        </w:tc>
        <w:tc>
          <w:tcPr>
            <w:tcW w:w="960" w:type="dxa"/>
            <w:tcBorders>
              <w:top w:val="nil"/>
              <w:left w:val="nil"/>
              <w:bottom w:val="single" w:sz="4" w:space="0" w:color="auto"/>
              <w:right w:val="single" w:sz="4" w:space="0" w:color="auto"/>
            </w:tcBorders>
            <w:shd w:val="clear" w:color="auto" w:fill="auto"/>
            <w:vAlign w:val="center"/>
            <w:hideMark/>
          </w:tcPr>
          <w:p w14:paraId="49045925"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23,1%</w:t>
            </w:r>
          </w:p>
        </w:tc>
      </w:tr>
      <w:tr w:rsidR="00D346A4" w:rsidRPr="00213387" w14:paraId="21682101" w14:textId="77777777" w:rsidTr="00D346A4">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C3BAC3"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4</w:t>
            </w:r>
          </w:p>
        </w:tc>
        <w:tc>
          <w:tcPr>
            <w:tcW w:w="3180" w:type="dxa"/>
            <w:tcBorders>
              <w:top w:val="nil"/>
              <w:left w:val="nil"/>
              <w:bottom w:val="single" w:sz="4" w:space="0" w:color="auto"/>
              <w:right w:val="single" w:sz="4" w:space="0" w:color="auto"/>
            </w:tcBorders>
            <w:shd w:val="clear" w:color="auto" w:fill="auto"/>
            <w:noWrap/>
            <w:vAlign w:val="center"/>
            <w:hideMark/>
          </w:tcPr>
          <w:p w14:paraId="3EE09A57"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Реализовано воды потребителям всего (по сети)</w:t>
            </w:r>
          </w:p>
        </w:tc>
        <w:tc>
          <w:tcPr>
            <w:tcW w:w="2200" w:type="dxa"/>
            <w:tcBorders>
              <w:top w:val="nil"/>
              <w:left w:val="nil"/>
              <w:bottom w:val="single" w:sz="4" w:space="0" w:color="auto"/>
              <w:right w:val="single" w:sz="4" w:space="0" w:color="auto"/>
            </w:tcBorders>
            <w:shd w:val="clear" w:color="auto" w:fill="auto"/>
            <w:noWrap/>
            <w:vAlign w:val="center"/>
            <w:hideMark/>
          </w:tcPr>
          <w:p w14:paraId="498DCABB"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5FA73A94"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0,988</w:t>
            </w:r>
          </w:p>
        </w:tc>
        <w:tc>
          <w:tcPr>
            <w:tcW w:w="1120" w:type="dxa"/>
            <w:tcBorders>
              <w:top w:val="nil"/>
              <w:left w:val="nil"/>
              <w:bottom w:val="single" w:sz="4" w:space="0" w:color="auto"/>
              <w:right w:val="single" w:sz="4" w:space="0" w:color="auto"/>
            </w:tcBorders>
            <w:shd w:val="clear" w:color="auto" w:fill="auto"/>
            <w:vAlign w:val="center"/>
            <w:hideMark/>
          </w:tcPr>
          <w:p w14:paraId="2D7F2705"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0,815</w:t>
            </w:r>
          </w:p>
        </w:tc>
        <w:tc>
          <w:tcPr>
            <w:tcW w:w="960" w:type="dxa"/>
            <w:tcBorders>
              <w:top w:val="nil"/>
              <w:left w:val="nil"/>
              <w:bottom w:val="single" w:sz="4" w:space="0" w:color="auto"/>
              <w:right w:val="single" w:sz="4" w:space="0" w:color="auto"/>
            </w:tcBorders>
            <w:shd w:val="clear" w:color="auto" w:fill="auto"/>
            <w:vAlign w:val="center"/>
            <w:hideMark/>
          </w:tcPr>
          <w:p w14:paraId="0208A9D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0,890</w:t>
            </w:r>
          </w:p>
        </w:tc>
      </w:tr>
    </w:tbl>
    <w:p w14:paraId="3BBEFEE6" w14:textId="77777777" w:rsidR="00C74921" w:rsidRPr="00213387" w:rsidRDefault="00C74921" w:rsidP="00127C70">
      <w:pPr>
        <w:pStyle w:val="affc"/>
        <w:spacing w:after="0"/>
        <w:rPr>
          <w:sz w:val="22"/>
        </w:rPr>
      </w:pPr>
    </w:p>
    <w:bookmarkEnd w:id="131"/>
    <w:p w14:paraId="75D17BF3" w14:textId="53FFECF1" w:rsidR="009A706B" w:rsidRPr="00213387" w:rsidRDefault="009A706B" w:rsidP="007F5DE7">
      <w:pPr>
        <w:pStyle w:val="S"/>
        <w:rPr>
          <w:lang w:val="ru-RU"/>
        </w:rPr>
      </w:pPr>
      <w:r w:rsidRPr="00213387">
        <w:rPr>
          <w:lang w:val="ru-RU"/>
        </w:rPr>
        <w:t>Объем реализации холодной воды в 201</w:t>
      </w:r>
      <w:r w:rsidR="0057053F" w:rsidRPr="00213387">
        <w:rPr>
          <w:lang w:val="ru-RU"/>
        </w:rPr>
        <w:t>9</w:t>
      </w:r>
      <w:r w:rsidRPr="00213387">
        <w:rPr>
          <w:lang w:val="ru-RU"/>
        </w:rPr>
        <w:t xml:space="preserve"> году составил </w:t>
      </w:r>
      <w:r w:rsidR="00D1399D" w:rsidRPr="00213387">
        <w:rPr>
          <w:lang w:val="ru-RU"/>
        </w:rPr>
        <w:t>2</w:t>
      </w:r>
      <w:r w:rsidR="00D346A4" w:rsidRPr="00213387">
        <w:rPr>
          <w:lang w:val="ru-RU"/>
        </w:rPr>
        <w:t>1,38</w:t>
      </w:r>
      <w:r w:rsidR="006846A5" w:rsidRPr="00213387">
        <w:rPr>
          <w:lang w:val="ru-RU"/>
        </w:rPr>
        <w:t xml:space="preserve"> </w:t>
      </w:r>
      <w:r w:rsidR="0057053F" w:rsidRPr="00213387">
        <w:rPr>
          <w:lang w:val="ru-RU"/>
        </w:rPr>
        <w:t>тыс.</w:t>
      </w:r>
      <w:r w:rsidR="006846A5" w:rsidRPr="00213387">
        <w:rPr>
          <w:lang w:val="ru-RU"/>
        </w:rPr>
        <w:t>м</w:t>
      </w:r>
      <w:r w:rsidR="006846A5" w:rsidRPr="00213387">
        <w:rPr>
          <w:vertAlign w:val="superscript"/>
          <w:lang w:val="ru-RU"/>
        </w:rPr>
        <w:t>3</w:t>
      </w:r>
      <w:r w:rsidR="00D346A4" w:rsidRPr="00213387">
        <w:rPr>
          <w:vertAlign w:val="superscript"/>
          <w:lang w:val="ru-RU"/>
        </w:rPr>
        <w:t xml:space="preserve"> </w:t>
      </w:r>
      <w:r w:rsidR="00D346A4" w:rsidRPr="00213387">
        <w:rPr>
          <w:lang w:val="ru-RU"/>
        </w:rPr>
        <w:t>в с. Полноват и 0,89 тыс.м</w:t>
      </w:r>
      <w:r w:rsidR="00D346A4" w:rsidRPr="00213387">
        <w:rPr>
          <w:vertAlign w:val="superscript"/>
          <w:lang w:val="ru-RU"/>
        </w:rPr>
        <w:t xml:space="preserve">3 </w:t>
      </w:r>
      <w:r w:rsidR="00D346A4" w:rsidRPr="00213387">
        <w:rPr>
          <w:lang w:val="ru-RU"/>
        </w:rPr>
        <w:t>в с. Ванзеват</w:t>
      </w:r>
      <w:r w:rsidR="006846A5" w:rsidRPr="00213387">
        <w:rPr>
          <w:lang w:val="ru-RU"/>
        </w:rPr>
        <w:t>.</w:t>
      </w:r>
      <w:r w:rsidR="003D5911" w:rsidRPr="00213387">
        <w:rPr>
          <w:lang w:val="ru-RU"/>
        </w:rPr>
        <w:t xml:space="preserve"> </w:t>
      </w:r>
      <w:r w:rsidRPr="00213387">
        <w:rPr>
          <w:lang w:val="ru-RU"/>
        </w:rPr>
        <w:t>Объем забора воды из подземных источников, фактически продиктован потребностью объемов воды на реализацию (полезный отпуск)</w:t>
      </w:r>
      <w:r w:rsidR="0057053F" w:rsidRPr="00213387">
        <w:rPr>
          <w:lang w:val="ru-RU"/>
        </w:rPr>
        <w:t xml:space="preserve"> для нужд х</w:t>
      </w:r>
      <w:r w:rsidR="0057053F" w:rsidRPr="00213387">
        <w:rPr>
          <w:lang w:val="ru-RU"/>
        </w:rPr>
        <w:t>о</w:t>
      </w:r>
      <w:r w:rsidR="0057053F" w:rsidRPr="00213387">
        <w:rPr>
          <w:lang w:val="ru-RU"/>
        </w:rPr>
        <w:t>лодного водоснабжения.</w:t>
      </w:r>
    </w:p>
    <w:p w14:paraId="2ABE92A5" w14:textId="2EB8688D" w:rsidR="00D346A4" w:rsidRPr="00213387" w:rsidRDefault="00D346A4" w:rsidP="007F5DE7">
      <w:pPr>
        <w:pStyle w:val="S"/>
        <w:rPr>
          <w:lang w:val="ru-RU"/>
        </w:rPr>
      </w:pPr>
      <w:r w:rsidRPr="00213387">
        <w:rPr>
          <w:lang w:val="ru-RU"/>
        </w:rPr>
        <w:t>Отрицательные значения потерь связанны с тем что большая часть потребителей не имеет приборов учёта и расчет водоснабжения выполняется по нормативам (как правило нормы водопотребления значительно превышают фактическое потребление). По экспер</w:t>
      </w:r>
      <w:r w:rsidRPr="00213387">
        <w:rPr>
          <w:lang w:val="ru-RU"/>
        </w:rPr>
        <w:t>т</w:t>
      </w:r>
      <w:r w:rsidRPr="00213387">
        <w:rPr>
          <w:lang w:val="ru-RU"/>
        </w:rPr>
        <w:t>ной оценке фактические потери воды могут достигать 10 %, так как имеет место высокий износ сетей водоснабжения.</w:t>
      </w:r>
    </w:p>
    <w:p w14:paraId="641DEF2A" w14:textId="42D1C1CC" w:rsidR="002558ED" w:rsidRPr="00213387" w:rsidRDefault="00127C70"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34" w:name="_Toc448241699"/>
      <w:bookmarkStart w:id="135" w:name="_Toc19828046"/>
      <w:bookmarkStart w:id="136" w:name="_Toc20001002"/>
      <w:bookmarkStart w:id="137" w:name="_Toc47089603"/>
      <w:r w:rsidRPr="00213387">
        <w:rPr>
          <w:rFonts w:eastAsiaTheme="majorEastAsia" w:cs="Times New Roman"/>
          <w:i w:val="0"/>
          <w:color w:val="000000" w:themeColor="text1"/>
          <w:kern w:val="0"/>
          <w:lang w:eastAsia="en-US"/>
        </w:rPr>
        <w:t>Т</w:t>
      </w:r>
      <w:r w:rsidR="002558ED" w:rsidRPr="00213387">
        <w:rPr>
          <w:rFonts w:eastAsiaTheme="majorEastAsia" w:cs="Times New Roman"/>
          <w:i w:val="0"/>
          <w:color w:val="000000" w:themeColor="text1"/>
          <w:kern w:val="0"/>
          <w:lang w:eastAsia="en-US"/>
        </w:rPr>
        <w:t>ерриториальный баланс подачи горячей, питьевой, технической воды по технологическим зонам водоснабжения</w:t>
      </w:r>
      <w:r w:rsidR="00560657" w:rsidRPr="00213387">
        <w:rPr>
          <w:rFonts w:eastAsiaTheme="majorEastAsia" w:cs="Times New Roman"/>
          <w:i w:val="0"/>
          <w:color w:val="000000" w:themeColor="text1"/>
          <w:kern w:val="0"/>
          <w:lang w:eastAsia="en-US"/>
        </w:rPr>
        <w:t xml:space="preserve"> (годовой и в сутки максимального в</w:t>
      </w:r>
      <w:r w:rsidR="00560657" w:rsidRPr="00213387">
        <w:rPr>
          <w:rFonts w:eastAsiaTheme="majorEastAsia" w:cs="Times New Roman"/>
          <w:i w:val="0"/>
          <w:color w:val="000000" w:themeColor="text1"/>
          <w:kern w:val="0"/>
          <w:lang w:eastAsia="en-US"/>
        </w:rPr>
        <w:t>о</w:t>
      </w:r>
      <w:r w:rsidR="00560657" w:rsidRPr="00213387">
        <w:rPr>
          <w:rFonts w:eastAsiaTheme="majorEastAsia" w:cs="Times New Roman"/>
          <w:i w:val="0"/>
          <w:color w:val="000000" w:themeColor="text1"/>
          <w:kern w:val="0"/>
          <w:lang w:eastAsia="en-US"/>
        </w:rPr>
        <w:t>допотребления)</w:t>
      </w:r>
      <w:bookmarkEnd w:id="134"/>
      <w:bookmarkEnd w:id="135"/>
      <w:bookmarkEnd w:id="136"/>
      <w:bookmarkEnd w:id="137"/>
    </w:p>
    <w:p w14:paraId="57F9B3D6" w14:textId="77777777" w:rsidR="004C2CBA" w:rsidRPr="00213387" w:rsidRDefault="004C2CBA" w:rsidP="004C2CBA">
      <w:pPr>
        <w:pStyle w:val="affffff2"/>
        <w:spacing w:line="360" w:lineRule="auto"/>
      </w:pPr>
      <w:r w:rsidRPr="00213387">
        <w:t>В системе водоснабжения сельского поселения Полноват централизованное вод</w:t>
      </w:r>
      <w:r w:rsidRPr="00213387">
        <w:t>о</w:t>
      </w:r>
      <w:r w:rsidRPr="00213387">
        <w:t>снабжение сложилось в двух населенных пунктах:</w:t>
      </w:r>
    </w:p>
    <w:p w14:paraId="2174FEB9" w14:textId="77777777" w:rsidR="004C2CBA" w:rsidRPr="00213387" w:rsidRDefault="004C2CBA" w:rsidP="00E11448">
      <w:pPr>
        <w:pStyle w:val="affffff3"/>
        <w:numPr>
          <w:ilvl w:val="0"/>
          <w:numId w:val="31"/>
        </w:numPr>
        <w:spacing w:line="360" w:lineRule="auto"/>
        <w:ind w:left="1066" w:hanging="357"/>
      </w:pPr>
      <w:r w:rsidRPr="00213387">
        <w:t>село Полноват;</w:t>
      </w:r>
    </w:p>
    <w:p w14:paraId="205CBADA" w14:textId="77777777" w:rsidR="004C2CBA" w:rsidRPr="00213387" w:rsidRDefault="004C2CBA" w:rsidP="00E11448">
      <w:pPr>
        <w:pStyle w:val="affffff3"/>
        <w:numPr>
          <w:ilvl w:val="0"/>
          <w:numId w:val="31"/>
        </w:numPr>
        <w:spacing w:line="360" w:lineRule="auto"/>
        <w:ind w:left="1066" w:hanging="357"/>
      </w:pPr>
      <w:r w:rsidRPr="00213387">
        <w:t>село Ванзеват.</w:t>
      </w:r>
    </w:p>
    <w:p w14:paraId="20790727" w14:textId="77777777" w:rsidR="004C2CBA" w:rsidRPr="00213387" w:rsidRDefault="004C2CBA" w:rsidP="004C2CBA">
      <w:pPr>
        <w:pStyle w:val="affffff2"/>
        <w:spacing w:line="360" w:lineRule="auto"/>
      </w:pPr>
      <w:r w:rsidRPr="00213387">
        <w:t>Технологические зоны централизованного водоснабжения сельского поселения Полноват охватывают территории населенных пунктов, в которых осуществляют деятел</w:t>
      </w:r>
      <w:r w:rsidRPr="00213387">
        <w:t>ь</w:t>
      </w:r>
      <w:r w:rsidRPr="00213387">
        <w:t>ность по водоснабжению ресурсоснабжающие организации:</w:t>
      </w:r>
    </w:p>
    <w:p w14:paraId="46385B56" w14:textId="7BA1EF75" w:rsidR="00646900" w:rsidRPr="00213387" w:rsidRDefault="004C2CBA" w:rsidP="004C2CBA">
      <w:pPr>
        <w:pStyle w:val="affffff2"/>
        <w:spacing w:line="360" w:lineRule="auto"/>
      </w:pPr>
      <w:r w:rsidRPr="00213387">
        <w:t>в селе Полноват и в селе Ванзеват – технологическая зона водоснабжения АО «ЮКЭК-Белоярский».</w:t>
      </w:r>
    </w:p>
    <w:p w14:paraId="2BEB1B4D" w14:textId="11B16580" w:rsidR="0049623B" w:rsidRPr="00213387" w:rsidRDefault="0049623B" w:rsidP="007F5DE7">
      <w:pPr>
        <w:pStyle w:val="S"/>
        <w:rPr>
          <w:lang w:val="ru-RU"/>
        </w:rPr>
      </w:pPr>
      <w:r w:rsidRPr="00213387">
        <w:rPr>
          <w:lang w:val="ru-RU"/>
        </w:rPr>
        <w:t>Территориальный баланс подачи воды по технологическим зонам водоснабжения за 201</w:t>
      </w:r>
      <w:r w:rsidR="009269A8" w:rsidRPr="00213387">
        <w:rPr>
          <w:lang w:val="ru-RU"/>
        </w:rPr>
        <w:t>7</w:t>
      </w:r>
      <w:r w:rsidRPr="00213387">
        <w:rPr>
          <w:lang w:val="ru-RU"/>
        </w:rPr>
        <w:t xml:space="preserve"> – 201</w:t>
      </w:r>
      <w:r w:rsidR="009269A8" w:rsidRPr="00213387">
        <w:rPr>
          <w:lang w:val="ru-RU"/>
        </w:rPr>
        <w:t>9</w:t>
      </w:r>
      <w:r w:rsidRPr="00213387">
        <w:rPr>
          <w:lang w:val="ru-RU"/>
        </w:rPr>
        <w:t xml:space="preserve"> гг. представлен в таблице </w:t>
      </w:r>
      <w:r w:rsidR="00646900" w:rsidRPr="00213387">
        <w:rPr>
          <w:lang w:val="ru-RU"/>
        </w:rPr>
        <w:t>9</w:t>
      </w:r>
      <w:r w:rsidRPr="00213387">
        <w:rPr>
          <w:lang w:val="ru-RU"/>
        </w:rPr>
        <w:t>.</w:t>
      </w:r>
    </w:p>
    <w:p w14:paraId="758319EF" w14:textId="38BB37E9" w:rsidR="0049623B" w:rsidRPr="00213387" w:rsidRDefault="009269A8" w:rsidP="0049623B">
      <w:pPr>
        <w:pStyle w:val="aff6"/>
        <w:keepNext/>
        <w:rPr>
          <w:i w:val="0"/>
        </w:rPr>
      </w:pPr>
      <w:bookmarkStart w:id="138" w:name="_Toc438400953"/>
      <w:bookmarkStart w:id="139" w:name="_Toc47089685"/>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9</w:t>
      </w:r>
      <w:r w:rsidRPr="00213387">
        <w:rPr>
          <w:b/>
          <w:i w:val="0"/>
        </w:rPr>
        <w:fldChar w:fldCharType="end"/>
      </w:r>
      <w:r w:rsidR="0049623B" w:rsidRPr="00213387">
        <w:t xml:space="preserve"> - </w:t>
      </w:r>
      <w:r w:rsidR="0049623B" w:rsidRPr="00213387">
        <w:rPr>
          <w:i w:val="0"/>
        </w:rPr>
        <w:t>Баланс подачи воды по технологическим зонам водоснабжения за 201</w:t>
      </w:r>
      <w:r w:rsidRPr="00213387">
        <w:rPr>
          <w:i w:val="0"/>
        </w:rPr>
        <w:t>7</w:t>
      </w:r>
      <w:r w:rsidR="0049623B" w:rsidRPr="00213387">
        <w:rPr>
          <w:i w:val="0"/>
        </w:rPr>
        <w:t>-201</w:t>
      </w:r>
      <w:r w:rsidRPr="00213387">
        <w:rPr>
          <w:i w:val="0"/>
        </w:rPr>
        <w:t>9</w:t>
      </w:r>
      <w:r w:rsidR="0049623B" w:rsidRPr="00213387">
        <w:rPr>
          <w:i w:val="0"/>
        </w:rPr>
        <w:t xml:space="preserve"> гг.</w:t>
      </w:r>
      <w:bookmarkEnd w:id="138"/>
      <w:bookmarkEnd w:id="139"/>
    </w:p>
    <w:tbl>
      <w:tblPr>
        <w:tblW w:w="0" w:type="auto"/>
        <w:tblLook w:val="04A0" w:firstRow="1" w:lastRow="0" w:firstColumn="1" w:lastColumn="0" w:noHBand="0" w:noVBand="1"/>
      </w:tblPr>
      <w:tblGrid>
        <w:gridCol w:w="784"/>
        <w:gridCol w:w="977"/>
        <w:gridCol w:w="977"/>
        <w:gridCol w:w="977"/>
        <w:gridCol w:w="976"/>
        <w:gridCol w:w="976"/>
        <w:gridCol w:w="976"/>
        <w:gridCol w:w="976"/>
        <w:gridCol w:w="976"/>
        <w:gridCol w:w="976"/>
      </w:tblGrid>
      <w:tr w:rsidR="004C2CBA" w:rsidRPr="002E029C" w14:paraId="5665182C" w14:textId="77777777" w:rsidTr="002E029C">
        <w:trPr>
          <w:trHeight w:val="20"/>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16CFC"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Пок</w:t>
            </w:r>
            <w:r w:rsidRPr="002E029C">
              <w:rPr>
                <w:b/>
                <w:bCs/>
                <w:color w:val="000000"/>
                <w:kern w:val="0"/>
                <w:sz w:val="20"/>
                <w:szCs w:val="20"/>
              </w:rPr>
              <w:t>а</w:t>
            </w:r>
            <w:r w:rsidRPr="002E029C">
              <w:rPr>
                <w:b/>
                <w:bCs/>
                <w:color w:val="000000"/>
                <w:kern w:val="0"/>
                <w:sz w:val="20"/>
                <w:szCs w:val="20"/>
              </w:rPr>
              <w:t>зат</w:t>
            </w:r>
            <w:r w:rsidRPr="002E029C">
              <w:rPr>
                <w:b/>
                <w:bCs/>
                <w:color w:val="000000"/>
                <w:kern w:val="0"/>
                <w:sz w:val="20"/>
                <w:szCs w:val="20"/>
              </w:rPr>
              <w:t>е</w:t>
            </w:r>
            <w:r w:rsidRPr="002E029C">
              <w:rPr>
                <w:b/>
                <w:bCs/>
                <w:color w:val="000000"/>
                <w:kern w:val="0"/>
                <w:sz w:val="20"/>
                <w:szCs w:val="20"/>
              </w:rPr>
              <w:t>ли</w:t>
            </w:r>
          </w:p>
        </w:tc>
        <w:tc>
          <w:tcPr>
            <w:tcW w:w="2554" w:type="dxa"/>
            <w:gridSpan w:val="3"/>
            <w:tcBorders>
              <w:top w:val="single" w:sz="4" w:space="0" w:color="auto"/>
              <w:left w:val="nil"/>
              <w:bottom w:val="single" w:sz="4" w:space="0" w:color="auto"/>
              <w:right w:val="single" w:sz="4" w:space="0" w:color="auto"/>
            </w:tcBorders>
            <w:shd w:val="clear" w:color="auto" w:fill="auto"/>
            <w:vAlign w:val="center"/>
            <w:hideMark/>
          </w:tcPr>
          <w:p w14:paraId="0D4ECFA6" w14:textId="77777777" w:rsidR="004C2CBA" w:rsidRPr="002E029C" w:rsidRDefault="004C2CBA" w:rsidP="004C2CBA">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2017 г.</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380CD73" w14:textId="77777777" w:rsidR="004C2CBA" w:rsidRPr="002E029C" w:rsidRDefault="004C2CBA" w:rsidP="004C2CBA">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2018 г.</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F568CD2" w14:textId="77777777" w:rsidR="004C2CBA" w:rsidRPr="002E029C" w:rsidRDefault="004C2CBA" w:rsidP="004C2CBA">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2019 г.</w:t>
            </w:r>
          </w:p>
        </w:tc>
      </w:tr>
      <w:tr w:rsidR="004C2CBA" w:rsidRPr="002E029C" w14:paraId="1AFF8F2A" w14:textId="77777777" w:rsidTr="002E029C">
        <w:trPr>
          <w:trHeight w:val="20"/>
          <w:tblHead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7F5D3F8D" w14:textId="77777777" w:rsidR="004C2CBA" w:rsidRPr="002E029C" w:rsidRDefault="004C2CBA" w:rsidP="004C2CBA">
            <w:pPr>
              <w:suppressAutoHyphens w:val="0"/>
              <w:spacing w:before="0" w:after="0" w:line="240" w:lineRule="auto"/>
              <w:ind w:firstLine="0"/>
              <w:jc w:val="left"/>
              <w:rPr>
                <w:b/>
                <w:bCs/>
                <w:color w:val="000000"/>
                <w:kern w:val="0"/>
                <w:sz w:val="20"/>
                <w:szCs w:val="20"/>
              </w:rPr>
            </w:pPr>
          </w:p>
        </w:tc>
        <w:tc>
          <w:tcPr>
            <w:tcW w:w="896" w:type="dxa"/>
            <w:tcBorders>
              <w:top w:val="nil"/>
              <w:left w:val="nil"/>
              <w:bottom w:val="single" w:sz="4" w:space="0" w:color="auto"/>
              <w:right w:val="single" w:sz="4" w:space="0" w:color="auto"/>
            </w:tcBorders>
            <w:shd w:val="clear" w:color="auto" w:fill="auto"/>
            <w:vAlign w:val="center"/>
            <w:hideMark/>
          </w:tcPr>
          <w:p w14:paraId="375BEFD2"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Факт</w:t>
            </w:r>
            <w:r w:rsidRPr="002E029C">
              <w:rPr>
                <w:b/>
                <w:bCs/>
                <w:color w:val="000000"/>
                <w:kern w:val="0"/>
                <w:sz w:val="20"/>
                <w:szCs w:val="20"/>
              </w:rPr>
              <w:t>и</w:t>
            </w:r>
            <w:r w:rsidRPr="002E029C">
              <w:rPr>
                <w:b/>
                <w:bCs/>
                <w:color w:val="000000"/>
                <w:kern w:val="0"/>
                <w:sz w:val="20"/>
                <w:szCs w:val="20"/>
              </w:rPr>
              <w:t>ческое водоп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тыс.м</w:t>
            </w:r>
            <w:r w:rsidRPr="002E029C">
              <w:rPr>
                <w:b/>
                <w:bCs/>
                <w:color w:val="000000"/>
                <w:kern w:val="0"/>
                <w:sz w:val="20"/>
                <w:szCs w:val="20"/>
                <w:vertAlign w:val="superscript"/>
              </w:rPr>
              <w:t>3</w:t>
            </w:r>
            <w:r w:rsidRPr="002E029C">
              <w:rPr>
                <w:b/>
                <w:bCs/>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5D0C1ED5"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Средн</w:t>
            </w:r>
            <w:r w:rsidRPr="002E029C">
              <w:rPr>
                <w:b/>
                <w:bCs/>
                <w:color w:val="000000"/>
                <w:kern w:val="0"/>
                <w:sz w:val="20"/>
                <w:szCs w:val="20"/>
              </w:rPr>
              <w:t>е</w:t>
            </w:r>
            <w:r w:rsidRPr="002E029C">
              <w:rPr>
                <w:b/>
                <w:bCs/>
                <w:color w:val="000000"/>
                <w:kern w:val="0"/>
                <w:sz w:val="20"/>
                <w:szCs w:val="20"/>
              </w:rPr>
              <w:t>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c>
          <w:tcPr>
            <w:tcW w:w="0" w:type="auto"/>
            <w:tcBorders>
              <w:top w:val="nil"/>
              <w:left w:val="nil"/>
              <w:bottom w:val="single" w:sz="4" w:space="0" w:color="auto"/>
              <w:right w:val="single" w:sz="4" w:space="0" w:color="auto"/>
            </w:tcBorders>
            <w:shd w:val="clear" w:color="auto" w:fill="auto"/>
            <w:vAlign w:val="center"/>
            <w:hideMark/>
          </w:tcPr>
          <w:p w14:paraId="3507BF86"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Макс</w:t>
            </w:r>
            <w:r w:rsidRPr="002E029C">
              <w:rPr>
                <w:b/>
                <w:bCs/>
                <w:color w:val="000000"/>
                <w:kern w:val="0"/>
                <w:sz w:val="20"/>
                <w:szCs w:val="20"/>
              </w:rPr>
              <w:t>и</w:t>
            </w:r>
            <w:r w:rsidRPr="002E029C">
              <w:rPr>
                <w:b/>
                <w:bCs/>
                <w:color w:val="000000"/>
                <w:kern w:val="0"/>
                <w:sz w:val="20"/>
                <w:szCs w:val="20"/>
              </w:rPr>
              <w:t>мальное 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c>
          <w:tcPr>
            <w:tcW w:w="0" w:type="auto"/>
            <w:tcBorders>
              <w:top w:val="nil"/>
              <w:left w:val="nil"/>
              <w:bottom w:val="single" w:sz="4" w:space="0" w:color="auto"/>
              <w:right w:val="single" w:sz="4" w:space="0" w:color="auto"/>
            </w:tcBorders>
            <w:shd w:val="clear" w:color="auto" w:fill="auto"/>
            <w:vAlign w:val="center"/>
            <w:hideMark/>
          </w:tcPr>
          <w:p w14:paraId="054B51F9"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Факт</w:t>
            </w:r>
            <w:r w:rsidRPr="002E029C">
              <w:rPr>
                <w:b/>
                <w:bCs/>
                <w:color w:val="000000"/>
                <w:kern w:val="0"/>
                <w:sz w:val="20"/>
                <w:szCs w:val="20"/>
              </w:rPr>
              <w:t>и</w:t>
            </w:r>
            <w:r w:rsidRPr="002E029C">
              <w:rPr>
                <w:b/>
                <w:bCs/>
                <w:color w:val="000000"/>
                <w:kern w:val="0"/>
                <w:sz w:val="20"/>
                <w:szCs w:val="20"/>
              </w:rPr>
              <w:t>ческое водоп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тыс.м</w:t>
            </w:r>
            <w:r w:rsidRPr="002E029C">
              <w:rPr>
                <w:b/>
                <w:bCs/>
                <w:color w:val="000000"/>
                <w:kern w:val="0"/>
                <w:sz w:val="20"/>
                <w:szCs w:val="20"/>
                <w:vertAlign w:val="superscript"/>
              </w:rPr>
              <w:t>3</w:t>
            </w:r>
            <w:r w:rsidRPr="002E029C">
              <w:rPr>
                <w:b/>
                <w:bCs/>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35946C37"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Средн</w:t>
            </w:r>
            <w:r w:rsidRPr="002E029C">
              <w:rPr>
                <w:b/>
                <w:bCs/>
                <w:color w:val="000000"/>
                <w:kern w:val="0"/>
                <w:sz w:val="20"/>
                <w:szCs w:val="20"/>
              </w:rPr>
              <w:t>е</w:t>
            </w:r>
            <w:r w:rsidRPr="002E029C">
              <w:rPr>
                <w:b/>
                <w:bCs/>
                <w:color w:val="000000"/>
                <w:kern w:val="0"/>
                <w:sz w:val="20"/>
                <w:szCs w:val="20"/>
              </w:rPr>
              <w:t>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c>
          <w:tcPr>
            <w:tcW w:w="0" w:type="auto"/>
            <w:tcBorders>
              <w:top w:val="nil"/>
              <w:left w:val="nil"/>
              <w:bottom w:val="single" w:sz="4" w:space="0" w:color="auto"/>
              <w:right w:val="single" w:sz="4" w:space="0" w:color="auto"/>
            </w:tcBorders>
            <w:shd w:val="clear" w:color="auto" w:fill="auto"/>
            <w:vAlign w:val="center"/>
            <w:hideMark/>
          </w:tcPr>
          <w:p w14:paraId="1A083AA5"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Макс</w:t>
            </w:r>
            <w:r w:rsidRPr="002E029C">
              <w:rPr>
                <w:b/>
                <w:bCs/>
                <w:color w:val="000000"/>
                <w:kern w:val="0"/>
                <w:sz w:val="20"/>
                <w:szCs w:val="20"/>
              </w:rPr>
              <w:t>и</w:t>
            </w:r>
            <w:r w:rsidRPr="002E029C">
              <w:rPr>
                <w:b/>
                <w:bCs/>
                <w:color w:val="000000"/>
                <w:kern w:val="0"/>
                <w:sz w:val="20"/>
                <w:szCs w:val="20"/>
              </w:rPr>
              <w:t>мальное 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c>
          <w:tcPr>
            <w:tcW w:w="0" w:type="auto"/>
            <w:tcBorders>
              <w:top w:val="nil"/>
              <w:left w:val="nil"/>
              <w:bottom w:val="single" w:sz="4" w:space="0" w:color="auto"/>
              <w:right w:val="single" w:sz="4" w:space="0" w:color="auto"/>
            </w:tcBorders>
            <w:shd w:val="clear" w:color="auto" w:fill="auto"/>
            <w:vAlign w:val="center"/>
            <w:hideMark/>
          </w:tcPr>
          <w:p w14:paraId="48BE9C6A"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Факт</w:t>
            </w:r>
            <w:r w:rsidRPr="002E029C">
              <w:rPr>
                <w:b/>
                <w:bCs/>
                <w:color w:val="000000"/>
                <w:kern w:val="0"/>
                <w:sz w:val="20"/>
                <w:szCs w:val="20"/>
              </w:rPr>
              <w:t>и</w:t>
            </w:r>
            <w:r w:rsidRPr="002E029C">
              <w:rPr>
                <w:b/>
                <w:bCs/>
                <w:color w:val="000000"/>
                <w:kern w:val="0"/>
                <w:sz w:val="20"/>
                <w:szCs w:val="20"/>
              </w:rPr>
              <w:t>ческое водоп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тыс.м</w:t>
            </w:r>
            <w:r w:rsidRPr="002E029C">
              <w:rPr>
                <w:b/>
                <w:bCs/>
                <w:color w:val="000000"/>
                <w:kern w:val="0"/>
                <w:sz w:val="20"/>
                <w:szCs w:val="20"/>
                <w:vertAlign w:val="superscript"/>
              </w:rPr>
              <w:t>3</w:t>
            </w:r>
            <w:r w:rsidRPr="002E029C">
              <w:rPr>
                <w:b/>
                <w:bCs/>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53836B7E"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Средн</w:t>
            </w:r>
            <w:r w:rsidRPr="002E029C">
              <w:rPr>
                <w:b/>
                <w:bCs/>
                <w:color w:val="000000"/>
                <w:kern w:val="0"/>
                <w:sz w:val="20"/>
                <w:szCs w:val="20"/>
              </w:rPr>
              <w:t>е</w:t>
            </w:r>
            <w:r w:rsidRPr="002E029C">
              <w:rPr>
                <w:b/>
                <w:bCs/>
                <w:color w:val="000000"/>
                <w:kern w:val="0"/>
                <w:sz w:val="20"/>
                <w:szCs w:val="20"/>
              </w:rPr>
              <w:t>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c>
          <w:tcPr>
            <w:tcW w:w="0" w:type="auto"/>
            <w:tcBorders>
              <w:top w:val="nil"/>
              <w:left w:val="nil"/>
              <w:bottom w:val="single" w:sz="4" w:space="0" w:color="auto"/>
              <w:right w:val="single" w:sz="4" w:space="0" w:color="auto"/>
            </w:tcBorders>
            <w:shd w:val="clear" w:color="auto" w:fill="auto"/>
            <w:vAlign w:val="center"/>
            <w:hideMark/>
          </w:tcPr>
          <w:p w14:paraId="73BFAA92"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Макс</w:t>
            </w:r>
            <w:r w:rsidRPr="002E029C">
              <w:rPr>
                <w:b/>
                <w:bCs/>
                <w:color w:val="000000"/>
                <w:kern w:val="0"/>
                <w:sz w:val="20"/>
                <w:szCs w:val="20"/>
              </w:rPr>
              <w:t>и</w:t>
            </w:r>
            <w:r w:rsidRPr="002E029C">
              <w:rPr>
                <w:b/>
                <w:bCs/>
                <w:color w:val="000000"/>
                <w:kern w:val="0"/>
                <w:sz w:val="20"/>
                <w:szCs w:val="20"/>
              </w:rPr>
              <w:t>мальное 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r>
      <w:tr w:rsidR="004C2CBA" w:rsidRPr="002E029C" w14:paraId="03304F5D"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923F5EE"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 </w:t>
            </w:r>
          </w:p>
        </w:tc>
        <w:tc>
          <w:tcPr>
            <w:tcW w:w="8216" w:type="dxa"/>
            <w:gridSpan w:val="9"/>
            <w:tcBorders>
              <w:top w:val="single" w:sz="4" w:space="0" w:color="auto"/>
              <w:left w:val="nil"/>
              <w:bottom w:val="single" w:sz="4" w:space="0" w:color="auto"/>
              <w:right w:val="single" w:sz="4" w:space="0" w:color="auto"/>
            </w:tcBorders>
            <w:shd w:val="clear" w:color="auto" w:fill="auto"/>
            <w:noWrap/>
            <w:vAlign w:val="center"/>
            <w:hideMark/>
          </w:tcPr>
          <w:p w14:paraId="539E83BA" w14:textId="77777777" w:rsidR="004C2CBA" w:rsidRPr="002E029C" w:rsidRDefault="004C2CBA" w:rsidP="004C2CBA">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Полноват</w:t>
            </w:r>
          </w:p>
        </w:tc>
      </w:tr>
      <w:tr w:rsidR="004C2CBA" w:rsidRPr="002E029C" w14:paraId="311991ED"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F615FA0"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По</w:t>
            </w:r>
            <w:r w:rsidRPr="002E029C">
              <w:rPr>
                <w:color w:val="000000"/>
                <w:kern w:val="0"/>
                <w:sz w:val="20"/>
                <w:szCs w:val="20"/>
              </w:rPr>
              <w:t>д</w:t>
            </w:r>
            <w:r w:rsidRPr="002E029C">
              <w:rPr>
                <w:color w:val="000000"/>
                <w:kern w:val="0"/>
                <w:sz w:val="20"/>
                <w:szCs w:val="20"/>
              </w:rPr>
              <w:t>нято пит</w:t>
            </w:r>
            <w:r w:rsidRPr="002E029C">
              <w:rPr>
                <w:color w:val="000000"/>
                <w:kern w:val="0"/>
                <w:sz w:val="20"/>
                <w:szCs w:val="20"/>
              </w:rPr>
              <w:t>ь</w:t>
            </w:r>
            <w:r w:rsidRPr="002E029C">
              <w:rPr>
                <w:color w:val="000000"/>
                <w:kern w:val="0"/>
                <w:sz w:val="20"/>
                <w:szCs w:val="20"/>
              </w:rPr>
              <w:t>евой воды</w:t>
            </w:r>
          </w:p>
        </w:tc>
        <w:tc>
          <w:tcPr>
            <w:tcW w:w="896" w:type="dxa"/>
            <w:tcBorders>
              <w:top w:val="nil"/>
              <w:left w:val="nil"/>
              <w:bottom w:val="single" w:sz="4" w:space="0" w:color="auto"/>
              <w:right w:val="single" w:sz="4" w:space="0" w:color="auto"/>
            </w:tcBorders>
            <w:shd w:val="clear" w:color="auto" w:fill="auto"/>
            <w:vAlign w:val="center"/>
            <w:hideMark/>
          </w:tcPr>
          <w:p w14:paraId="059E69DA"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21,390</w:t>
            </w:r>
          </w:p>
        </w:tc>
        <w:tc>
          <w:tcPr>
            <w:tcW w:w="0" w:type="auto"/>
            <w:tcBorders>
              <w:top w:val="nil"/>
              <w:left w:val="nil"/>
              <w:bottom w:val="single" w:sz="4" w:space="0" w:color="auto"/>
              <w:right w:val="single" w:sz="4" w:space="0" w:color="auto"/>
            </w:tcBorders>
            <w:shd w:val="clear" w:color="auto" w:fill="auto"/>
            <w:vAlign w:val="center"/>
            <w:hideMark/>
          </w:tcPr>
          <w:p w14:paraId="294F89D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58,603</w:t>
            </w:r>
          </w:p>
        </w:tc>
        <w:tc>
          <w:tcPr>
            <w:tcW w:w="0" w:type="auto"/>
            <w:tcBorders>
              <w:top w:val="nil"/>
              <w:left w:val="nil"/>
              <w:bottom w:val="single" w:sz="4" w:space="0" w:color="auto"/>
              <w:right w:val="single" w:sz="4" w:space="0" w:color="auto"/>
            </w:tcBorders>
            <w:shd w:val="clear" w:color="auto" w:fill="auto"/>
            <w:vAlign w:val="center"/>
            <w:hideMark/>
          </w:tcPr>
          <w:p w14:paraId="6B66E48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70,323</w:t>
            </w:r>
          </w:p>
        </w:tc>
        <w:tc>
          <w:tcPr>
            <w:tcW w:w="0" w:type="auto"/>
            <w:tcBorders>
              <w:top w:val="nil"/>
              <w:left w:val="nil"/>
              <w:bottom w:val="single" w:sz="4" w:space="0" w:color="auto"/>
              <w:right w:val="single" w:sz="4" w:space="0" w:color="auto"/>
            </w:tcBorders>
            <w:shd w:val="clear" w:color="auto" w:fill="auto"/>
            <w:vAlign w:val="center"/>
            <w:hideMark/>
          </w:tcPr>
          <w:p w14:paraId="655AD5F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19,173</w:t>
            </w:r>
          </w:p>
        </w:tc>
        <w:tc>
          <w:tcPr>
            <w:tcW w:w="0" w:type="auto"/>
            <w:tcBorders>
              <w:top w:val="nil"/>
              <w:left w:val="nil"/>
              <w:bottom w:val="single" w:sz="4" w:space="0" w:color="auto"/>
              <w:right w:val="single" w:sz="4" w:space="0" w:color="auto"/>
            </w:tcBorders>
            <w:shd w:val="clear" w:color="auto" w:fill="auto"/>
            <w:vAlign w:val="center"/>
            <w:hideMark/>
          </w:tcPr>
          <w:p w14:paraId="68CEDEA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52,529</w:t>
            </w:r>
          </w:p>
        </w:tc>
        <w:tc>
          <w:tcPr>
            <w:tcW w:w="0" w:type="auto"/>
            <w:tcBorders>
              <w:top w:val="nil"/>
              <w:left w:val="nil"/>
              <w:bottom w:val="single" w:sz="4" w:space="0" w:color="auto"/>
              <w:right w:val="single" w:sz="4" w:space="0" w:color="auto"/>
            </w:tcBorders>
            <w:shd w:val="clear" w:color="auto" w:fill="auto"/>
            <w:vAlign w:val="center"/>
            <w:hideMark/>
          </w:tcPr>
          <w:p w14:paraId="6340DE3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63,035</w:t>
            </w:r>
          </w:p>
        </w:tc>
        <w:tc>
          <w:tcPr>
            <w:tcW w:w="0" w:type="auto"/>
            <w:tcBorders>
              <w:top w:val="nil"/>
              <w:left w:val="nil"/>
              <w:bottom w:val="single" w:sz="4" w:space="0" w:color="auto"/>
              <w:right w:val="single" w:sz="4" w:space="0" w:color="auto"/>
            </w:tcBorders>
            <w:shd w:val="clear" w:color="auto" w:fill="auto"/>
            <w:vAlign w:val="center"/>
            <w:hideMark/>
          </w:tcPr>
          <w:p w14:paraId="4A9B0375"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21,091</w:t>
            </w:r>
          </w:p>
        </w:tc>
        <w:tc>
          <w:tcPr>
            <w:tcW w:w="0" w:type="auto"/>
            <w:tcBorders>
              <w:top w:val="nil"/>
              <w:left w:val="nil"/>
              <w:bottom w:val="single" w:sz="4" w:space="0" w:color="auto"/>
              <w:right w:val="single" w:sz="4" w:space="0" w:color="auto"/>
            </w:tcBorders>
            <w:shd w:val="clear" w:color="auto" w:fill="auto"/>
            <w:vAlign w:val="center"/>
            <w:hideMark/>
          </w:tcPr>
          <w:p w14:paraId="37E080E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57,784</w:t>
            </w:r>
          </w:p>
        </w:tc>
        <w:tc>
          <w:tcPr>
            <w:tcW w:w="0" w:type="auto"/>
            <w:tcBorders>
              <w:top w:val="nil"/>
              <w:left w:val="nil"/>
              <w:bottom w:val="single" w:sz="4" w:space="0" w:color="auto"/>
              <w:right w:val="single" w:sz="4" w:space="0" w:color="auto"/>
            </w:tcBorders>
            <w:shd w:val="clear" w:color="auto" w:fill="auto"/>
            <w:vAlign w:val="center"/>
            <w:hideMark/>
          </w:tcPr>
          <w:p w14:paraId="3ABE499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69,340</w:t>
            </w:r>
          </w:p>
        </w:tc>
      </w:tr>
      <w:tr w:rsidR="004C2CBA" w:rsidRPr="002E029C" w14:paraId="2F57947C"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CFFFECC"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Со</w:t>
            </w:r>
            <w:r w:rsidRPr="002E029C">
              <w:rPr>
                <w:color w:val="000000"/>
                <w:kern w:val="0"/>
                <w:sz w:val="20"/>
                <w:szCs w:val="20"/>
              </w:rPr>
              <w:t>б</w:t>
            </w:r>
            <w:r w:rsidRPr="002E029C">
              <w:rPr>
                <w:color w:val="000000"/>
                <w:kern w:val="0"/>
                <w:sz w:val="20"/>
                <w:szCs w:val="20"/>
              </w:rPr>
              <w:t>ственные ну</w:t>
            </w:r>
            <w:r w:rsidRPr="002E029C">
              <w:rPr>
                <w:color w:val="000000"/>
                <w:kern w:val="0"/>
                <w:sz w:val="20"/>
                <w:szCs w:val="20"/>
              </w:rPr>
              <w:t>ж</w:t>
            </w:r>
            <w:r w:rsidRPr="002E029C">
              <w:rPr>
                <w:color w:val="000000"/>
                <w:kern w:val="0"/>
                <w:sz w:val="20"/>
                <w:szCs w:val="20"/>
              </w:rPr>
              <w:t>ды</w:t>
            </w:r>
          </w:p>
        </w:tc>
        <w:tc>
          <w:tcPr>
            <w:tcW w:w="896" w:type="dxa"/>
            <w:tcBorders>
              <w:top w:val="nil"/>
              <w:left w:val="nil"/>
              <w:bottom w:val="single" w:sz="4" w:space="0" w:color="auto"/>
              <w:right w:val="single" w:sz="4" w:space="0" w:color="auto"/>
            </w:tcBorders>
            <w:shd w:val="clear" w:color="auto" w:fill="auto"/>
            <w:vAlign w:val="center"/>
            <w:hideMark/>
          </w:tcPr>
          <w:p w14:paraId="43DEBFC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1,588</w:t>
            </w:r>
          </w:p>
        </w:tc>
        <w:tc>
          <w:tcPr>
            <w:tcW w:w="0" w:type="auto"/>
            <w:tcBorders>
              <w:top w:val="nil"/>
              <w:left w:val="nil"/>
              <w:bottom w:val="single" w:sz="4" w:space="0" w:color="auto"/>
              <w:right w:val="single" w:sz="4" w:space="0" w:color="auto"/>
            </w:tcBorders>
            <w:shd w:val="clear" w:color="auto" w:fill="auto"/>
            <w:vAlign w:val="center"/>
            <w:hideMark/>
          </w:tcPr>
          <w:p w14:paraId="5371510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4,351</w:t>
            </w:r>
          </w:p>
        </w:tc>
        <w:tc>
          <w:tcPr>
            <w:tcW w:w="0" w:type="auto"/>
            <w:tcBorders>
              <w:top w:val="nil"/>
              <w:left w:val="nil"/>
              <w:bottom w:val="single" w:sz="4" w:space="0" w:color="auto"/>
              <w:right w:val="single" w:sz="4" w:space="0" w:color="auto"/>
            </w:tcBorders>
            <w:shd w:val="clear" w:color="auto" w:fill="auto"/>
            <w:vAlign w:val="center"/>
            <w:hideMark/>
          </w:tcPr>
          <w:p w14:paraId="3D3E317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5,221</w:t>
            </w:r>
          </w:p>
        </w:tc>
        <w:tc>
          <w:tcPr>
            <w:tcW w:w="0" w:type="auto"/>
            <w:tcBorders>
              <w:top w:val="nil"/>
              <w:left w:val="nil"/>
              <w:bottom w:val="single" w:sz="4" w:space="0" w:color="auto"/>
              <w:right w:val="single" w:sz="4" w:space="0" w:color="auto"/>
            </w:tcBorders>
            <w:shd w:val="clear" w:color="auto" w:fill="auto"/>
            <w:vAlign w:val="center"/>
            <w:hideMark/>
          </w:tcPr>
          <w:p w14:paraId="15FB82DC"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1,669</w:t>
            </w:r>
          </w:p>
        </w:tc>
        <w:tc>
          <w:tcPr>
            <w:tcW w:w="0" w:type="auto"/>
            <w:tcBorders>
              <w:top w:val="nil"/>
              <w:left w:val="nil"/>
              <w:bottom w:val="single" w:sz="4" w:space="0" w:color="auto"/>
              <w:right w:val="single" w:sz="4" w:space="0" w:color="auto"/>
            </w:tcBorders>
            <w:shd w:val="clear" w:color="auto" w:fill="auto"/>
            <w:vAlign w:val="center"/>
            <w:hideMark/>
          </w:tcPr>
          <w:p w14:paraId="6CD7FE5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4,574</w:t>
            </w:r>
          </w:p>
        </w:tc>
        <w:tc>
          <w:tcPr>
            <w:tcW w:w="0" w:type="auto"/>
            <w:tcBorders>
              <w:top w:val="nil"/>
              <w:left w:val="nil"/>
              <w:bottom w:val="single" w:sz="4" w:space="0" w:color="auto"/>
              <w:right w:val="single" w:sz="4" w:space="0" w:color="auto"/>
            </w:tcBorders>
            <w:shd w:val="clear" w:color="auto" w:fill="auto"/>
            <w:vAlign w:val="center"/>
            <w:hideMark/>
          </w:tcPr>
          <w:p w14:paraId="354580A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5,488</w:t>
            </w:r>
          </w:p>
        </w:tc>
        <w:tc>
          <w:tcPr>
            <w:tcW w:w="0" w:type="auto"/>
            <w:tcBorders>
              <w:top w:val="nil"/>
              <w:left w:val="nil"/>
              <w:bottom w:val="single" w:sz="4" w:space="0" w:color="auto"/>
              <w:right w:val="single" w:sz="4" w:space="0" w:color="auto"/>
            </w:tcBorders>
            <w:shd w:val="clear" w:color="auto" w:fill="auto"/>
            <w:vAlign w:val="center"/>
            <w:hideMark/>
          </w:tcPr>
          <w:p w14:paraId="4665B5A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0" w:type="auto"/>
            <w:tcBorders>
              <w:top w:val="nil"/>
              <w:left w:val="nil"/>
              <w:bottom w:val="single" w:sz="4" w:space="0" w:color="auto"/>
              <w:right w:val="single" w:sz="4" w:space="0" w:color="auto"/>
            </w:tcBorders>
            <w:shd w:val="clear" w:color="auto" w:fill="auto"/>
            <w:vAlign w:val="center"/>
            <w:hideMark/>
          </w:tcPr>
          <w:p w14:paraId="46F599FC"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0,023</w:t>
            </w:r>
          </w:p>
        </w:tc>
        <w:tc>
          <w:tcPr>
            <w:tcW w:w="0" w:type="auto"/>
            <w:tcBorders>
              <w:top w:val="nil"/>
              <w:left w:val="nil"/>
              <w:bottom w:val="single" w:sz="4" w:space="0" w:color="auto"/>
              <w:right w:val="single" w:sz="4" w:space="0" w:color="auto"/>
            </w:tcBorders>
            <w:shd w:val="clear" w:color="auto" w:fill="auto"/>
            <w:vAlign w:val="center"/>
            <w:hideMark/>
          </w:tcPr>
          <w:p w14:paraId="572130B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0,028</w:t>
            </w:r>
          </w:p>
        </w:tc>
      </w:tr>
      <w:tr w:rsidR="004C2CBA" w:rsidRPr="002E029C" w14:paraId="5E5E350D"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DE81A02"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Пот</w:t>
            </w:r>
            <w:r w:rsidRPr="002E029C">
              <w:rPr>
                <w:color w:val="000000"/>
                <w:kern w:val="0"/>
                <w:sz w:val="20"/>
                <w:szCs w:val="20"/>
              </w:rPr>
              <w:t>е</w:t>
            </w:r>
            <w:r w:rsidRPr="002E029C">
              <w:rPr>
                <w:color w:val="000000"/>
                <w:kern w:val="0"/>
                <w:sz w:val="20"/>
                <w:szCs w:val="20"/>
              </w:rPr>
              <w:t>ри</w:t>
            </w:r>
          </w:p>
        </w:tc>
        <w:tc>
          <w:tcPr>
            <w:tcW w:w="896" w:type="dxa"/>
            <w:tcBorders>
              <w:top w:val="nil"/>
              <w:left w:val="nil"/>
              <w:bottom w:val="single" w:sz="4" w:space="0" w:color="auto"/>
              <w:right w:val="single" w:sz="4" w:space="0" w:color="auto"/>
            </w:tcBorders>
            <w:shd w:val="clear" w:color="auto" w:fill="auto"/>
            <w:vAlign w:val="center"/>
            <w:hideMark/>
          </w:tcPr>
          <w:p w14:paraId="5C3AAB12"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0,003</w:t>
            </w:r>
          </w:p>
        </w:tc>
        <w:tc>
          <w:tcPr>
            <w:tcW w:w="0" w:type="auto"/>
            <w:tcBorders>
              <w:top w:val="nil"/>
              <w:left w:val="nil"/>
              <w:bottom w:val="single" w:sz="4" w:space="0" w:color="auto"/>
              <w:right w:val="single" w:sz="4" w:space="0" w:color="auto"/>
            </w:tcBorders>
            <w:shd w:val="clear" w:color="auto" w:fill="auto"/>
            <w:vAlign w:val="center"/>
            <w:hideMark/>
          </w:tcPr>
          <w:p w14:paraId="51C1C467"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0" w:type="auto"/>
            <w:tcBorders>
              <w:top w:val="nil"/>
              <w:left w:val="nil"/>
              <w:bottom w:val="single" w:sz="4" w:space="0" w:color="auto"/>
              <w:right w:val="single" w:sz="4" w:space="0" w:color="auto"/>
            </w:tcBorders>
            <w:shd w:val="clear" w:color="auto" w:fill="auto"/>
            <w:vAlign w:val="center"/>
            <w:hideMark/>
          </w:tcPr>
          <w:p w14:paraId="11988EB8"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14:paraId="24A7E08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0,110</w:t>
            </w:r>
          </w:p>
        </w:tc>
        <w:tc>
          <w:tcPr>
            <w:tcW w:w="0" w:type="auto"/>
            <w:tcBorders>
              <w:top w:val="nil"/>
              <w:left w:val="nil"/>
              <w:bottom w:val="single" w:sz="4" w:space="0" w:color="auto"/>
              <w:right w:val="single" w:sz="4" w:space="0" w:color="auto"/>
            </w:tcBorders>
            <w:shd w:val="clear" w:color="auto" w:fill="auto"/>
            <w:vAlign w:val="center"/>
            <w:hideMark/>
          </w:tcPr>
          <w:p w14:paraId="575D0038"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0,301</w:t>
            </w:r>
          </w:p>
        </w:tc>
        <w:tc>
          <w:tcPr>
            <w:tcW w:w="0" w:type="auto"/>
            <w:tcBorders>
              <w:top w:val="nil"/>
              <w:left w:val="nil"/>
              <w:bottom w:val="single" w:sz="4" w:space="0" w:color="auto"/>
              <w:right w:val="single" w:sz="4" w:space="0" w:color="auto"/>
            </w:tcBorders>
            <w:shd w:val="clear" w:color="auto" w:fill="auto"/>
            <w:vAlign w:val="center"/>
            <w:hideMark/>
          </w:tcPr>
          <w:p w14:paraId="25DE3D2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0,362</w:t>
            </w:r>
          </w:p>
        </w:tc>
        <w:tc>
          <w:tcPr>
            <w:tcW w:w="0" w:type="auto"/>
            <w:tcBorders>
              <w:top w:val="nil"/>
              <w:left w:val="nil"/>
              <w:bottom w:val="single" w:sz="4" w:space="0" w:color="auto"/>
              <w:right w:val="single" w:sz="4" w:space="0" w:color="auto"/>
            </w:tcBorders>
            <w:shd w:val="clear" w:color="auto" w:fill="auto"/>
            <w:vAlign w:val="center"/>
            <w:hideMark/>
          </w:tcPr>
          <w:p w14:paraId="59DC248E"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-0,298</w:t>
            </w:r>
          </w:p>
        </w:tc>
        <w:tc>
          <w:tcPr>
            <w:tcW w:w="0" w:type="auto"/>
            <w:tcBorders>
              <w:top w:val="nil"/>
              <w:left w:val="nil"/>
              <w:bottom w:val="single" w:sz="4" w:space="0" w:color="auto"/>
              <w:right w:val="single" w:sz="4" w:space="0" w:color="auto"/>
            </w:tcBorders>
            <w:shd w:val="clear" w:color="auto" w:fill="auto"/>
            <w:vAlign w:val="center"/>
            <w:hideMark/>
          </w:tcPr>
          <w:p w14:paraId="6D73484E"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-0,816</w:t>
            </w:r>
          </w:p>
        </w:tc>
        <w:tc>
          <w:tcPr>
            <w:tcW w:w="0" w:type="auto"/>
            <w:tcBorders>
              <w:top w:val="nil"/>
              <w:left w:val="nil"/>
              <w:bottom w:val="single" w:sz="4" w:space="0" w:color="auto"/>
              <w:right w:val="single" w:sz="4" w:space="0" w:color="auto"/>
            </w:tcBorders>
            <w:shd w:val="clear" w:color="auto" w:fill="auto"/>
            <w:vAlign w:val="center"/>
            <w:hideMark/>
          </w:tcPr>
          <w:p w14:paraId="7AA9C7A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-0,979</w:t>
            </w:r>
          </w:p>
        </w:tc>
      </w:tr>
      <w:tr w:rsidR="004C2CBA" w:rsidRPr="002E029C" w14:paraId="5C01F4E5"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F2621A4"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Ре</w:t>
            </w:r>
            <w:r w:rsidRPr="002E029C">
              <w:rPr>
                <w:color w:val="000000"/>
                <w:kern w:val="0"/>
                <w:sz w:val="20"/>
                <w:szCs w:val="20"/>
              </w:rPr>
              <w:t>а</w:t>
            </w:r>
            <w:r w:rsidRPr="002E029C">
              <w:rPr>
                <w:color w:val="000000"/>
                <w:kern w:val="0"/>
                <w:sz w:val="20"/>
                <w:szCs w:val="20"/>
              </w:rPr>
              <w:t>лиз</w:t>
            </w:r>
            <w:r w:rsidRPr="002E029C">
              <w:rPr>
                <w:color w:val="000000"/>
                <w:kern w:val="0"/>
                <w:sz w:val="20"/>
                <w:szCs w:val="20"/>
              </w:rPr>
              <w:t>о</w:t>
            </w:r>
            <w:r w:rsidRPr="002E029C">
              <w:rPr>
                <w:color w:val="000000"/>
                <w:kern w:val="0"/>
                <w:sz w:val="20"/>
                <w:szCs w:val="20"/>
              </w:rPr>
              <w:t>вано воды п</w:t>
            </w:r>
            <w:r w:rsidRPr="002E029C">
              <w:rPr>
                <w:color w:val="000000"/>
                <w:kern w:val="0"/>
                <w:sz w:val="20"/>
                <w:szCs w:val="20"/>
              </w:rPr>
              <w:t>о</w:t>
            </w:r>
            <w:r w:rsidRPr="002E029C">
              <w:rPr>
                <w:color w:val="000000"/>
                <w:kern w:val="0"/>
                <w:sz w:val="20"/>
                <w:szCs w:val="20"/>
              </w:rPr>
              <w:t>тр</w:t>
            </w:r>
            <w:r w:rsidRPr="002E029C">
              <w:rPr>
                <w:color w:val="000000"/>
                <w:kern w:val="0"/>
                <w:sz w:val="20"/>
                <w:szCs w:val="20"/>
              </w:rPr>
              <w:t>е</w:t>
            </w:r>
            <w:r w:rsidRPr="002E029C">
              <w:rPr>
                <w:color w:val="000000"/>
                <w:kern w:val="0"/>
                <w:sz w:val="20"/>
                <w:szCs w:val="20"/>
              </w:rPr>
              <w:t>бит</w:t>
            </w:r>
            <w:r w:rsidRPr="002E029C">
              <w:rPr>
                <w:color w:val="000000"/>
                <w:kern w:val="0"/>
                <w:sz w:val="20"/>
                <w:szCs w:val="20"/>
              </w:rPr>
              <w:t>е</w:t>
            </w:r>
            <w:r w:rsidRPr="002E029C">
              <w:rPr>
                <w:color w:val="000000"/>
                <w:kern w:val="0"/>
                <w:sz w:val="20"/>
                <w:szCs w:val="20"/>
              </w:rPr>
              <w:t>лям всего (по сети)</w:t>
            </w:r>
          </w:p>
        </w:tc>
        <w:tc>
          <w:tcPr>
            <w:tcW w:w="896" w:type="dxa"/>
            <w:tcBorders>
              <w:top w:val="nil"/>
              <w:left w:val="nil"/>
              <w:bottom w:val="single" w:sz="4" w:space="0" w:color="auto"/>
              <w:right w:val="single" w:sz="4" w:space="0" w:color="auto"/>
            </w:tcBorders>
            <w:shd w:val="clear" w:color="auto" w:fill="auto"/>
            <w:vAlign w:val="center"/>
            <w:hideMark/>
          </w:tcPr>
          <w:p w14:paraId="54E57C5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19,386</w:t>
            </w:r>
          </w:p>
        </w:tc>
        <w:tc>
          <w:tcPr>
            <w:tcW w:w="0" w:type="auto"/>
            <w:tcBorders>
              <w:top w:val="nil"/>
              <w:left w:val="nil"/>
              <w:bottom w:val="single" w:sz="4" w:space="0" w:color="auto"/>
              <w:right w:val="single" w:sz="4" w:space="0" w:color="auto"/>
            </w:tcBorders>
            <w:shd w:val="clear" w:color="auto" w:fill="auto"/>
            <w:vAlign w:val="center"/>
            <w:hideMark/>
          </w:tcPr>
          <w:p w14:paraId="02DF5DA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53,113</w:t>
            </w:r>
          </w:p>
        </w:tc>
        <w:tc>
          <w:tcPr>
            <w:tcW w:w="0" w:type="auto"/>
            <w:tcBorders>
              <w:top w:val="nil"/>
              <w:left w:val="nil"/>
              <w:bottom w:val="single" w:sz="4" w:space="0" w:color="auto"/>
              <w:right w:val="single" w:sz="4" w:space="0" w:color="auto"/>
            </w:tcBorders>
            <w:shd w:val="clear" w:color="auto" w:fill="auto"/>
            <w:vAlign w:val="center"/>
            <w:hideMark/>
          </w:tcPr>
          <w:p w14:paraId="4E17F5C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63,735</w:t>
            </w:r>
          </w:p>
        </w:tc>
        <w:tc>
          <w:tcPr>
            <w:tcW w:w="0" w:type="auto"/>
            <w:tcBorders>
              <w:top w:val="nil"/>
              <w:left w:val="nil"/>
              <w:bottom w:val="single" w:sz="4" w:space="0" w:color="auto"/>
              <w:right w:val="single" w:sz="4" w:space="0" w:color="auto"/>
            </w:tcBorders>
            <w:shd w:val="clear" w:color="auto" w:fill="auto"/>
            <w:vAlign w:val="center"/>
            <w:hideMark/>
          </w:tcPr>
          <w:p w14:paraId="083BC828"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17,030</w:t>
            </w:r>
          </w:p>
        </w:tc>
        <w:tc>
          <w:tcPr>
            <w:tcW w:w="0" w:type="auto"/>
            <w:tcBorders>
              <w:top w:val="nil"/>
              <w:left w:val="nil"/>
              <w:bottom w:val="single" w:sz="4" w:space="0" w:color="auto"/>
              <w:right w:val="single" w:sz="4" w:space="0" w:color="auto"/>
            </w:tcBorders>
            <w:shd w:val="clear" w:color="auto" w:fill="auto"/>
            <w:vAlign w:val="center"/>
            <w:hideMark/>
          </w:tcPr>
          <w:p w14:paraId="787A653E"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46,656</w:t>
            </w:r>
          </w:p>
        </w:tc>
        <w:tc>
          <w:tcPr>
            <w:tcW w:w="0" w:type="auto"/>
            <w:tcBorders>
              <w:top w:val="nil"/>
              <w:left w:val="nil"/>
              <w:bottom w:val="single" w:sz="4" w:space="0" w:color="auto"/>
              <w:right w:val="single" w:sz="4" w:space="0" w:color="auto"/>
            </w:tcBorders>
            <w:shd w:val="clear" w:color="auto" w:fill="auto"/>
            <w:vAlign w:val="center"/>
            <w:hideMark/>
          </w:tcPr>
          <w:p w14:paraId="0A8AFD0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55,988</w:t>
            </w:r>
          </w:p>
        </w:tc>
        <w:tc>
          <w:tcPr>
            <w:tcW w:w="0" w:type="auto"/>
            <w:tcBorders>
              <w:top w:val="nil"/>
              <w:left w:val="nil"/>
              <w:bottom w:val="single" w:sz="4" w:space="0" w:color="auto"/>
              <w:right w:val="single" w:sz="4" w:space="0" w:color="auto"/>
            </w:tcBorders>
            <w:shd w:val="clear" w:color="auto" w:fill="auto"/>
            <w:vAlign w:val="center"/>
            <w:hideMark/>
          </w:tcPr>
          <w:p w14:paraId="1118BE0C"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21,143</w:t>
            </w:r>
          </w:p>
        </w:tc>
        <w:tc>
          <w:tcPr>
            <w:tcW w:w="0" w:type="auto"/>
            <w:tcBorders>
              <w:top w:val="nil"/>
              <w:left w:val="nil"/>
              <w:bottom w:val="single" w:sz="4" w:space="0" w:color="auto"/>
              <w:right w:val="single" w:sz="4" w:space="0" w:color="auto"/>
            </w:tcBorders>
            <w:shd w:val="clear" w:color="auto" w:fill="auto"/>
            <w:vAlign w:val="center"/>
            <w:hideMark/>
          </w:tcPr>
          <w:p w14:paraId="7D3F8C0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57,927</w:t>
            </w:r>
          </w:p>
        </w:tc>
        <w:tc>
          <w:tcPr>
            <w:tcW w:w="0" w:type="auto"/>
            <w:tcBorders>
              <w:top w:val="nil"/>
              <w:left w:val="nil"/>
              <w:bottom w:val="single" w:sz="4" w:space="0" w:color="auto"/>
              <w:right w:val="single" w:sz="4" w:space="0" w:color="auto"/>
            </w:tcBorders>
            <w:shd w:val="clear" w:color="auto" w:fill="auto"/>
            <w:vAlign w:val="center"/>
            <w:hideMark/>
          </w:tcPr>
          <w:p w14:paraId="09ECC9A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69,512</w:t>
            </w:r>
          </w:p>
        </w:tc>
      </w:tr>
      <w:tr w:rsidR="004C2CBA" w:rsidRPr="002E029C" w14:paraId="2F21729E" w14:textId="77777777" w:rsidTr="002E029C">
        <w:trPr>
          <w:trHeight w:val="20"/>
        </w:trPr>
        <w:tc>
          <w:tcPr>
            <w:tcW w:w="1129" w:type="dxa"/>
            <w:tcBorders>
              <w:top w:val="nil"/>
              <w:left w:val="single" w:sz="4" w:space="0" w:color="auto"/>
              <w:bottom w:val="single" w:sz="4" w:space="0" w:color="auto"/>
              <w:right w:val="nil"/>
            </w:tcBorders>
            <w:shd w:val="clear" w:color="auto" w:fill="auto"/>
            <w:noWrap/>
            <w:vAlign w:val="center"/>
            <w:hideMark/>
          </w:tcPr>
          <w:p w14:paraId="521CE97B"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По</w:t>
            </w:r>
            <w:r w:rsidRPr="002E029C">
              <w:rPr>
                <w:color w:val="000000"/>
                <w:kern w:val="0"/>
                <w:sz w:val="20"/>
                <w:szCs w:val="20"/>
              </w:rPr>
              <w:t>д</w:t>
            </w:r>
            <w:r w:rsidRPr="002E029C">
              <w:rPr>
                <w:color w:val="000000"/>
                <w:kern w:val="0"/>
                <w:sz w:val="20"/>
                <w:szCs w:val="20"/>
              </w:rPr>
              <w:t>воз воды нас</w:t>
            </w:r>
            <w:r w:rsidRPr="002E029C">
              <w:rPr>
                <w:color w:val="000000"/>
                <w:kern w:val="0"/>
                <w:sz w:val="20"/>
                <w:szCs w:val="20"/>
              </w:rPr>
              <w:t>е</w:t>
            </w:r>
            <w:r w:rsidRPr="002E029C">
              <w:rPr>
                <w:color w:val="000000"/>
                <w:kern w:val="0"/>
                <w:sz w:val="20"/>
                <w:szCs w:val="20"/>
              </w:rPr>
              <w:t>лению</w:t>
            </w:r>
          </w:p>
        </w:tc>
        <w:tc>
          <w:tcPr>
            <w:tcW w:w="896" w:type="dxa"/>
            <w:tcBorders>
              <w:top w:val="nil"/>
              <w:left w:val="single" w:sz="4" w:space="0" w:color="auto"/>
              <w:bottom w:val="single" w:sz="4" w:space="0" w:color="auto"/>
              <w:right w:val="single" w:sz="4" w:space="0" w:color="auto"/>
            </w:tcBorders>
            <w:shd w:val="clear" w:color="auto" w:fill="auto"/>
            <w:vAlign w:val="center"/>
            <w:hideMark/>
          </w:tcPr>
          <w:p w14:paraId="3A35E9E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0,413</w:t>
            </w:r>
          </w:p>
        </w:tc>
        <w:tc>
          <w:tcPr>
            <w:tcW w:w="0" w:type="auto"/>
            <w:tcBorders>
              <w:top w:val="nil"/>
              <w:left w:val="nil"/>
              <w:bottom w:val="single" w:sz="4" w:space="0" w:color="auto"/>
              <w:right w:val="single" w:sz="4" w:space="0" w:color="auto"/>
            </w:tcBorders>
            <w:shd w:val="clear" w:color="auto" w:fill="auto"/>
            <w:vAlign w:val="center"/>
            <w:hideMark/>
          </w:tcPr>
          <w:p w14:paraId="415C058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1,130</w:t>
            </w:r>
          </w:p>
        </w:tc>
        <w:tc>
          <w:tcPr>
            <w:tcW w:w="0" w:type="auto"/>
            <w:tcBorders>
              <w:top w:val="nil"/>
              <w:left w:val="nil"/>
              <w:bottom w:val="single" w:sz="4" w:space="0" w:color="auto"/>
              <w:right w:val="single" w:sz="4" w:space="0" w:color="auto"/>
            </w:tcBorders>
            <w:shd w:val="clear" w:color="auto" w:fill="auto"/>
            <w:vAlign w:val="center"/>
            <w:hideMark/>
          </w:tcPr>
          <w:p w14:paraId="024E1E5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1,356</w:t>
            </w:r>
          </w:p>
        </w:tc>
        <w:tc>
          <w:tcPr>
            <w:tcW w:w="0" w:type="auto"/>
            <w:tcBorders>
              <w:top w:val="nil"/>
              <w:left w:val="nil"/>
              <w:bottom w:val="single" w:sz="4" w:space="0" w:color="auto"/>
              <w:right w:val="single" w:sz="4" w:space="0" w:color="auto"/>
            </w:tcBorders>
            <w:shd w:val="clear" w:color="auto" w:fill="auto"/>
            <w:vAlign w:val="center"/>
            <w:hideMark/>
          </w:tcPr>
          <w:p w14:paraId="09EE857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0,364</w:t>
            </w:r>
          </w:p>
        </w:tc>
        <w:tc>
          <w:tcPr>
            <w:tcW w:w="0" w:type="auto"/>
            <w:tcBorders>
              <w:top w:val="nil"/>
              <w:left w:val="nil"/>
              <w:bottom w:val="single" w:sz="4" w:space="0" w:color="auto"/>
              <w:right w:val="single" w:sz="4" w:space="0" w:color="auto"/>
            </w:tcBorders>
            <w:shd w:val="clear" w:color="auto" w:fill="auto"/>
            <w:vAlign w:val="center"/>
            <w:hideMark/>
          </w:tcPr>
          <w:p w14:paraId="1E83C16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0,997</w:t>
            </w:r>
          </w:p>
        </w:tc>
        <w:tc>
          <w:tcPr>
            <w:tcW w:w="0" w:type="auto"/>
            <w:tcBorders>
              <w:top w:val="nil"/>
              <w:left w:val="nil"/>
              <w:bottom w:val="single" w:sz="4" w:space="0" w:color="auto"/>
              <w:right w:val="single" w:sz="4" w:space="0" w:color="auto"/>
            </w:tcBorders>
            <w:shd w:val="clear" w:color="auto" w:fill="auto"/>
            <w:vAlign w:val="center"/>
            <w:hideMark/>
          </w:tcPr>
          <w:p w14:paraId="3F9ECD8B"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1,197</w:t>
            </w:r>
          </w:p>
        </w:tc>
        <w:tc>
          <w:tcPr>
            <w:tcW w:w="0" w:type="auto"/>
            <w:tcBorders>
              <w:top w:val="nil"/>
              <w:left w:val="nil"/>
              <w:bottom w:val="single" w:sz="4" w:space="0" w:color="auto"/>
              <w:right w:val="single" w:sz="4" w:space="0" w:color="auto"/>
            </w:tcBorders>
            <w:shd w:val="clear" w:color="auto" w:fill="auto"/>
            <w:vAlign w:val="center"/>
            <w:hideMark/>
          </w:tcPr>
          <w:p w14:paraId="4A402F3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0,237</w:t>
            </w:r>
          </w:p>
        </w:tc>
        <w:tc>
          <w:tcPr>
            <w:tcW w:w="0" w:type="auto"/>
            <w:tcBorders>
              <w:top w:val="nil"/>
              <w:left w:val="nil"/>
              <w:bottom w:val="single" w:sz="4" w:space="0" w:color="auto"/>
              <w:right w:val="single" w:sz="4" w:space="0" w:color="auto"/>
            </w:tcBorders>
            <w:shd w:val="clear" w:color="auto" w:fill="auto"/>
            <w:vAlign w:val="center"/>
            <w:hideMark/>
          </w:tcPr>
          <w:p w14:paraId="1B61224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14:paraId="786E00CB"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0,780</w:t>
            </w:r>
          </w:p>
        </w:tc>
      </w:tr>
      <w:tr w:rsidR="004C2CBA" w:rsidRPr="002E029C" w14:paraId="60FB1164"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136EF71"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 </w:t>
            </w:r>
          </w:p>
        </w:tc>
        <w:tc>
          <w:tcPr>
            <w:tcW w:w="8216" w:type="dxa"/>
            <w:gridSpan w:val="9"/>
            <w:tcBorders>
              <w:top w:val="single" w:sz="4" w:space="0" w:color="auto"/>
              <w:left w:val="nil"/>
              <w:bottom w:val="single" w:sz="4" w:space="0" w:color="auto"/>
              <w:right w:val="single" w:sz="4" w:space="0" w:color="auto"/>
            </w:tcBorders>
            <w:shd w:val="clear" w:color="auto" w:fill="auto"/>
            <w:noWrap/>
            <w:vAlign w:val="bottom"/>
            <w:hideMark/>
          </w:tcPr>
          <w:p w14:paraId="238C85F0" w14:textId="77777777" w:rsidR="004C2CBA" w:rsidRPr="002E029C" w:rsidRDefault="004C2CBA" w:rsidP="004C2CBA">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Ванзеват</w:t>
            </w:r>
          </w:p>
        </w:tc>
      </w:tr>
      <w:tr w:rsidR="004C2CBA" w:rsidRPr="002E029C" w14:paraId="5AFB8F15"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AD714EE"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По</w:t>
            </w:r>
            <w:r w:rsidRPr="002E029C">
              <w:rPr>
                <w:color w:val="000000"/>
                <w:kern w:val="0"/>
                <w:sz w:val="20"/>
                <w:szCs w:val="20"/>
              </w:rPr>
              <w:t>д</w:t>
            </w:r>
            <w:r w:rsidRPr="002E029C">
              <w:rPr>
                <w:color w:val="000000"/>
                <w:kern w:val="0"/>
                <w:sz w:val="20"/>
                <w:szCs w:val="20"/>
              </w:rPr>
              <w:t>нято пит</w:t>
            </w:r>
            <w:r w:rsidRPr="002E029C">
              <w:rPr>
                <w:color w:val="000000"/>
                <w:kern w:val="0"/>
                <w:sz w:val="20"/>
                <w:szCs w:val="20"/>
              </w:rPr>
              <w:t>ь</w:t>
            </w:r>
            <w:r w:rsidRPr="002E029C">
              <w:rPr>
                <w:color w:val="000000"/>
                <w:kern w:val="0"/>
                <w:sz w:val="20"/>
                <w:szCs w:val="20"/>
              </w:rPr>
              <w:t>евой воды</w:t>
            </w:r>
          </w:p>
        </w:tc>
        <w:tc>
          <w:tcPr>
            <w:tcW w:w="896" w:type="dxa"/>
            <w:tcBorders>
              <w:top w:val="nil"/>
              <w:left w:val="nil"/>
              <w:bottom w:val="single" w:sz="4" w:space="0" w:color="auto"/>
              <w:right w:val="single" w:sz="4" w:space="0" w:color="auto"/>
            </w:tcBorders>
            <w:shd w:val="clear" w:color="auto" w:fill="auto"/>
            <w:vAlign w:val="center"/>
            <w:hideMark/>
          </w:tcPr>
          <w:p w14:paraId="484A9BA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1,136</w:t>
            </w:r>
          </w:p>
        </w:tc>
        <w:tc>
          <w:tcPr>
            <w:tcW w:w="0" w:type="auto"/>
            <w:tcBorders>
              <w:top w:val="nil"/>
              <w:left w:val="nil"/>
              <w:bottom w:val="single" w:sz="4" w:space="0" w:color="auto"/>
              <w:right w:val="single" w:sz="4" w:space="0" w:color="auto"/>
            </w:tcBorders>
            <w:shd w:val="clear" w:color="auto" w:fill="auto"/>
            <w:vAlign w:val="center"/>
            <w:hideMark/>
          </w:tcPr>
          <w:p w14:paraId="7141D0B8"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3,113</w:t>
            </w:r>
          </w:p>
        </w:tc>
        <w:tc>
          <w:tcPr>
            <w:tcW w:w="0" w:type="auto"/>
            <w:tcBorders>
              <w:top w:val="nil"/>
              <w:left w:val="nil"/>
              <w:bottom w:val="single" w:sz="4" w:space="0" w:color="auto"/>
              <w:right w:val="single" w:sz="4" w:space="0" w:color="auto"/>
            </w:tcBorders>
            <w:shd w:val="clear" w:color="auto" w:fill="auto"/>
            <w:vAlign w:val="center"/>
            <w:hideMark/>
          </w:tcPr>
          <w:p w14:paraId="04F1238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3,735</w:t>
            </w:r>
          </w:p>
        </w:tc>
        <w:tc>
          <w:tcPr>
            <w:tcW w:w="0" w:type="auto"/>
            <w:tcBorders>
              <w:top w:val="nil"/>
              <w:left w:val="nil"/>
              <w:bottom w:val="single" w:sz="4" w:space="0" w:color="auto"/>
              <w:right w:val="single" w:sz="4" w:space="0" w:color="auto"/>
            </w:tcBorders>
            <w:shd w:val="clear" w:color="auto" w:fill="auto"/>
            <w:vAlign w:val="center"/>
            <w:hideMark/>
          </w:tcPr>
          <w:p w14:paraId="31EB9455"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1,363</w:t>
            </w:r>
          </w:p>
        </w:tc>
        <w:tc>
          <w:tcPr>
            <w:tcW w:w="0" w:type="auto"/>
            <w:tcBorders>
              <w:top w:val="nil"/>
              <w:left w:val="nil"/>
              <w:bottom w:val="single" w:sz="4" w:space="0" w:color="auto"/>
              <w:right w:val="single" w:sz="4" w:space="0" w:color="auto"/>
            </w:tcBorders>
            <w:shd w:val="clear" w:color="auto" w:fill="auto"/>
            <w:vAlign w:val="center"/>
            <w:hideMark/>
          </w:tcPr>
          <w:p w14:paraId="35A6488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3,734</w:t>
            </w:r>
          </w:p>
        </w:tc>
        <w:tc>
          <w:tcPr>
            <w:tcW w:w="0" w:type="auto"/>
            <w:tcBorders>
              <w:top w:val="nil"/>
              <w:left w:val="nil"/>
              <w:bottom w:val="single" w:sz="4" w:space="0" w:color="auto"/>
              <w:right w:val="single" w:sz="4" w:space="0" w:color="auto"/>
            </w:tcBorders>
            <w:shd w:val="clear" w:color="auto" w:fill="auto"/>
            <w:vAlign w:val="center"/>
            <w:hideMark/>
          </w:tcPr>
          <w:p w14:paraId="473895F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4,481</w:t>
            </w:r>
          </w:p>
        </w:tc>
        <w:tc>
          <w:tcPr>
            <w:tcW w:w="0" w:type="auto"/>
            <w:tcBorders>
              <w:top w:val="nil"/>
              <w:left w:val="nil"/>
              <w:bottom w:val="single" w:sz="4" w:space="0" w:color="auto"/>
              <w:right w:val="single" w:sz="4" w:space="0" w:color="auto"/>
            </w:tcBorders>
            <w:shd w:val="clear" w:color="auto" w:fill="auto"/>
            <w:vAlign w:val="center"/>
            <w:hideMark/>
          </w:tcPr>
          <w:p w14:paraId="60DD1BE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14:paraId="1D849FE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3,243</w:t>
            </w:r>
          </w:p>
        </w:tc>
        <w:tc>
          <w:tcPr>
            <w:tcW w:w="0" w:type="auto"/>
            <w:tcBorders>
              <w:top w:val="nil"/>
              <w:left w:val="nil"/>
              <w:bottom w:val="single" w:sz="4" w:space="0" w:color="auto"/>
              <w:right w:val="single" w:sz="4" w:space="0" w:color="auto"/>
            </w:tcBorders>
            <w:shd w:val="clear" w:color="auto" w:fill="auto"/>
            <w:vAlign w:val="center"/>
            <w:hideMark/>
          </w:tcPr>
          <w:p w14:paraId="03F7F84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3,891</w:t>
            </w:r>
          </w:p>
        </w:tc>
      </w:tr>
      <w:tr w:rsidR="004C2CBA" w:rsidRPr="002E029C" w14:paraId="35558822"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FACFEAD"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Со</w:t>
            </w:r>
            <w:r w:rsidRPr="002E029C">
              <w:rPr>
                <w:color w:val="000000"/>
                <w:kern w:val="0"/>
                <w:sz w:val="20"/>
                <w:szCs w:val="20"/>
              </w:rPr>
              <w:t>б</w:t>
            </w:r>
            <w:r w:rsidRPr="002E029C">
              <w:rPr>
                <w:color w:val="000000"/>
                <w:kern w:val="0"/>
                <w:sz w:val="20"/>
                <w:szCs w:val="20"/>
              </w:rPr>
              <w:t>ственные ну</w:t>
            </w:r>
            <w:r w:rsidRPr="002E029C">
              <w:rPr>
                <w:color w:val="000000"/>
                <w:kern w:val="0"/>
                <w:sz w:val="20"/>
                <w:szCs w:val="20"/>
              </w:rPr>
              <w:t>ж</w:t>
            </w:r>
            <w:r w:rsidRPr="002E029C">
              <w:rPr>
                <w:color w:val="000000"/>
                <w:kern w:val="0"/>
                <w:sz w:val="20"/>
                <w:szCs w:val="20"/>
              </w:rPr>
              <w:t>ды</w:t>
            </w:r>
          </w:p>
        </w:tc>
        <w:tc>
          <w:tcPr>
            <w:tcW w:w="896" w:type="dxa"/>
            <w:tcBorders>
              <w:top w:val="nil"/>
              <w:left w:val="nil"/>
              <w:bottom w:val="single" w:sz="4" w:space="0" w:color="auto"/>
              <w:right w:val="single" w:sz="4" w:space="0" w:color="auto"/>
            </w:tcBorders>
            <w:shd w:val="clear" w:color="auto" w:fill="auto"/>
            <w:vAlign w:val="center"/>
            <w:hideMark/>
          </w:tcPr>
          <w:p w14:paraId="2AB3423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0" w:type="auto"/>
            <w:tcBorders>
              <w:top w:val="nil"/>
              <w:left w:val="nil"/>
              <w:bottom w:val="single" w:sz="4" w:space="0" w:color="auto"/>
              <w:right w:val="single" w:sz="4" w:space="0" w:color="auto"/>
            </w:tcBorders>
            <w:shd w:val="clear" w:color="auto" w:fill="auto"/>
            <w:vAlign w:val="center"/>
            <w:hideMark/>
          </w:tcPr>
          <w:p w14:paraId="39FEF15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0,071</w:t>
            </w:r>
          </w:p>
        </w:tc>
        <w:tc>
          <w:tcPr>
            <w:tcW w:w="0" w:type="auto"/>
            <w:tcBorders>
              <w:top w:val="nil"/>
              <w:left w:val="nil"/>
              <w:bottom w:val="single" w:sz="4" w:space="0" w:color="auto"/>
              <w:right w:val="single" w:sz="4" w:space="0" w:color="auto"/>
            </w:tcBorders>
            <w:shd w:val="clear" w:color="auto" w:fill="auto"/>
            <w:vAlign w:val="center"/>
            <w:hideMark/>
          </w:tcPr>
          <w:p w14:paraId="047DA8D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0,086</w:t>
            </w:r>
          </w:p>
        </w:tc>
        <w:tc>
          <w:tcPr>
            <w:tcW w:w="0" w:type="auto"/>
            <w:tcBorders>
              <w:top w:val="nil"/>
              <w:left w:val="nil"/>
              <w:bottom w:val="single" w:sz="4" w:space="0" w:color="auto"/>
              <w:right w:val="single" w:sz="4" w:space="0" w:color="auto"/>
            </w:tcBorders>
            <w:shd w:val="clear" w:color="auto" w:fill="auto"/>
            <w:vAlign w:val="center"/>
            <w:hideMark/>
          </w:tcPr>
          <w:p w14:paraId="63C415B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0,036</w:t>
            </w:r>
          </w:p>
        </w:tc>
        <w:tc>
          <w:tcPr>
            <w:tcW w:w="0" w:type="auto"/>
            <w:tcBorders>
              <w:top w:val="nil"/>
              <w:left w:val="nil"/>
              <w:bottom w:val="single" w:sz="4" w:space="0" w:color="auto"/>
              <w:right w:val="single" w:sz="4" w:space="0" w:color="auto"/>
            </w:tcBorders>
            <w:shd w:val="clear" w:color="auto" w:fill="auto"/>
            <w:vAlign w:val="center"/>
            <w:hideMark/>
          </w:tcPr>
          <w:p w14:paraId="7481780C"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0,099</w:t>
            </w:r>
          </w:p>
        </w:tc>
        <w:tc>
          <w:tcPr>
            <w:tcW w:w="0" w:type="auto"/>
            <w:tcBorders>
              <w:top w:val="nil"/>
              <w:left w:val="nil"/>
              <w:bottom w:val="single" w:sz="4" w:space="0" w:color="auto"/>
              <w:right w:val="single" w:sz="4" w:space="0" w:color="auto"/>
            </w:tcBorders>
            <w:shd w:val="clear" w:color="auto" w:fill="auto"/>
            <w:vAlign w:val="center"/>
            <w:hideMark/>
          </w:tcPr>
          <w:p w14:paraId="25E7668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0,118</w:t>
            </w:r>
          </w:p>
        </w:tc>
        <w:tc>
          <w:tcPr>
            <w:tcW w:w="0" w:type="auto"/>
            <w:tcBorders>
              <w:top w:val="nil"/>
              <w:left w:val="nil"/>
              <w:bottom w:val="single" w:sz="4" w:space="0" w:color="auto"/>
              <w:right w:val="single" w:sz="4" w:space="0" w:color="auto"/>
            </w:tcBorders>
            <w:shd w:val="clear" w:color="auto" w:fill="auto"/>
            <w:vAlign w:val="center"/>
            <w:hideMark/>
          </w:tcPr>
          <w:p w14:paraId="395476B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0" w:type="auto"/>
            <w:tcBorders>
              <w:top w:val="nil"/>
              <w:left w:val="nil"/>
              <w:bottom w:val="single" w:sz="4" w:space="0" w:color="auto"/>
              <w:right w:val="single" w:sz="4" w:space="0" w:color="auto"/>
            </w:tcBorders>
            <w:shd w:val="clear" w:color="auto" w:fill="auto"/>
            <w:vAlign w:val="center"/>
            <w:hideMark/>
          </w:tcPr>
          <w:p w14:paraId="785A72F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0,071</w:t>
            </w:r>
          </w:p>
        </w:tc>
        <w:tc>
          <w:tcPr>
            <w:tcW w:w="0" w:type="auto"/>
            <w:tcBorders>
              <w:top w:val="nil"/>
              <w:left w:val="nil"/>
              <w:bottom w:val="single" w:sz="4" w:space="0" w:color="auto"/>
              <w:right w:val="single" w:sz="4" w:space="0" w:color="auto"/>
            </w:tcBorders>
            <w:shd w:val="clear" w:color="auto" w:fill="auto"/>
            <w:vAlign w:val="center"/>
            <w:hideMark/>
          </w:tcPr>
          <w:p w14:paraId="40F9419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0,086</w:t>
            </w:r>
          </w:p>
        </w:tc>
      </w:tr>
      <w:tr w:rsidR="004C2CBA" w:rsidRPr="002E029C" w14:paraId="12ABBA32"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D545120"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Пот</w:t>
            </w:r>
            <w:r w:rsidRPr="002E029C">
              <w:rPr>
                <w:color w:val="000000"/>
                <w:kern w:val="0"/>
                <w:sz w:val="20"/>
                <w:szCs w:val="20"/>
              </w:rPr>
              <w:t>е</w:t>
            </w:r>
            <w:r w:rsidRPr="002E029C">
              <w:rPr>
                <w:color w:val="000000"/>
                <w:kern w:val="0"/>
                <w:sz w:val="20"/>
                <w:szCs w:val="20"/>
              </w:rPr>
              <w:t>ри</w:t>
            </w:r>
          </w:p>
        </w:tc>
        <w:tc>
          <w:tcPr>
            <w:tcW w:w="896" w:type="dxa"/>
            <w:tcBorders>
              <w:top w:val="nil"/>
              <w:left w:val="nil"/>
              <w:bottom w:val="single" w:sz="4" w:space="0" w:color="auto"/>
              <w:right w:val="single" w:sz="4" w:space="0" w:color="auto"/>
            </w:tcBorders>
            <w:shd w:val="clear" w:color="auto" w:fill="auto"/>
            <w:vAlign w:val="center"/>
            <w:hideMark/>
          </w:tcPr>
          <w:p w14:paraId="16B90B2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0,122</w:t>
            </w:r>
          </w:p>
        </w:tc>
        <w:tc>
          <w:tcPr>
            <w:tcW w:w="0" w:type="auto"/>
            <w:tcBorders>
              <w:top w:val="nil"/>
              <w:left w:val="nil"/>
              <w:bottom w:val="single" w:sz="4" w:space="0" w:color="auto"/>
              <w:right w:val="single" w:sz="4" w:space="0" w:color="auto"/>
            </w:tcBorders>
            <w:shd w:val="clear" w:color="auto" w:fill="auto"/>
            <w:vAlign w:val="center"/>
            <w:hideMark/>
          </w:tcPr>
          <w:p w14:paraId="53EC7D9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0,335</w:t>
            </w:r>
          </w:p>
        </w:tc>
        <w:tc>
          <w:tcPr>
            <w:tcW w:w="0" w:type="auto"/>
            <w:tcBorders>
              <w:top w:val="nil"/>
              <w:left w:val="nil"/>
              <w:bottom w:val="single" w:sz="4" w:space="0" w:color="auto"/>
              <w:right w:val="single" w:sz="4" w:space="0" w:color="auto"/>
            </w:tcBorders>
            <w:shd w:val="clear" w:color="auto" w:fill="auto"/>
            <w:vAlign w:val="center"/>
            <w:hideMark/>
          </w:tcPr>
          <w:p w14:paraId="329A5E0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0,402</w:t>
            </w:r>
          </w:p>
        </w:tc>
        <w:tc>
          <w:tcPr>
            <w:tcW w:w="0" w:type="auto"/>
            <w:tcBorders>
              <w:top w:val="nil"/>
              <w:left w:val="nil"/>
              <w:bottom w:val="single" w:sz="4" w:space="0" w:color="auto"/>
              <w:right w:val="single" w:sz="4" w:space="0" w:color="auto"/>
            </w:tcBorders>
            <w:shd w:val="clear" w:color="auto" w:fill="auto"/>
            <w:vAlign w:val="center"/>
            <w:hideMark/>
          </w:tcPr>
          <w:p w14:paraId="6715DC0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0,512</w:t>
            </w:r>
          </w:p>
        </w:tc>
        <w:tc>
          <w:tcPr>
            <w:tcW w:w="0" w:type="auto"/>
            <w:tcBorders>
              <w:top w:val="nil"/>
              <w:left w:val="nil"/>
              <w:bottom w:val="single" w:sz="4" w:space="0" w:color="auto"/>
              <w:right w:val="single" w:sz="4" w:space="0" w:color="auto"/>
            </w:tcBorders>
            <w:shd w:val="clear" w:color="auto" w:fill="auto"/>
            <w:vAlign w:val="center"/>
            <w:hideMark/>
          </w:tcPr>
          <w:p w14:paraId="4CA7D0B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1,404</w:t>
            </w:r>
          </w:p>
        </w:tc>
        <w:tc>
          <w:tcPr>
            <w:tcW w:w="0" w:type="auto"/>
            <w:tcBorders>
              <w:top w:val="nil"/>
              <w:left w:val="nil"/>
              <w:bottom w:val="single" w:sz="4" w:space="0" w:color="auto"/>
              <w:right w:val="single" w:sz="4" w:space="0" w:color="auto"/>
            </w:tcBorders>
            <w:shd w:val="clear" w:color="auto" w:fill="auto"/>
            <w:vAlign w:val="center"/>
            <w:hideMark/>
          </w:tcPr>
          <w:p w14:paraId="5CFDD457"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1,685</w:t>
            </w:r>
          </w:p>
        </w:tc>
        <w:tc>
          <w:tcPr>
            <w:tcW w:w="0" w:type="auto"/>
            <w:tcBorders>
              <w:top w:val="nil"/>
              <w:left w:val="nil"/>
              <w:bottom w:val="single" w:sz="4" w:space="0" w:color="auto"/>
              <w:right w:val="single" w:sz="4" w:space="0" w:color="auto"/>
            </w:tcBorders>
            <w:shd w:val="clear" w:color="auto" w:fill="auto"/>
            <w:vAlign w:val="center"/>
            <w:hideMark/>
          </w:tcPr>
          <w:p w14:paraId="10C7F6BC"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0,268</w:t>
            </w:r>
          </w:p>
        </w:tc>
        <w:tc>
          <w:tcPr>
            <w:tcW w:w="0" w:type="auto"/>
            <w:tcBorders>
              <w:top w:val="nil"/>
              <w:left w:val="nil"/>
              <w:bottom w:val="single" w:sz="4" w:space="0" w:color="auto"/>
              <w:right w:val="single" w:sz="4" w:space="0" w:color="auto"/>
            </w:tcBorders>
            <w:shd w:val="clear" w:color="auto" w:fill="auto"/>
            <w:vAlign w:val="center"/>
            <w:hideMark/>
          </w:tcPr>
          <w:p w14:paraId="625137B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0,734</w:t>
            </w:r>
          </w:p>
        </w:tc>
        <w:tc>
          <w:tcPr>
            <w:tcW w:w="0" w:type="auto"/>
            <w:tcBorders>
              <w:top w:val="nil"/>
              <w:left w:val="nil"/>
              <w:bottom w:val="single" w:sz="4" w:space="0" w:color="auto"/>
              <w:right w:val="single" w:sz="4" w:space="0" w:color="auto"/>
            </w:tcBorders>
            <w:shd w:val="clear" w:color="auto" w:fill="auto"/>
            <w:vAlign w:val="center"/>
            <w:hideMark/>
          </w:tcPr>
          <w:p w14:paraId="60D2D11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0,881</w:t>
            </w:r>
          </w:p>
        </w:tc>
      </w:tr>
      <w:tr w:rsidR="004C2CBA" w:rsidRPr="002E029C" w14:paraId="08C984D0"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112C00B"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Ре</w:t>
            </w:r>
            <w:r w:rsidRPr="002E029C">
              <w:rPr>
                <w:color w:val="000000"/>
                <w:kern w:val="0"/>
                <w:sz w:val="20"/>
                <w:szCs w:val="20"/>
              </w:rPr>
              <w:t>а</w:t>
            </w:r>
            <w:r w:rsidRPr="002E029C">
              <w:rPr>
                <w:color w:val="000000"/>
                <w:kern w:val="0"/>
                <w:sz w:val="20"/>
                <w:szCs w:val="20"/>
              </w:rPr>
              <w:t>лиз</w:t>
            </w:r>
            <w:r w:rsidRPr="002E029C">
              <w:rPr>
                <w:color w:val="000000"/>
                <w:kern w:val="0"/>
                <w:sz w:val="20"/>
                <w:szCs w:val="20"/>
              </w:rPr>
              <w:t>о</w:t>
            </w:r>
            <w:r w:rsidRPr="002E029C">
              <w:rPr>
                <w:color w:val="000000"/>
                <w:kern w:val="0"/>
                <w:sz w:val="20"/>
                <w:szCs w:val="20"/>
              </w:rPr>
              <w:t>вано воды п</w:t>
            </w:r>
            <w:r w:rsidRPr="002E029C">
              <w:rPr>
                <w:color w:val="000000"/>
                <w:kern w:val="0"/>
                <w:sz w:val="20"/>
                <w:szCs w:val="20"/>
              </w:rPr>
              <w:t>о</w:t>
            </w:r>
            <w:r w:rsidRPr="002E029C">
              <w:rPr>
                <w:color w:val="000000"/>
                <w:kern w:val="0"/>
                <w:sz w:val="20"/>
                <w:szCs w:val="20"/>
              </w:rPr>
              <w:t>тр</w:t>
            </w:r>
            <w:r w:rsidRPr="002E029C">
              <w:rPr>
                <w:color w:val="000000"/>
                <w:kern w:val="0"/>
                <w:sz w:val="20"/>
                <w:szCs w:val="20"/>
              </w:rPr>
              <w:t>е</w:t>
            </w:r>
            <w:r w:rsidRPr="002E029C">
              <w:rPr>
                <w:color w:val="000000"/>
                <w:kern w:val="0"/>
                <w:sz w:val="20"/>
                <w:szCs w:val="20"/>
              </w:rPr>
              <w:t>бит</w:t>
            </w:r>
            <w:r w:rsidRPr="002E029C">
              <w:rPr>
                <w:color w:val="000000"/>
                <w:kern w:val="0"/>
                <w:sz w:val="20"/>
                <w:szCs w:val="20"/>
              </w:rPr>
              <w:t>е</w:t>
            </w:r>
            <w:r w:rsidRPr="002E029C">
              <w:rPr>
                <w:color w:val="000000"/>
                <w:kern w:val="0"/>
                <w:sz w:val="20"/>
                <w:szCs w:val="20"/>
              </w:rPr>
              <w:t>лям всего</w:t>
            </w:r>
          </w:p>
        </w:tc>
        <w:tc>
          <w:tcPr>
            <w:tcW w:w="896" w:type="dxa"/>
            <w:tcBorders>
              <w:top w:val="nil"/>
              <w:left w:val="nil"/>
              <w:bottom w:val="single" w:sz="4" w:space="0" w:color="auto"/>
              <w:right w:val="single" w:sz="4" w:space="0" w:color="auto"/>
            </w:tcBorders>
            <w:shd w:val="clear" w:color="auto" w:fill="auto"/>
            <w:vAlign w:val="center"/>
            <w:hideMark/>
          </w:tcPr>
          <w:p w14:paraId="275E427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0,988</w:t>
            </w:r>
          </w:p>
        </w:tc>
        <w:tc>
          <w:tcPr>
            <w:tcW w:w="0" w:type="auto"/>
            <w:tcBorders>
              <w:top w:val="nil"/>
              <w:left w:val="nil"/>
              <w:bottom w:val="single" w:sz="4" w:space="0" w:color="auto"/>
              <w:right w:val="single" w:sz="4" w:space="0" w:color="auto"/>
            </w:tcBorders>
            <w:shd w:val="clear" w:color="auto" w:fill="auto"/>
            <w:vAlign w:val="center"/>
            <w:hideMark/>
          </w:tcPr>
          <w:p w14:paraId="662861E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2,707</w:t>
            </w:r>
          </w:p>
        </w:tc>
        <w:tc>
          <w:tcPr>
            <w:tcW w:w="0" w:type="auto"/>
            <w:tcBorders>
              <w:top w:val="nil"/>
              <w:left w:val="nil"/>
              <w:bottom w:val="single" w:sz="4" w:space="0" w:color="auto"/>
              <w:right w:val="single" w:sz="4" w:space="0" w:color="auto"/>
            </w:tcBorders>
            <w:shd w:val="clear" w:color="auto" w:fill="auto"/>
            <w:vAlign w:val="center"/>
            <w:hideMark/>
          </w:tcPr>
          <w:p w14:paraId="36402412"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3,248</w:t>
            </w:r>
          </w:p>
        </w:tc>
        <w:tc>
          <w:tcPr>
            <w:tcW w:w="0" w:type="auto"/>
            <w:tcBorders>
              <w:top w:val="nil"/>
              <w:left w:val="nil"/>
              <w:bottom w:val="single" w:sz="4" w:space="0" w:color="auto"/>
              <w:right w:val="single" w:sz="4" w:space="0" w:color="auto"/>
            </w:tcBorders>
            <w:shd w:val="clear" w:color="auto" w:fill="auto"/>
            <w:vAlign w:val="center"/>
            <w:hideMark/>
          </w:tcPr>
          <w:p w14:paraId="55B4A1E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0,815</w:t>
            </w:r>
          </w:p>
        </w:tc>
        <w:tc>
          <w:tcPr>
            <w:tcW w:w="0" w:type="auto"/>
            <w:tcBorders>
              <w:top w:val="nil"/>
              <w:left w:val="nil"/>
              <w:bottom w:val="single" w:sz="4" w:space="0" w:color="auto"/>
              <w:right w:val="single" w:sz="4" w:space="0" w:color="auto"/>
            </w:tcBorders>
            <w:shd w:val="clear" w:color="auto" w:fill="auto"/>
            <w:vAlign w:val="center"/>
            <w:hideMark/>
          </w:tcPr>
          <w:p w14:paraId="0DB2F85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2,232</w:t>
            </w:r>
          </w:p>
        </w:tc>
        <w:tc>
          <w:tcPr>
            <w:tcW w:w="0" w:type="auto"/>
            <w:tcBorders>
              <w:top w:val="nil"/>
              <w:left w:val="nil"/>
              <w:bottom w:val="single" w:sz="4" w:space="0" w:color="auto"/>
              <w:right w:val="single" w:sz="4" w:space="0" w:color="auto"/>
            </w:tcBorders>
            <w:shd w:val="clear" w:color="auto" w:fill="auto"/>
            <w:vAlign w:val="center"/>
            <w:hideMark/>
          </w:tcPr>
          <w:p w14:paraId="25ED5BD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2,678</w:t>
            </w:r>
          </w:p>
        </w:tc>
        <w:tc>
          <w:tcPr>
            <w:tcW w:w="0" w:type="auto"/>
            <w:tcBorders>
              <w:top w:val="nil"/>
              <w:left w:val="nil"/>
              <w:bottom w:val="single" w:sz="4" w:space="0" w:color="auto"/>
              <w:right w:val="single" w:sz="4" w:space="0" w:color="auto"/>
            </w:tcBorders>
            <w:shd w:val="clear" w:color="auto" w:fill="auto"/>
            <w:vAlign w:val="center"/>
            <w:hideMark/>
          </w:tcPr>
          <w:p w14:paraId="1DE9698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0,890</w:t>
            </w:r>
          </w:p>
        </w:tc>
        <w:tc>
          <w:tcPr>
            <w:tcW w:w="0" w:type="auto"/>
            <w:tcBorders>
              <w:top w:val="nil"/>
              <w:left w:val="nil"/>
              <w:bottom w:val="single" w:sz="4" w:space="0" w:color="auto"/>
              <w:right w:val="single" w:sz="4" w:space="0" w:color="auto"/>
            </w:tcBorders>
            <w:shd w:val="clear" w:color="auto" w:fill="auto"/>
            <w:vAlign w:val="center"/>
            <w:hideMark/>
          </w:tcPr>
          <w:p w14:paraId="1E83184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2,437</w:t>
            </w:r>
          </w:p>
        </w:tc>
        <w:tc>
          <w:tcPr>
            <w:tcW w:w="0" w:type="auto"/>
            <w:tcBorders>
              <w:top w:val="nil"/>
              <w:left w:val="nil"/>
              <w:bottom w:val="single" w:sz="4" w:space="0" w:color="auto"/>
              <w:right w:val="single" w:sz="4" w:space="0" w:color="auto"/>
            </w:tcBorders>
            <w:shd w:val="clear" w:color="auto" w:fill="auto"/>
            <w:vAlign w:val="center"/>
            <w:hideMark/>
          </w:tcPr>
          <w:p w14:paraId="2646E4F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2,925</w:t>
            </w:r>
          </w:p>
        </w:tc>
      </w:tr>
    </w:tbl>
    <w:p w14:paraId="4A5C3B2A" w14:textId="77777777" w:rsidR="0049623B" w:rsidRPr="00213387" w:rsidRDefault="0049623B" w:rsidP="007614B0"/>
    <w:p w14:paraId="4B913729" w14:textId="781A7FA1" w:rsidR="002558ED" w:rsidRPr="00213387" w:rsidRDefault="00127C70"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40" w:name="__RefHeading__58361_834949111"/>
      <w:bookmarkStart w:id="141" w:name="__RefHeading__58208_834949111"/>
      <w:bookmarkStart w:id="142" w:name="_Toc448241700"/>
      <w:bookmarkStart w:id="143" w:name="_Toc19828047"/>
      <w:bookmarkStart w:id="144" w:name="_Toc20001003"/>
      <w:bookmarkStart w:id="145" w:name="_Toc47089604"/>
      <w:bookmarkEnd w:id="140"/>
      <w:bookmarkEnd w:id="141"/>
      <w:r w:rsidRPr="00213387">
        <w:rPr>
          <w:rFonts w:eastAsiaTheme="majorEastAsia" w:cs="Times New Roman"/>
          <w:i w:val="0"/>
          <w:color w:val="000000" w:themeColor="text1"/>
          <w:kern w:val="0"/>
          <w:lang w:eastAsia="en-US"/>
        </w:rPr>
        <w:t>С</w:t>
      </w:r>
      <w:r w:rsidR="002558ED" w:rsidRPr="00213387">
        <w:rPr>
          <w:rFonts w:eastAsiaTheme="majorEastAsia" w:cs="Times New Roman"/>
          <w:i w:val="0"/>
          <w:color w:val="000000" w:themeColor="text1"/>
          <w:kern w:val="0"/>
          <w:lang w:eastAsia="en-US"/>
        </w:rPr>
        <w:t>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w:t>
      </w:r>
      <w:r w:rsidR="002558ED"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родских округов (пожаротушение, полив и др.)</w:t>
      </w:r>
      <w:bookmarkEnd w:id="142"/>
      <w:bookmarkEnd w:id="143"/>
      <w:bookmarkEnd w:id="144"/>
      <w:bookmarkEnd w:id="145"/>
    </w:p>
    <w:p w14:paraId="763855FA" w14:textId="5066FBD7" w:rsidR="00700E06" w:rsidRPr="00213387" w:rsidRDefault="00700E06" w:rsidP="00700E06">
      <w:pPr>
        <w:pStyle w:val="S"/>
        <w:rPr>
          <w:lang w:val="ru-RU"/>
        </w:rPr>
      </w:pPr>
      <w:bookmarkStart w:id="146" w:name="таб331"/>
      <w:r w:rsidRPr="00213387">
        <w:t xml:space="preserve">Структурный баланс реализации воды по сельскому поселению </w:t>
      </w:r>
      <w:r w:rsidR="00EA250D" w:rsidRPr="00213387">
        <w:rPr>
          <w:lang w:val="ru-RU"/>
        </w:rPr>
        <w:t>Полноват</w:t>
      </w:r>
      <w:r w:rsidRPr="00213387">
        <w:t xml:space="preserve"> по группам абонентов с разбивкой на хозяйственно-питьевые нужды населения, бюджетных организаций и прочих потребителей составлен по отчетным данным АО «ЮКЭК-Белоярский».</w:t>
      </w:r>
      <w:r w:rsidRPr="00213387">
        <w:rPr>
          <w:lang w:val="ru-RU"/>
        </w:rPr>
        <w:t xml:space="preserve"> </w:t>
      </w:r>
      <w:r w:rsidR="00A3387B" w:rsidRPr="00213387">
        <w:rPr>
          <w:lang w:val="ru-RU"/>
        </w:rPr>
        <w:t xml:space="preserve">В таблице </w:t>
      </w:r>
      <w:r w:rsidR="007F5DE7" w:rsidRPr="00213387">
        <w:rPr>
          <w:lang w:val="ru-RU"/>
        </w:rPr>
        <w:t>1</w:t>
      </w:r>
      <w:r w:rsidRPr="00213387">
        <w:rPr>
          <w:lang w:val="ru-RU"/>
        </w:rPr>
        <w:t>0</w:t>
      </w:r>
      <w:r w:rsidR="00A3387B" w:rsidRPr="00213387">
        <w:rPr>
          <w:lang w:val="ru-RU"/>
        </w:rPr>
        <w:t xml:space="preserve"> приводится структурный баланс реализации воды за 2017-2019 гг. по сельскому поселению </w:t>
      </w:r>
      <w:r w:rsidR="00EA250D" w:rsidRPr="00213387">
        <w:rPr>
          <w:lang w:val="ru-RU"/>
        </w:rPr>
        <w:t>Полноват</w:t>
      </w:r>
      <w:r w:rsidR="00A3387B" w:rsidRPr="00213387">
        <w:rPr>
          <w:lang w:val="ru-RU"/>
        </w:rPr>
        <w:t xml:space="preserve"> разбивкой по составляющим.</w:t>
      </w:r>
      <w:bookmarkStart w:id="147" w:name="_Toc438400954"/>
    </w:p>
    <w:p w14:paraId="552A31FA" w14:textId="766A1C64" w:rsidR="00A3387B" w:rsidRPr="00213387" w:rsidRDefault="00A3387B" w:rsidP="00700E06">
      <w:pPr>
        <w:pStyle w:val="S"/>
        <w:rPr>
          <w:b/>
        </w:rPr>
      </w:pPr>
      <w:bookmarkStart w:id="148" w:name="_Toc47089686"/>
      <w:r w:rsidRPr="00213387">
        <w:rPr>
          <w:b/>
        </w:rPr>
        <w:t xml:space="preserve">Таблица </w:t>
      </w:r>
      <w:r w:rsidRPr="00213387">
        <w:rPr>
          <w:b/>
          <w:i/>
        </w:rPr>
        <w:fldChar w:fldCharType="begin"/>
      </w:r>
      <w:r w:rsidRPr="00213387">
        <w:rPr>
          <w:b/>
        </w:rPr>
        <w:instrText xml:space="preserve"> SEQ Таблица \* ARABIC </w:instrText>
      </w:r>
      <w:r w:rsidRPr="00213387">
        <w:rPr>
          <w:b/>
          <w:i/>
        </w:rPr>
        <w:fldChar w:fldCharType="separate"/>
      </w:r>
      <w:r w:rsidR="00B53055">
        <w:rPr>
          <w:b/>
          <w:noProof/>
        </w:rPr>
        <w:t>10</w:t>
      </w:r>
      <w:r w:rsidRPr="00213387">
        <w:rPr>
          <w:b/>
          <w:i/>
        </w:rPr>
        <w:fldChar w:fldCharType="end"/>
      </w:r>
      <w:r w:rsidRPr="00213387">
        <w:t xml:space="preserve"> - Структурный баланс реализации питьевой воды</w:t>
      </w:r>
      <w:bookmarkEnd w:id="147"/>
      <w:bookmarkEnd w:id="148"/>
    </w:p>
    <w:tbl>
      <w:tblPr>
        <w:tblW w:w="0" w:type="auto"/>
        <w:tblLook w:val="04A0" w:firstRow="1" w:lastRow="0" w:firstColumn="1" w:lastColumn="0" w:noHBand="0" w:noVBand="1"/>
      </w:tblPr>
      <w:tblGrid>
        <w:gridCol w:w="727"/>
        <w:gridCol w:w="5438"/>
        <w:gridCol w:w="1108"/>
        <w:gridCol w:w="766"/>
        <w:gridCol w:w="766"/>
        <w:gridCol w:w="766"/>
      </w:tblGrid>
      <w:tr w:rsidR="00EA250D" w:rsidRPr="002E029C" w14:paraId="1438A9BF" w14:textId="77777777" w:rsidTr="002E029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C7AF5" w14:textId="77777777" w:rsidR="00EA250D" w:rsidRPr="002E029C" w:rsidRDefault="00EA250D" w:rsidP="00EA250D">
            <w:pPr>
              <w:suppressAutoHyphens w:val="0"/>
              <w:spacing w:before="0" w:after="0" w:line="240" w:lineRule="auto"/>
              <w:ind w:firstLine="0"/>
              <w:jc w:val="center"/>
              <w:rPr>
                <w:color w:val="000000"/>
                <w:kern w:val="0"/>
                <w:sz w:val="20"/>
                <w:szCs w:val="20"/>
              </w:rPr>
            </w:pPr>
            <w:bookmarkStart w:id="149" w:name="_Toc41584581"/>
            <w:r w:rsidRPr="002E029C">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B60FE0" w14:textId="77777777" w:rsidR="00EA250D" w:rsidRPr="002E029C" w:rsidRDefault="00EA250D" w:rsidP="00EA250D">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Показатели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8BDC6A" w14:textId="77777777" w:rsidR="00EA250D" w:rsidRPr="002E029C" w:rsidRDefault="00EA250D" w:rsidP="00EA250D">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93B8C2" w14:textId="18006C08" w:rsidR="00EA250D" w:rsidRPr="002E029C" w:rsidRDefault="002E029C" w:rsidP="00EA250D">
            <w:pPr>
              <w:suppressAutoHyphens w:val="0"/>
              <w:spacing w:before="0" w:after="0" w:line="240" w:lineRule="auto"/>
              <w:ind w:firstLine="0"/>
              <w:jc w:val="center"/>
              <w:rPr>
                <w:b/>
                <w:bCs/>
                <w:color w:val="000000"/>
                <w:kern w:val="0"/>
                <w:sz w:val="20"/>
                <w:szCs w:val="20"/>
              </w:rPr>
            </w:pPr>
            <w:r>
              <w:rPr>
                <w:b/>
                <w:bCs/>
                <w:color w:val="000000"/>
                <w:kern w:val="0"/>
                <w:sz w:val="20"/>
                <w:szCs w:val="20"/>
              </w:rPr>
              <w:t>2017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23B3AE" w14:textId="6D1440E9" w:rsidR="00EA250D" w:rsidRPr="002E029C" w:rsidRDefault="002E029C" w:rsidP="00EA250D">
            <w:pPr>
              <w:suppressAutoHyphens w:val="0"/>
              <w:spacing w:before="0" w:after="0" w:line="240" w:lineRule="auto"/>
              <w:ind w:firstLine="0"/>
              <w:jc w:val="center"/>
              <w:rPr>
                <w:b/>
                <w:bCs/>
                <w:color w:val="000000"/>
                <w:kern w:val="0"/>
                <w:sz w:val="20"/>
                <w:szCs w:val="20"/>
              </w:rPr>
            </w:pPr>
            <w:r>
              <w:rPr>
                <w:b/>
                <w:bCs/>
                <w:color w:val="000000"/>
                <w:kern w:val="0"/>
                <w:sz w:val="20"/>
                <w:szCs w:val="20"/>
              </w:rPr>
              <w:t>2018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B105D0" w14:textId="5F1B0AFC" w:rsidR="00EA250D" w:rsidRPr="002E029C" w:rsidRDefault="002E029C" w:rsidP="00EA250D">
            <w:pPr>
              <w:suppressAutoHyphens w:val="0"/>
              <w:spacing w:before="0" w:after="0" w:line="240" w:lineRule="auto"/>
              <w:ind w:firstLine="0"/>
              <w:jc w:val="center"/>
              <w:rPr>
                <w:b/>
                <w:bCs/>
                <w:color w:val="000000"/>
                <w:kern w:val="0"/>
                <w:sz w:val="20"/>
                <w:szCs w:val="20"/>
              </w:rPr>
            </w:pPr>
            <w:r>
              <w:rPr>
                <w:b/>
                <w:bCs/>
                <w:color w:val="000000"/>
                <w:kern w:val="0"/>
                <w:sz w:val="20"/>
                <w:szCs w:val="20"/>
              </w:rPr>
              <w:t>2019 г</w:t>
            </w:r>
          </w:p>
        </w:tc>
      </w:tr>
      <w:tr w:rsidR="00EA250D" w:rsidRPr="002E029C" w14:paraId="6AA967E8" w14:textId="77777777" w:rsidTr="00EA250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4CC2B" w14:textId="77777777" w:rsidR="00EA250D" w:rsidRPr="002E029C" w:rsidRDefault="00EA250D" w:rsidP="00EA250D">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Полноват</w:t>
            </w:r>
          </w:p>
        </w:tc>
      </w:tr>
      <w:tr w:rsidR="00EA250D" w:rsidRPr="002E029C" w14:paraId="26471724"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042AC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3AE961DE"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Подано потребителю в т.ч.</w:t>
            </w:r>
          </w:p>
        </w:tc>
        <w:tc>
          <w:tcPr>
            <w:tcW w:w="0" w:type="auto"/>
            <w:tcBorders>
              <w:top w:val="nil"/>
              <w:left w:val="nil"/>
              <w:bottom w:val="single" w:sz="4" w:space="0" w:color="auto"/>
              <w:right w:val="single" w:sz="4" w:space="0" w:color="auto"/>
            </w:tcBorders>
            <w:shd w:val="clear" w:color="auto" w:fill="auto"/>
            <w:noWrap/>
            <w:vAlign w:val="center"/>
            <w:hideMark/>
          </w:tcPr>
          <w:p w14:paraId="265C5220"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3EC75A1C"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19,799</w:t>
            </w:r>
          </w:p>
        </w:tc>
        <w:tc>
          <w:tcPr>
            <w:tcW w:w="0" w:type="auto"/>
            <w:tcBorders>
              <w:top w:val="nil"/>
              <w:left w:val="nil"/>
              <w:bottom w:val="single" w:sz="4" w:space="0" w:color="auto"/>
              <w:right w:val="single" w:sz="4" w:space="0" w:color="auto"/>
            </w:tcBorders>
            <w:shd w:val="clear" w:color="auto" w:fill="auto"/>
            <w:noWrap/>
            <w:vAlign w:val="center"/>
            <w:hideMark/>
          </w:tcPr>
          <w:p w14:paraId="00D8BEC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17,394</w:t>
            </w:r>
          </w:p>
        </w:tc>
        <w:tc>
          <w:tcPr>
            <w:tcW w:w="0" w:type="auto"/>
            <w:tcBorders>
              <w:top w:val="nil"/>
              <w:left w:val="nil"/>
              <w:bottom w:val="single" w:sz="4" w:space="0" w:color="auto"/>
              <w:right w:val="single" w:sz="4" w:space="0" w:color="auto"/>
            </w:tcBorders>
            <w:shd w:val="clear" w:color="auto" w:fill="auto"/>
            <w:noWrap/>
            <w:vAlign w:val="center"/>
            <w:hideMark/>
          </w:tcPr>
          <w:p w14:paraId="161B0979"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21,380</w:t>
            </w:r>
          </w:p>
        </w:tc>
      </w:tr>
      <w:tr w:rsidR="00EA250D" w:rsidRPr="002E029C" w14:paraId="1206FE4B"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4F7731"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539C49FC"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питьевой воды для нужд холодного водоснабж</w:t>
            </w:r>
            <w:r w:rsidRPr="002E029C">
              <w:rPr>
                <w:color w:val="000000"/>
                <w:kern w:val="0"/>
                <w:sz w:val="20"/>
                <w:szCs w:val="20"/>
              </w:rPr>
              <w:t>е</w:t>
            </w:r>
            <w:r w:rsidRPr="002E029C">
              <w:rPr>
                <w:color w:val="000000"/>
                <w:kern w:val="0"/>
                <w:sz w:val="20"/>
                <w:szCs w:val="20"/>
              </w:rPr>
              <w:t>ния (по сети),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2DCF2D11"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00009F2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19,386</w:t>
            </w:r>
          </w:p>
        </w:tc>
        <w:tc>
          <w:tcPr>
            <w:tcW w:w="0" w:type="auto"/>
            <w:tcBorders>
              <w:top w:val="nil"/>
              <w:left w:val="nil"/>
              <w:bottom w:val="single" w:sz="4" w:space="0" w:color="auto"/>
              <w:right w:val="single" w:sz="4" w:space="0" w:color="auto"/>
            </w:tcBorders>
            <w:shd w:val="clear" w:color="auto" w:fill="auto"/>
            <w:noWrap/>
            <w:vAlign w:val="center"/>
            <w:hideMark/>
          </w:tcPr>
          <w:p w14:paraId="32E7251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17,030</w:t>
            </w:r>
          </w:p>
        </w:tc>
        <w:tc>
          <w:tcPr>
            <w:tcW w:w="0" w:type="auto"/>
            <w:tcBorders>
              <w:top w:val="nil"/>
              <w:left w:val="nil"/>
              <w:bottom w:val="single" w:sz="4" w:space="0" w:color="auto"/>
              <w:right w:val="single" w:sz="4" w:space="0" w:color="auto"/>
            </w:tcBorders>
            <w:shd w:val="clear" w:color="auto" w:fill="auto"/>
            <w:noWrap/>
            <w:vAlign w:val="center"/>
            <w:hideMark/>
          </w:tcPr>
          <w:p w14:paraId="6886AF7B"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21,143</w:t>
            </w:r>
          </w:p>
        </w:tc>
      </w:tr>
      <w:tr w:rsidR="00EA250D" w:rsidRPr="002E029C" w14:paraId="37A7F5B8"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563958"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1.1.1.</w:t>
            </w:r>
          </w:p>
        </w:tc>
        <w:tc>
          <w:tcPr>
            <w:tcW w:w="0" w:type="auto"/>
            <w:tcBorders>
              <w:top w:val="nil"/>
              <w:left w:val="nil"/>
              <w:bottom w:val="single" w:sz="4" w:space="0" w:color="auto"/>
              <w:right w:val="single" w:sz="4" w:space="0" w:color="auto"/>
            </w:tcBorders>
            <w:shd w:val="clear" w:color="auto" w:fill="auto"/>
            <w:noWrap/>
            <w:vAlign w:val="center"/>
            <w:hideMark/>
          </w:tcPr>
          <w:p w14:paraId="53E2C45A"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3D93934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6186CC4F"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8,207</w:t>
            </w:r>
          </w:p>
        </w:tc>
        <w:tc>
          <w:tcPr>
            <w:tcW w:w="0" w:type="auto"/>
            <w:tcBorders>
              <w:top w:val="nil"/>
              <w:left w:val="nil"/>
              <w:bottom w:val="single" w:sz="4" w:space="0" w:color="auto"/>
              <w:right w:val="single" w:sz="4" w:space="0" w:color="auto"/>
            </w:tcBorders>
            <w:shd w:val="clear" w:color="auto" w:fill="auto"/>
            <w:noWrap/>
            <w:vAlign w:val="center"/>
            <w:hideMark/>
          </w:tcPr>
          <w:p w14:paraId="0B58DCA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8,597</w:t>
            </w:r>
          </w:p>
        </w:tc>
        <w:tc>
          <w:tcPr>
            <w:tcW w:w="0" w:type="auto"/>
            <w:tcBorders>
              <w:top w:val="nil"/>
              <w:left w:val="nil"/>
              <w:bottom w:val="single" w:sz="4" w:space="0" w:color="auto"/>
              <w:right w:val="single" w:sz="4" w:space="0" w:color="auto"/>
            </w:tcBorders>
            <w:shd w:val="clear" w:color="auto" w:fill="auto"/>
            <w:noWrap/>
            <w:vAlign w:val="center"/>
            <w:hideMark/>
          </w:tcPr>
          <w:p w14:paraId="6B159FFF"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9,342</w:t>
            </w:r>
          </w:p>
        </w:tc>
      </w:tr>
      <w:tr w:rsidR="00EA250D" w:rsidRPr="002E029C" w14:paraId="6C85985D"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8A65E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7573B1B1"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7274D9A5"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07CE830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7,517</w:t>
            </w:r>
          </w:p>
        </w:tc>
        <w:tc>
          <w:tcPr>
            <w:tcW w:w="0" w:type="auto"/>
            <w:tcBorders>
              <w:top w:val="nil"/>
              <w:left w:val="nil"/>
              <w:bottom w:val="single" w:sz="4" w:space="0" w:color="auto"/>
              <w:right w:val="single" w:sz="4" w:space="0" w:color="auto"/>
            </w:tcBorders>
            <w:shd w:val="clear" w:color="auto" w:fill="auto"/>
            <w:noWrap/>
            <w:vAlign w:val="center"/>
            <w:hideMark/>
          </w:tcPr>
          <w:p w14:paraId="1884A52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4,727</w:t>
            </w:r>
          </w:p>
        </w:tc>
        <w:tc>
          <w:tcPr>
            <w:tcW w:w="0" w:type="auto"/>
            <w:tcBorders>
              <w:top w:val="nil"/>
              <w:left w:val="nil"/>
              <w:bottom w:val="single" w:sz="4" w:space="0" w:color="auto"/>
              <w:right w:val="single" w:sz="4" w:space="0" w:color="auto"/>
            </w:tcBorders>
            <w:shd w:val="clear" w:color="auto" w:fill="auto"/>
            <w:noWrap/>
            <w:vAlign w:val="center"/>
            <w:hideMark/>
          </w:tcPr>
          <w:p w14:paraId="33C01F8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8,461</w:t>
            </w:r>
          </w:p>
        </w:tc>
      </w:tr>
      <w:tr w:rsidR="00EA250D" w:rsidRPr="002E029C" w14:paraId="7CD09799"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33155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14:paraId="2EC626EF"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02D07C7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13447CD6"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0,206</w:t>
            </w:r>
          </w:p>
        </w:tc>
        <w:tc>
          <w:tcPr>
            <w:tcW w:w="0" w:type="auto"/>
            <w:tcBorders>
              <w:top w:val="nil"/>
              <w:left w:val="nil"/>
              <w:bottom w:val="single" w:sz="4" w:space="0" w:color="auto"/>
              <w:right w:val="single" w:sz="4" w:space="0" w:color="auto"/>
            </w:tcBorders>
            <w:shd w:val="clear" w:color="auto" w:fill="auto"/>
            <w:noWrap/>
            <w:vAlign w:val="center"/>
            <w:hideMark/>
          </w:tcPr>
          <w:p w14:paraId="4575E4C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c>
          <w:tcPr>
            <w:tcW w:w="0" w:type="auto"/>
            <w:tcBorders>
              <w:top w:val="nil"/>
              <w:left w:val="nil"/>
              <w:bottom w:val="single" w:sz="4" w:space="0" w:color="auto"/>
              <w:right w:val="single" w:sz="4" w:space="0" w:color="auto"/>
            </w:tcBorders>
            <w:shd w:val="clear" w:color="auto" w:fill="auto"/>
            <w:noWrap/>
            <w:vAlign w:val="center"/>
            <w:hideMark/>
          </w:tcPr>
          <w:p w14:paraId="56D67843"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r>
      <w:tr w:rsidR="00EA250D" w:rsidRPr="002E029C" w14:paraId="395E6971"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54D30C"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14:paraId="763166F9"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604842B6"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4F341B7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0,334</w:t>
            </w:r>
          </w:p>
        </w:tc>
        <w:tc>
          <w:tcPr>
            <w:tcW w:w="0" w:type="auto"/>
            <w:tcBorders>
              <w:top w:val="nil"/>
              <w:left w:val="nil"/>
              <w:bottom w:val="single" w:sz="4" w:space="0" w:color="auto"/>
              <w:right w:val="single" w:sz="4" w:space="0" w:color="auto"/>
            </w:tcBorders>
            <w:shd w:val="clear" w:color="auto" w:fill="auto"/>
            <w:noWrap/>
            <w:vAlign w:val="center"/>
            <w:hideMark/>
          </w:tcPr>
          <w:p w14:paraId="1D0E1B1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0,446</w:t>
            </w:r>
          </w:p>
        </w:tc>
        <w:tc>
          <w:tcPr>
            <w:tcW w:w="0" w:type="auto"/>
            <w:tcBorders>
              <w:top w:val="nil"/>
              <w:left w:val="nil"/>
              <w:bottom w:val="single" w:sz="4" w:space="0" w:color="auto"/>
              <w:right w:val="single" w:sz="4" w:space="0" w:color="auto"/>
            </w:tcBorders>
            <w:shd w:val="clear" w:color="auto" w:fill="auto"/>
            <w:noWrap/>
            <w:vAlign w:val="center"/>
            <w:hideMark/>
          </w:tcPr>
          <w:p w14:paraId="4132150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0,524</w:t>
            </w:r>
          </w:p>
        </w:tc>
      </w:tr>
      <w:tr w:rsidR="00EA250D" w:rsidRPr="002E029C" w14:paraId="7AAE8963"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FFE618"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14:paraId="752B22F2"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12E8A46A"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01F82BC9"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3,122</w:t>
            </w:r>
          </w:p>
        </w:tc>
        <w:tc>
          <w:tcPr>
            <w:tcW w:w="0" w:type="auto"/>
            <w:tcBorders>
              <w:top w:val="nil"/>
              <w:left w:val="nil"/>
              <w:bottom w:val="single" w:sz="4" w:space="0" w:color="auto"/>
              <w:right w:val="single" w:sz="4" w:space="0" w:color="auto"/>
            </w:tcBorders>
            <w:shd w:val="clear" w:color="auto" w:fill="auto"/>
            <w:noWrap/>
            <w:vAlign w:val="center"/>
            <w:hideMark/>
          </w:tcPr>
          <w:p w14:paraId="28B4771E"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3,260</w:t>
            </w:r>
          </w:p>
        </w:tc>
        <w:tc>
          <w:tcPr>
            <w:tcW w:w="0" w:type="auto"/>
            <w:tcBorders>
              <w:top w:val="nil"/>
              <w:left w:val="nil"/>
              <w:bottom w:val="single" w:sz="4" w:space="0" w:color="auto"/>
              <w:right w:val="single" w:sz="4" w:space="0" w:color="auto"/>
            </w:tcBorders>
            <w:shd w:val="clear" w:color="auto" w:fill="auto"/>
            <w:noWrap/>
            <w:vAlign w:val="center"/>
            <w:hideMark/>
          </w:tcPr>
          <w:p w14:paraId="2E4A7D1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2,816</w:t>
            </w:r>
          </w:p>
        </w:tc>
      </w:tr>
      <w:tr w:rsidR="00EA250D" w:rsidRPr="002E029C" w14:paraId="14E894F5"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D9A29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7C3F25A3"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1D93D38E"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4B27B37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0,413</w:t>
            </w:r>
          </w:p>
        </w:tc>
        <w:tc>
          <w:tcPr>
            <w:tcW w:w="0" w:type="auto"/>
            <w:tcBorders>
              <w:top w:val="nil"/>
              <w:left w:val="nil"/>
              <w:bottom w:val="single" w:sz="4" w:space="0" w:color="auto"/>
              <w:right w:val="single" w:sz="4" w:space="0" w:color="auto"/>
            </w:tcBorders>
            <w:shd w:val="clear" w:color="auto" w:fill="auto"/>
            <w:noWrap/>
            <w:vAlign w:val="center"/>
            <w:hideMark/>
          </w:tcPr>
          <w:p w14:paraId="4D1BF37B"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0,364</w:t>
            </w:r>
          </w:p>
        </w:tc>
        <w:tc>
          <w:tcPr>
            <w:tcW w:w="0" w:type="auto"/>
            <w:tcBorders>
              <w:top w:val="nil"/>
              <w:left w:val="nil"/>
              <w:bottom w:val="single" w:sz="4" w:space="0" w:color="auto"/>
              <w:right w:val="single" w:sz="4" w:space="0" w:color="auto"/>
            </w:tcBorders>
            <w:shd w:val="clear" w:color="auto" w:fill="auto"/>
            <w:noWrap/>
            <w:vAlign w:val="center"/>
            <w:hideMark/>
          </w:tcPr>
          <w:p w14:paraId="4458921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0,237</w:t>
            </w:r>
          </w:p>
        </w:tc>
      </w:tr>
      <w:tr w:rsidR="00EA250D" w:rsidRPr="002E029C" w14:paraId="5F9D601C" w14:textId="77777777" w:rsidTr="00EA250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3B5E" w14:textId="77777777" w:rsidR="00EA250D" w:rsidRPr="002E029C" w:rsidRDefault="00EA250D" w:rsidP="00EA250D">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Ванзеват</w:t>
            </w:r>
          </w:p>
        </w:tc>
      </w:tr>
      <w:tr w:rsidR="00EA250D" w:rsidRPr="002E029C" w14:paraId="0823E0BD"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7CFFA5"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5D681EE0"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Подано потребителю в т.ч.</w:t>
            </w:r>
          </w:p>
        </w:tc>
        <w:tc>
          <w:tcPr>
            <w:tcW w:w="0" w:type="auto"/>
            <w:tcBorders>
              <w:top w:val="nil"/>
              <w:left w:val="nil"/>
              <w:bottom w:val="single" w:sz="4" w:space="0" w:color="auto"/>
              <w:right w:val="single" w:sz="4" w:space="0" w:color="auto"/>
            </w:tcBorders>
            <w:shd w:val="clear" w:color="auto" w:fill="auto"/>
            <w:noWrap/>
            <w:vAlign w:val="center"/>
            <w:hideMark/>
          </w:tcPr>
          <w:p w14:paraId="7E75719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7A9344C8"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0,988</w:t>
            </w:r>
          </w:p>
        </w:tc>
        <w:tc>
          <w:tcPr>
            <w:tcW w:w="0" w:type="auto"/>
            <w:tcBorders>
              <w:top w:val="nil"/>
              <w:left w:val="nil"/>
              <w:bottom w:val="single" w:sz="4" w:space="0" w:color="auto"/>
              <w:right w:val="single" w:sz="4" w:space="0" w:color="auto"/>
            </w:tcBorders>
            <w:shd w:val="clear" w:color="auto" w:fill="auto"/>
            <w:noWrap/>
            <w:vAlign w:val="center"/>
            <w:hideMark/>
          </w:tcPr>
          <w:p w14:paraId="7EC29CF8"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0,815</w:t>
            </w:r>
          </w:p>
        </w:tc>
        <w:tc>
          <w:tcPr>
            <w:tcW w:w="0" w:type="auto"/>
            <w:tcBorders>
              <w:top w:val="nil"/>
              <w:left w:val="nil"/>
              <w:bottom w:val="single" w:sz="4" w:space="0" w:color="auto"/>
              <w:right w:val="single" w:sz="4" w:space="0" w:color="auto"/>
            </w:tcBorders>
            <w:shd w:val="clear" w:color="auto" w:fill="auto"/>
            <w:noWrap/>
            <w:vAlign w:val="center"/>
            <w:hideMark/>
          </w:tcPr>
          <w:p w14:paraId="0B0CE11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0,890</w:t>
            </w:r>
          </w:p>
        </w:tc>
      </w:tr>
      <w:tr w:rsidR="00EA250D" w:rsidRPr="002E029C" w14:paraId="69AA9A08"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715AAC"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0EB0522D"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питьевой воды для нужд холодного водоснабж</w:t>
            </w:r>
            <w:r w:rsidRPr="002E029C">
              <w:rPr>
                <w:color w:val="000000"/>
                <w:kern w:val="0"/>
                <w:sz w:val="20"/>
                <w:szCs w:val="20"/>
              </w:rPr>
              <w:t>е</w:t>
            </w:r>
            <w:r w:rsidRPr="002E029C">
              <w:rPr>
                <w:color w:val="000000"/>
                <w:kern w:val="0"/>
                <w:sz w:val="20"/>
                <w:szCs w:val="20"/>
              </w:rPr>
              <w:t>ния (по сети),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1D4D4C16"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396CA343"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0,988</w:t>
            </w:r>
          </w:p>
        </w:tc>
        <w:tc>
          <w:tcPr>
            <w:tcW w:w="0" w:type="auto"/>
            <w:tcBorders>
              <w:top w:val="nil"/>
              <w:left w:val="nil"/>
              <w:bottom w:val="single" w:sz="4" w:space="0" w:color="auto"/>
              <w:right w:val="single" w:sz="4" w:space="0" w:color="auto"/>
            </w:tcBorders>
            <w:shd w:val="clear" w:color="auto" w:fill="auto"/>
            <w:noWrap/>
            <w:vAlign w:val="center"/>
            <w:hideMark/>
          </w:tcPr>
          <w:p w14:paraId="17C00ED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0,815</w:t>
            </w:r>
          </w:p>
        </w:tc>
        <w:tc>
          <w:tcPr>
            <w:tcW w:w="0" w:type="auto"/>
            <w:tcBorders>
              <w:top w:val="nil"/>
              <w:left w:val="nil"/>
              <w:bottom w:val="single" w:sz="4" w:space="0" w:color="auto"/>
              <w:right w:val="single" w:sz="4" w:space="0" w:color="auto"/>
            </w:tcBorders>
            <w:shd w:val="clear" w:color="auto" w:fill="auto"/>
            <w:noWrap/>
            <w:vAlign w:val="center"/>
            <w:hideMark/>
          </w:tcPr>
          <w:p w14:paraId="3E053AB9"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0,890</w:t>
            </w:r>
          </w:p>
        </w:tc>
      </w:tr>
      <w:tr w:rsidR="00EA250D" w:rsidRPr="002E029C" w14:paraId="05DE1FB3"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E4020B"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1.1.1.</w:t>
            </w:r>
          </w:p>
        </w:tc>
        <w:tc>
          <w:tcPr>
            <w:tcW w:w="0" w:type="auto"/>
            <w:tcBorders>
              <w:top w:val="nil"/>
              <w:left w:val="nil"/>
              <w:bottom w:val="single" w:sz="4" w:space="0" w:color="auto"/>
              <w:right w:val="single" w:sz="4" w:space="0" w:color="auto"/>
            </w:tcBorders>
            <w:shd w:val="clear" w:color="auto" w:fill="auto"/>
            <w:noWrap/>
            <w:vAlign w:val="center"/>
            <w:hideMark/>
          </w:tcPr>
          <w:p w14:paraId="562F315E"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6B85C70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0631364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c>
          <w:tcPr>
            <w:tcW w:w="0" w:type="auto"/>
            <w:tcBorders>
              <w:top w:val="nil"/>
              <w:left w:val="nil"/>
              <w:bottom w:val="single" w:sz="4" w:space="0" w:color="auto"/>
              <w:right w:val="single" w:sz="4" w:space="0" w:color="auto"/>
            </w:tcBorders>
            <w:shd w:val="clear" w:color="auto" w:fill="auto"/>
            <w:noWrap/>
            <w:vAlign w:val="center"/>
            <w:hideMark/>
          </w:tcPr>
          <w:p w14:paraId="28FB25DE"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c>
          <w:tcPr>
            <w:tcW w:w="0" w:type="auto"/>
            <w:tcBorders>
              <w:top w:val="nil"/>
              <w:left w:val="nil"/>
              <w:bottom w:val="single" w:sz="4" w:space="0" w:color="auto"/>
              <w:right w:val="single" w:sz="4" w:space="0" w:color="auto"/>
            </w:tcBorders>
            <w:shd w:val="clear" w:color="auto" w:fill="auto"/>
            <w:noWrap/>
            <w:vAlign w:val="center"/>
            <w:hideMark/>
          </w:tcPr>
          <w:p w14:paraId="45E88FB6"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r>
      <w:tr w:rsidR="00EA250D" w:rsidRPr="002E029C" w14:paraId="6CEA2B6E"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72BCB1"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0DBDA1A7"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3EEF44DB"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7C316071"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0,175</w:t>
            </w:r>
          </w:p>
        </w:tc>
        <w:tc>
          <w:tcPr>
            <w:tcW w:w="0" w:type="auto"/>
            <w:tcBorders>
              <w:top w:val="nil"/>
              <w:left w:val="nil"/>
              <w:bottom w:val="single" w:sz="4" w:space="0" w:color="auto"/>
              <w:right w:val="single" w:sz="4" w:space="0" w:color="auto"/>
            </w:tcBorders>
            <w:shd w:val="clear" w:color="auto" w:fill="auto"/>
            <w:noWrap/>
            <w:vAlign w:val="center"/>
            <w:hideMark/>
          </w:tcPr>
          <w:p w14:paraId="0D4DDBEB"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0,157</w:t>
            </w:r>
          </w:p>
        </w:tc>
        <w:tc>
          <w:tcPr>
            <w:tcW w:w="0" w:type="auto"/>
            <w:tcBorders>
              <w:top w:val="nil"/>
              <w:left w:val="nil"/>
              <w:bottom w:val="single" w:sz="4" w:space="0" w:color="auto"/>
              <w:right w:val="single" w:sz="4" w:space="0" w:color="auto"/>
            </w:tcBorders>
            <w:shd w:val="clear" w:color="auto" w:fill="auto"/>
            <w:noWrap/>
            <w:vAlign w:val="center"/>
            <w:hideMark/>
          </w:tcPr>
          <w:p w14:paraId="7EFA8C6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0,211</w:t>
            </w:r>
          </w:p>
        </w:tc>
      </w:tr>
      <w:tr w:rsidR="00EA250D" w:rsidRPr="002E029C" w14:paraId="2300B658"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910249"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14:paraId="4C1196F1"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59D86F18"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5F2AD9D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c>
          <w:tcPr>
            <w:tcW w:w="0" w:type="auto"/>
            <w:tcBorders>
              <w:top w:val="nil"/>
              <w:left w:val="nil"/>
              <w:bottom w:val="single" w:sz="4" w:space="0" w:color="auto"/>
              <w:right w:val="single" w:sz="4" w:space="0" w:color="auto"/>
            </w:tcBorders>
            <w:shd w:val="clear" w:color="auto" w:fill="auto"/>
            <w:noWrap/>
            <w:vAlign w:val="center"/>
            <w:hideMark/>
          </w:tcPr>
          <w:p w14:paraId="09F4CD9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c>
          <w:tcPr>
            <w:tcW w:w="0" w:type="auto"/>
            <w:tcBorders>
              <w:top w:val="nil"/>
              <w:left w:val="nil"/>
              <w:bottom w:val="single" w:sz="4" w:space="0" w:color="auto"/>
              <w:right w:val="single" w:sz="4" w:space="0" w:color="auto"/>
            </w:tcBorders>
            <w:shd w:val="clear" w:color="auto" w:fill="auto"/>
            <w:noWrap/>
            <w:vAlign w:val="center"/>
            <w:hideMark/>
          </w:tcPr>
          <w:p w14:paraId="0F7F5586"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r>
      <w:tr w:rsidR="00EA250D" w:rsidRPr="002E029C" w14:paraId="0A9BFF66"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601E70"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14:paraId="1B7CB20A"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19C6ED25"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7F84712A"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0,385</w:t>
            </w:r>
          </w:p>
        </w:tc>
        <w:tc>
          <w:tcPr>
            <w:tcW w:w="0" w:type="auto"/>
            <w:tcBorders>
              <w:top w:val="nil"/>
              <w:left w:val="nil"/>
              <w:bottom w:val="single" w:sz="4" w:space="0" w:color="auto"/>
              <w:right w:val="single" w:sz="4" w:space="0" w:color="auto"/>
            </w:tcBorders>
            <w:shd w:val="clear" w:color="auto" w:fill="auto"/>
            <w:noWrap/>
            <w:vAlign w:val="center"/>
            <w:hideMark/>
          </w:tcPr>
          <w:p w14:paraId="16F6587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0,234</w:t>
            </w:r>
          </w:p>
        </w:tc>
        <w:tc>
          <w:tcPr>
            <w:tcW w:w="0" w:type="auto"/>
            <w:tcBorders>
              <w:top w:val="nil"/>
              <w:left w:val="nil"/>
              <w:bottom w:val="single" w:sz="4" w:space="0" w:color="auto"/>
              <w:right w:val="single" w:sz="4" w:space="0" w:color="auto"/>
            </w:tcBorders>
            <w:shd w:val="clear" w:color="auto" w:fill="auto"/>
            <w:noWrap/>
            <w:vAlign w:val="center"/>
            <w:hideMark/>
          </w:tcPr>
          <w:p w14:paraId="03AC789E"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0,223</w:t>
            </w:r>
          </w:p>
        </w:tc>
      </w:tr>
      <w:tr w:rsidR="00EA250D" w:rsidRPr="002E029C" w14:paraId="2CDC7C18"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A18FCC"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14:paraId="5A16513C"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2537599E"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5775CEA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0,428</w:t>
            </w:r>
          </w:p>
        </w:tc>
        <w:tc>
          <w:tcPr>
            <w:tcW w:w="0" w:type="auto"/>
            <w:tcBorders>
              <w:top w:val="nil"/>
              <w:left w:val="nil"/>
              <w:bottom w:val="single" w:sz="4" w:space="0" w:color="auto"/>
              <w:right w:val="single" w:sz="4" w:space="0" w:color="auto"/>
            </w:tcBorders>
            <w:shd w:val="clear" w:color="auto" w:fill="auto"/>
            <w:noWrap/>
            <w:vAlign w:val="center"/>
            <w:hideMark/>
          </w:tcPr>
          <w:p w14:paraId="5D86993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0,424</w:t>
            </w:r>
          </w:p>
        </w:tc>
        <w:tc>
          <w:tcPr>
            <w:tcW w:w="0" w:type="auto"/>
            <w:tcBorders>
              <w:top w:val="nil"/>
              <w:left w:val="nil"/>
              <w:bottom w:val="single" w:sz="4" w:space="0" w:color="auto"/>
              <w:right w:val="single" w:sz="4" w:space="0" w:color="auto"/>
            </w:tcBorders>
            <w:shd w:val="clear" w:color="auto" w:fill="auto"/>
            <w:noWrap/>
            <w:vAlign w:val="center"/>
            <w:hideMark/>
          </w:tcPr>
          <w:p w14:paraId="0FB1A390"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0,456</w:t>
            </w:r>
          </w:p>
        </w:tc>
      </w:tr>
    </w:tbl>
    <w:p w14:paraId="6CD11B06" w14:textId="6DF146E7" w:rsidR="00A3387B" w:rsidRPr="00213387" w:rsidRDefault="00A3387B">
      <w:pPr>
        <w:suppressAutoHyphens w:val="0"/>
        <w:spacing w:before="0" w:after="0" w:line="240" w:lineRule="auto"/>
        <w:ind w:firstLine="0"/>
        <w:jc w:val="left"/>
        <w:rPr>
          <w:b/>
          <w:bCs/>
          <w:sz w:val="22"/>
        </w:rPr>
      </w:pPr>
    </w:p>
    <w:bookmarkEnd w:id="146"/>
    <w:bookmarkEnd w:id="149"/>
    <w:p w14:paraId="0C59435F" w14:textId="19AB6058" w:rsidR="009A706B" w:rsidRPr="00213387" w:rsidRDefault="00D8209F" w:rsidP="007F5DE7">
      <w:pPr>
        <w:pStyle w:val="S"/>
        <w:rPr>
          <w:lang w:val="ru-RU"/>
        </w:rPr>
      </w:pPr>
      <w:r w:rsidRPr="00213387">
        <w:rPr>
          <w:lang w:val="ru-RU"/>
        </w:rPr>
        <w:t xml:space="preserve">При рассмотрении </w:t>
      </w:r>
      <w:r w:rsidR="009A706B" w:rsidRPr="00213387">
        <w:rPr>
          <w:lang w:val="ru-RU"/>
        </w:rPr>
        <w:t>баланс</w:t>
      </w:r>
      <w:r w:rsidRPr="00213387">
        <w:rPr>
          <w:lang w:val="ru-RU"/>
        </w:rPr>
        <w:t>а</w:t>
      </w:r>
      <w:r w:rsidR="009A706B" w:rsidRPr="00213387">
        <w:rPr>
          <w:lang w:val="ru-RU"/>
        </w:rPr>
        <w:t xml:space="preserve"> по водоснабжению </w:t>
      </w:r>
      <w:r w:rsidRPr="00213387">
        <w:rPr>
          <w:lang w:val="ru-RU"/>
        </w:rPr>
        <w:t xml:space="preserve">с. Полноват </w:t>
      </w:r>
      <w:r w:rsidR="009A706B" w:rsidRPr="00213387">
        <w:rPr>
          <w:lang w:val="ru-RU"/>
        </w:rPr>
        <w:t>видно, что население</w:t>
      </w:r>
      <w:r w:rsidRPr="00213387">
        <w:rPr>
          <w:lang w:val="ru-RU"/>
        </w:rPr>
        <w:t xml:space="preserve"> (в том числе подвоз воды)</w:t>
      </w:r>
      <w:r w:rsidR="009A706B" w:rsidRPr="00213387">
        <w:rPr>
          <w:lang w:val="ru-RU"/>
        </w:rPr>
        <w:t xml:space="preserve"> использует </w:t>
      </w:r>
      <w:r w:rsidRPr="00213387">
        <w:rPr>
          <w:lang w:val="ru-RU"/>
        </w:rPr>
        <w:t>44,8</w:t>
      </w:r>
      <w:r w:rsidR="009A706B" w:rsidRPr="00213387">
        <w:rPr>
          <w:lang w:val="ru-RU"/>
        </w:rPr>
        <w:t>% всей поданной воды в сеть, бюджетные орган</w:t>
      </w:r>
      <w:r w:rsidR="009A706B" w:rsidRPr="00213387">
        <w:rPr>
          <w:lang w:val="ru-RU"/>
        </w:rPr>
        <w:t>и</w:t>
      </w:r>
      <w:r w:rsidR="009A706B" w:rsidRPr="00213387">
        <w:rPr>
          <w:lang w:val="ru-RU"/>
        </w:rPr>
        <w:t xml:space="preserve">зации </w:t>
      </w:r>
      <w:r w:rsidRPr="00213387">
        <w:rPr>
          <w:lang w:val="ru-RU"/>
        </w:rPr>
        <w:t>39,57</w:t>
      </w:r>
      <w:r w:rsidR="00DD09A4" w:rsidRPr="00213387">
        <w:rPr>
          <w:lang w:val="ru-RU"/>
        </w:rPr>
        <w:t>%,</w:t>
      </w:r>
      <w:r w:rsidR="009A706B" w:rsidRPr="00213387">
        <w:rPr>
          <w:lang w:val="ru-RU"/>
        </w:rPr>
        <w:t xml:space="preserve"> прочие потребители </w:t>
      </w:r>
      <w:r w:rsidRPr="00213387">
        <w:rPr>
          <w:lang w:val="ru-RU"/>
        </w:rPr>
        <w:t>2,45</w:t>
      </w:r>
      <w:r w:rsidR="00EB4E3F" w:rsidRPr="00213387">
        <w:rPr>
          <w:lang w:val="ru-RU"/>
        </w:rPr>
        <w:t>%,</w:t>
      </w:r>
      <w:r w:rsidR="00700E06" w:rsidRPr="00213387">
        <w:t xml:space="preserve"> </w:t>
      </w:r>
      <w:r w:rsidR="00700E06" w:rsidRPr="00213387">
        <w:rPr>
          <w:lang w:val="ru-RU"/>
        </w:rPr>
        <w:t>производственные потребители 0,</w:t>
      </w:r>
      <w:r w:rsidRPr="00213387">
        <w:rPr>
          <w:lang w:val="ru-RU"/>
        </w:rPr>
        <w:t>0</w:t>
      </w:r>
      <w:r w:rsidR="00700E06" w:rsidRPr="00213387">
        <w:rPr>
          <w:lang w:val="ru-RU"/>
        </w:rPr>
        <w:t>%, объекты АО "ЮКЭК-Белоярский"</w:t>
      </w:r>
      <w:r w:rsidR="00EB4E3F" w:rsidRPr="00213387">
        <w:rPr>
          <w:lang w:val="ru-RU"/>
        </w:rPr>
        <w:t xml:space="preserve"> </w:t>
      </w:r>
      <w:r w:rsidRPr="00213387">
        <w:rPr>
          <w:lang w:val="ru-RU"/>
        </w:rPr>
        <w:t>13,17</w:t>
      </w:r>
      <w:r w:rsidR="00EB4E3F" w:rsidRPr="00213387">
        <w:rPr>
          <w:lang w:val="ru-RU"/>
        </w:rPr>
        <w:t xml:space="preserve">%. </w:t>
      </w:r>
      <w:r w:rsidR="00783401" w:rsidRPr="00213387">
        <w:rPr>
          <w:lang w:val="ru-RU"/>
        </w:rPr>
        <w:t>Соотношение водопотреблени</w:t>
      </w:r>
      <w:r w:rsidR="006855BF" w:rsidRPr="00213387">
        <w:rPr>
          <w:lang w:val="ru-RU"/>
        </w:rPr>
        <w:t>я</w:t>
      </w:r>
      <w:r w:rsidR="00783401" w:rsidRPr="00213387">
        <w:rPr>
          <w:lang w:val="ru-RU"/>
        </w:rPr>
        <w:t xml:space="preserve"> представлено</w:t>
      </w:r>
      <w:r w:rsidR="00E81B3B" w:rsidRPr="00213387">
        <w:rPr>
          <w:lang w:val="ru-RU"/>
        </w:rPr>
        <w:t xml:space="preserve"> на рису</w:t>
      </w:r>
      <w:r w:rsidR="00E81B3B" w:rsidRPr="00213387">
        <w:rPr>
          <w:lang w:val="ru-RU"/>
        </w:rPr>
        <w:t>н</w:t>
      </w:r>
      <w:r w:rsidR="00EB4E3F" w:rsidRPr="00213387">
        <w:rPr>
          <w:lang w:val="ru-RU"/>
        </w:rPr>
        <w:t xml:space="preserve">ке </w:t>
      </w:r>
      <w:r w:rsidR="00DC249D">
        <w:rPr>
          <w:lang w:val="ru-RU"/>
        </w:rPr>
        <w:t>1</w:t>
      </w:r>
      <w:r w:rsidR="00E81B3B" w:rsidRPr="00213387">
        <w:rPr>
          <w:lang w:val="ru-RU"/>
        </w:rPr>
        <w:t>.</w:t>
      </w:r>
    </w:p>
    <w:p w14:paraId="587139C9" w14:textId="77777777" w:rsidR="00D8209F" w:rsidRPr="00213387" w:rsidRDefault="00D8209F" w:rsidP="007F5DE7">
      <w:pPr>
        <w:pStyle w:val="S"/>
        <w:rPr>
          <w:lang w:val="ru-RU"/>
        </w:rPr>
      </w:pPr>
    </w:p>
    <w:p w14:paraId="4F25D32D" w14:textId="60EDED48" w:rsidR="00EB4E3F" w:rsidRPr="00213387" w:rsidRDefault="00DD27AD" w:rsidP="00EB4E3F">
      <w:pPr>
        <w:pStyle w:val="S"/>
        <w:ind w:firstLine="567"/>
        <w:rPr>
          <w:lang w:val="ru-RU"/>
        </w:rPr>
      </w:pPr>
      <w:r w:rsidRPr="00213387">
        <w:rPr>
          <w:noProof/>
          <w:lang w:val="ru-RU" w:eastAsia="ru-RU"/>
        </w:rPr>
        <w:drawing>
          <wp:inline distT="0" distB="0" distL="0" distR="0" wp14:anchorId="22B4DC3E" wp14:editId="595E0356">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0F447E" w14:textId="036D9FEE" w:rsidR="00F42B7A" w:rsidRPr="00213387" w:rsidRDefault="00EB4E3F" w:rsidP="00EB4E3F">
      <w:pPr>
        <w:pStyle w:val="aff6"/>
        <w:jc w:val="center"/>
        <w:rPr>
          <w:rFonts w:cs="Times New Roman"/>
          <w:i w:val="0"/>
        </w:rPr>
      </w:pPr>
      <w:bookmarkStart w:id="150" w:name="_Toc41574996"/>
      <w:bookmarkStart w:id="151" w:name="_Toc47089771"/>
      <w:r w:rsidRPr="00213387">
        <w:rPr>
          <w:b/>
          <w:i w:val="0"/>
        </w:rPr>
        <w:t xml:space="preserve">Рисунок </w:t>
      </w:r>
      <w:r w:rsidRPr="00213387">
        <w:rPr>
          <w:b/>
          <w:i w:val="0"/>
        </w:rPr>
        <w:fldChar w:fldCharType="begin"/>
      </w:r>
      <w:r w:rsidRPr="00213387">
        <w:rPr>
          <w:b/>
          <w:i w:val="0"/>
        </w:rPr>
        <w:instrText xml:space="preserve"> SEQ Рисунок \* ARABIC </w:instrText>
      </w:r>
      <w:r w:rsidRPr="00213387">
        <w:rPr>
          <w:b/>
          <w:i w:val="0"/>
        </w:rPr>
        <w:fldChar w:fldCharType="separate"/>
      </w:r>
      <w:r w:rsidR="00B53055">
        <w:rPr>
          <w:b/>
          <w:i w:val="0"/>
          <w:noProof/>
        </w:rPr>
        <w:t>1</w:t>
      </w:r>
      <w:r w:rsidRPr="00213387">
        <w:rPr>
          <w:b/>
          <w:i w:val="0"/>
        </w:rPr>
        <w:fldChar w:fldCharType="end"/>
      </w:r>
      <w:r w:rsidR="00783401" w:rsidRPr="00213387">
        <w:rPr>
          <w:rFonts w:cs="Times New Roman"/>
          <w:i w:val="0"/>
        </w:rPr>
        <w:t xml:space="preserve"> - Соотношение водопотреблени</w:t>
      </w:r>
      <w:r w:rsidR="006855BF" w:rsidRPr="00213387">
        <w:rPr>
          <w:rFonts w:cs="Times New Roman"/>
          <w:i w:val="0"/>
        </w:rPr>
        <w:t>я</w:t>
      </w:r>
      <w:r w:rsidR="00985CEE" w:rsidRPr="00213387">
        <w:rPr>
          <w:rFonts w:cs="Times New Roman"/>
          <w:i w:val="0"/>
        </w:rPr>
        <w:t xml:space="preserve"> поселения</w:t>
      </w:r>
      <w:bookmarkEnd w:id="150"/>
      <w:r w:rsidR="00D8209F" w:rsidRPr="00213387">
        <w:rPr>
          <w:rFonts w:cs="Times New Roman"/>
          <w:i w:val="0"/>
        </w:rPr>
        <w:t xml:space="preserve"> с. Полноват</w:t>
      </w:r>
      <w:bookmarkEnd w:id="151"/>
    </w:p>
    <w:p w14:paraId="55F0536D" w14:textId="1BFCE51E" w:rsidR="00D8209F" w:rsidRPr="00213387" w:rsidRDefault="00D8209F" w:rsidP="00D8209F">
      <w:pPr>
        <w:pStyle w:val="S"/>
        <w:rPr>
          <w:lang w:val="ru-RU"/>
        </w:rPr>
      </w:pPr>
      <w:r w:rsidRPr="00213387">
        <w:rPr>
          <w:lang w:val="ru-RU"/>
        </w:rPr>
        <w:t>При рассмотрении баланса по водоснабжению с. Ванзеват видно, что население использует 0,0% всей поданной воды в сеть, бюджетные организации 23,71%, прочие п</w:t>
      </w:r>
      <w:r w:rsidRPr="00213387">
        <w:rPr>
          <w:lang w:val="ru-RU"/>
        </w:rPr>
        <w:t>о</w:t>
      </w:r>
      <w:r w:rsidRPr="00213387">
        <w:rPr>
          <w:lang w:val="ru-RU"/>
        </w:rPr>
        <w:t>требители 25,06%,</w:t>
      </w:r>
      <w:r w:rsidRPr="00213387">
        <w:t xml:space="preserve"> </w:t>
      </w:r>
      <w:r w:rsidRPr="00213387">
        <w:rPr>
          <w:lang w:val="ru-RU"/>
        </w:rPr>
        <w:t>производственные потребители 0,0%, объекты АО "ЮКЭК-Белоярский" 51,24%. Соотношение водопотреб</w:t>
      </w:r>
      <w:r w:rsidR="00B53055">
        <w:rPr>
          <w:lang w:val="ru-RU"/>
        </w:rPr>
        <w:t xml:space="preserve">ления представлено на рисунке </w:t>
      </w:r>
      <w:r w:rsidR="00DC249D">
        <w:rPr>
          <w:lang w:val="ru-RU"/>
        </w:rPr>
        <w:t>2</w:t>
      </w:r>
      <w:r w:rsidRPr="00213387">
        <w:rPr>
          <w:lang w:val="ru-RU"/>
        </w:rPr>
        <w:t>.</w:t>
      </w:r>
    </w:p>
    <w:p w14:paraId="68471BF6" w14:textId="77777777" w:rsidR="00D8209F" w:rsidRPr="00213387" w:rsidRDefault="00D8209F" w:rsidP="00D8209F">
      <w:pPr>
        <w:pStyle w:val="S"/>
        <w:ind w:firstLine="567"/>
        <w:rPr>
          <w:lang w:val="ru-RU"/>
        </w:rPr>
      </w:pPr>
      <w:r w:rsidRPr="00213387">
        <w:rPr>
          <w:noProof/>
          <w:lang w:val="ru-RU" w:eastAsia="ru-RU"/>
        </w:rPr>
        <w:drawing>
          <wp:inline distT="0" distB="0" distL="0" distR="0" wp14:anchorId="63225921" wp14:editId="35048D6F">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0893FF" w14:textId="04B42EDF" w:rsidR="00D8209F" w:rsidRPr="00213387" w:rsidRDefault="00D8209F" w:rsidP="00D8209F">
      <w:pPr>
        <w:pStyle w:val="aff6"/>
        <w:jc w:val="center"/>
        <w:rPr>
          <w:rFonts w:cs="Times New Roman"/>
          <w:i w:val="0"/>
        </w:rPr>
      </w:pPr>
      <w:bookmarkStart w:id="152" w:name="_Toc47089772"/>
      <w:r w:rsidRPr="00213387">
        <w:rPr>
          <w:b/>
          <w:i w:val="0"/>
        </w:rPr>
        <w:t xml:space="preserve">Рисунок </w:t>
      </w:r>
      <w:r w:rsidRPr="00213387">
        <w:rPr>
          <w:b/>
          <w:i w:val="0"/>
        </w:rPr>
        <w:fldChar w:fldCharType="begin"/>
      </w:r>
      <w:r w:rsidRPr="00213387">
        <w:rPr>
          <w:b/>
          <w:i w:val="0"/>
        </w:rPr>
        <w:instrText xml:space="preserve"> SEQ Рисунок \* ARABIC </w:instrText>
      </w:r>
      <w:r w:rsidRPr="00213387">
        <w:rPr>
          <w:b/>
          <w:i w:val="0"/>
        </w:rPr>
        <w:fldChar w:fldCharType="separate"/>
      </w:r>
      <w:r w:rsidR="00B53055">
        <w:rPr>
          <w:b/>
          <w:i w:val="0"/>
          <w:noProof/>
        </w:rPr>
        <w:t>2</w:t>
      </w:r>
      <w:r w:rsidRPr="00213387">
        <w:rPr>
          <w:b/>
          <w:i w:val="0"/>
        </w:rPr>
        <w:fldChar w:fldCharType="end"/>
      </w:r>
      <w:r w:rsidRPr="00213387">
        <w:rPr>
          <w:rFonts w:cs="Times New Roman"/>
          <w:i w:val="0"/>
        </w:rPr>
        <w:t xml:space="preserve"> - Соотношение водопотребления поселения с. Ванзеват</w:t>
      </w:r>
      <w:bookmarkEnd w:id="152"/>
    </w:p>
    <w:p w14:paraId="0966A8A1" w14:textId="77777777" w:rsidR="004E4C81" w:rsidRPr="00213387" w:rsidRDefault="004E4C81" w:rsidP="00023F33">
      <w:pPr>
        <w:tabs>
          <w:tab w:val="left" w:pos="-142"/>
        </w:tabs>
      </w:pPr>
    </w:p>
    <w:p w14:paraId="31D9DFB1" w14:textId="2ECB876D" w:rsidR="0082497C" w:rsidRPr="00213387" w:rsidRDefault="00127C70"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53" w:name="__RefHeading__58363_834949111"/>
      <w:bookmarkStart w:id="154" w:name="__RefHeading__58210_834949111"/>
      <w:bookmarkStart w:id="155" w:name="_Toc448241701"/>
      <w:bookmarkStart w:id="156" w:name="_Toc19828048"/>
      <w:bookmarkStart w:id="157" w:name="_Toc20001004"/>
      <w:bookmarkStart w:id="158" w:name="_Toc47089605"/>
      <w:bookmarkStart w:id="159" w:name="_Toc448241702"/>
      <w:bookmarkStart w:id="160" w:name="_Toc19828049"/>
      <w:bookmarkStart w:id="161" w:name="_Toc20001005"/>
      <w:bookmarkEnd w:id="153"/>
      <w:bookmarkEnd w:id="154"/>
      <w:r w:rsidRPr="00213387">
        <w:rPr>
          <w:rFonts w:eastAsiaTheme="majorEastAsia" w:cs="Times New Roman"/>
          <w:i w:val="0"/>
          <w:color w:val="000000" w:themeColor="text1"/>
          <w:kern w:val="0"/>
          <w:lang w:eastAsia="en-US"/>
        </w:rPr>
        <w:t>С</w:t>
      </w:r>
      <w:r w:rsidR="0082497C" w:rsidRPr="00213387">
        <w:rPr>
          <w:rFonts w:eastAsiaTheme="majorEastAsia" w:cs="Times New Roman"/>
          <w:i w:val="0"/>
          <w:color w:val="000000" w:themeColor="text1"/>
          <w:kern w:val="0"/>
          <w:lang w:eastAsia="en-US"/>
        </w:rPr>
        <w:t>ведения о фактическом потреблении населением горячей, питьевой, техн</w:t>
      </w:r>
      <w:r w:rsidR="0082497C" w:rsidRPr="00213387">
        <w:rPr>
          <w:rFonts w:eastAsiaTheme="majorEastAsia" w:cs="Times New Roman"/>
          <w:i w:val="0"/>
          <w:color w:val="000000" w:themeColor="text1"/>
          <w:kern w:val="0"/>
          <w:lang w:eastAsia="en-US"/>
        </w:rPr>
        <w:t>и</w:t>
      </w:r>
      <w:r w:rsidR="0082497C" w:rsidRPr="00213387">
        <w:rPr>
          <w:rFonts w:eastAsiaTheme="majorEastAsia" w:cs="Times New Roman"/>
          <w:i w:val="0"/>
          <w:color w:val="000000" w:themeColor="text1"/>
          <w:kern w:val="0"/>
          <w:lang w:eastAsia="en-US"/>
        </w:rPr>
        <w:t>ческой воды исходя из статистических и расчётных данных и сведений о де</w:t>
      </w:r>
      <w:r w:rsidR="0082497C" w:rsidRPr="00213387">
        <w:rPr>
          <w:rFonts w:eastAsiaTheme="majorEastAsia" w:cs="Times New Roman"/>
          <w:i w:val="0"/>
          <w:color w:val="000000" w:themeColor="text1"/>
          <w:kern w:val="0"/>
          <w:lang w:eastAsia="en-US"/>
        </w:rPr>
        <w:t>й</w:t>
      </w:r>
      <w:r w:rsidR="0082497C" w:rsidRPr="00213387">
        <w:rPr>
          <w:rFonts w:eastAsiaTheme="majorEastAsia" w:cs="Times New Roman"/>
          <w:i w:val="0"/>
          <w:color w:val="000000" w:themeColor="text1"/>
          <w:kern w:val="0"/>
          <w:lang w:eastAsia="en-US"/>
        </w:rPr>
        <w:t>ствующих нормативах потребления коммунальных услуг</w:t>
      </w:r>
      <w:bookmarkEnd w:id="155"/>
      <w:bookmarkEnd w:id="156"/>
      <w:bookmarkEnd w:id="157"/>
      <w:bookmarkEnd w:id="158"/>
    </w:p>
    <w:p w14:paraId="2E843710" w14:textId="1016E862" w:rsidR="0082497C" w:rsidRPr="00213387" w:rsidRDefault="0082497C" w:rsidP="007F5DE7">
      <w:pPr>
        <w:pStyle w:val="S"/>
      </w:pPr>
      <w:r w:rsidRPr="00213387">
        <w:rPr>
          <w:lang w:val="ru-RU"/>
        </w:rPr>
        <w:t xml:space="preserve">Действующие в настоящее время в </w:t>
      </w:r>
      <w:r w:rsidR="00477611" w:rsidRPr="00213387">
        <w:rPr>
          <w:lang w:val="ru-RU"/>
        </w:rPr>
        <w:t xml:space="preserve">сельском поселении </w:t>
      </w:r>
      <w:r w:rsidR="00647317" w:rsidRPr="00213387">
        <w:rPr>
          <w:lang w:val="ru-RU"/>
        </w:rPr>
        <w:t>Полноват</w:t>
      </w:r>
      <w:r w:rsidRPr="00213387">
        <w:rPr>
          <w:lang w:val="ru-RU"/>
        </w:rPr>
        <w:t xml:space="preserve"> нормы удельного водопотребления, утвержденные </w:t>
      </w:r>
      <w:r w:rsidR="00477611" w:rsidRPr="00213387">
        <w:rPr>
          <w:lang w:val="ru-RU"/>
        </w:rPr>
        <w:t>приказом</w:t>
      </w:r>
      <w:r w:rsidRPr="00213387">
        <w:rPr>
          <w:lang w:val="ru-RU"/>
        </w:rPr>
        <w:t xml:space="preserve"> </w:t>
      </w:r>
      <w:r w:rsidR="00477611" w:rsidRPr="00213387">
        <w:rPr>
          <w:lang w:val="ru-RU"/>
        </w:rPr>
        <w:t>департамента жилищно-коммунального ко</w:t>
      </w:r>
      <w:r w:rsidR="00477611" w:rsidRPr="00213387">
        <w:rPr>
          <w:lang w:val="ru-RU"/>
        </w:rPr>
        <w:t>м</w:t>
      </w:r>
      <w:r w:rsidR="00477611" w:rsidRPr="00213387">
        <w:rPr>
          <w:lang w:val="ru-RU"/>
        </w:rPr>
        <w:t xml:space="preserve">плекса и энергетики Ханты-Мансийского автономного округа - Югры </w:t>
      </w:r>
      <w:r w:rsidRPr="00213387">
        <w:rPr>
          <w:lang w:val="ru-RU"/>
        </w:rPr>
        <w:t xml:space="preserve">№ </w:t>
      </w:r>
      <w:r w:rsidR="00477611" w:rsidRPr="00213387">
        <w:rPr>
          <w:lang w:val="ru-RU"/>
        </w:rPr>
        <w:t>12-нп</w:t>
      </w:r>
      <w:r w:rsidRPr="00213387">
        <w:rPr>
          <w:lang w:val="ru-RU"/>
        </w:rPr>
        <w:t xml:space="preserve"> от </w:t>
      </w:r>
      <w:r w:rsidR="00477611" w:rsidRPr="00213387">
        <w:rPr>
          <w:lang w:val="ru-RU"/>
        </w:rPr>
        <w:t>25</w:t>
      </w:r>
      <w:r w:rsidRPr="00213387">
        <w:rPr>
          <w:lang w:val="ru-RU"/>
        </w:rPr>
        <w:t>.</w:t>
      </w:r>
      <w:r w:rsidR="00477611" w:rsidRPr="00213387">
        <w:rPr>
          <w:lang w:val="ru-RU"/>
        </w:rPr>
        <w:t>12</w:t>
      </w:r>
      <w:r w:rsidRPr="00213387">
        <w:rPr>
          <w:lang w:val="ru-RU"/>
        </w:rPr>
        <w:t>.2017 года</w:t>
      </w:r>
      <w:r w:rsidR="00477611" w:rsidRPr="00213387">
        <w:rPr>
          <w:lang w:val="ru-RU"/>
        </w:rPr>
        <w:t xml:space="preserve"> (с изменениями на 29 апреля 2020 года)</w:t>
      </w:r>
      <w:r w:rsidR="00087026" w:rsidRPr="00213387">
        <w:rPr>
          <w:lang w:val="ru-RU"/>
        </w:rPr>
        <w:t xml:space="preserve"> представлены в таблицах 1</w:t>
      </w:r>
      <w:r w:rsidR="002422EC" w:rsidRPr="00213387">
        <w:rPr>
          <w:lang w:val="ru-RU"/>
        </w:rPr>
        <w:t>1</w:t>
      </w:r>
      <w:r w:rsidR="00087026" w:rsidRPr="00213387">
        <w:rPr>
          <w:lang w:val="ru-RU"/>
        </w:rPr>
        <w:t>-1</w:t>
      </w:r>
      <w:r w:rsidR="002422EC" w:rsidRPr="00213387">
        <w:rPr>
          <w:lang w:val="ru-RU"/>
        </w:rPr>
        <w:t>4</w:t>
      </w:r>
      <w:r w:rsidRPr="00213387">
        <w:rPr>
          <w:lang w:val="ru-RU"/>
        </w:rPr>
        <w:t>.</w:t>
      </w:r>
    </w:p>
    <w:p w14:paraId="74E32885" w14:textId="499036A2" w:rsidR="0082497C" w:rsidRPr="00213387" w:rsidRDefault="00477611" w:rsidP="00127C70">
      <w:pPr>
        <w:pStyle w:val="affc"/>
        <w:spacing w:after="0"/>
        <w:rPr>
          <w:b w:val="0"/>
          <w:sz w:val="24"/>
        </w:rPr>
      </w:pPr>
      <w:bookmarkStart w:id="162" w:name="_Toc41584584"/>
      <w:bookmarkStart w:id="163" w:name="_Toc47089687"/>
      <w:r w:rsidRPr="00213387">
        <w:rPr>
          <w:sz w:val="24"/>
        </w:rPr>
        <w:t xml:space="preserve">Таблица </w:t>
      </w:r>
      <w:r w:rsidRPr="00213387">
        <w:rPr>
          <w:sz w:val="24"/>
        </w:rPr>
        <w:fldChar w:fldCharType="begin"/>
      </w:r>
      <w:r w:rsidRPr="00213387">
        <w:rPr>
          <w:sz w:val="24"/>
        </w:rPr>
        <w:instrText xml:space="preserve"> SEQ Таблица \* ARABIC </w:instrText>
      </w:r>
      <w:r w:rsidRPr="00213387">
        <w:rPr>
          <w:sz w:val="24"/>
        </w:rPr>
        <w:fldChar w:fldCharType="separate"/>
      </w:r>
      <w:r w:rsidR="00B53055">
        <w:rPr>
          <w:noProof/>
          <w:sz w:val="24"/>
        </w:rPr>
        <w:t>11</w:t>
      </w:r>
      <w:r w:rsidRPr="00213387">
        <w:rPr>
          <w:sz w:val="24"/>
        </w:rPr>
        <w:fldChar w:fldCharType="end"/>
      </w:r>
      <w:r w:rsidR="0082497C" w:rsidRPr="00213387">
        <w:rPr>
          <w:b w:val="0"/>
          <w:sz w:val="24"/>
        </w:rPr>
        <w:t xml:space="preserve">- </w:t>
      </w:r>
      <w:r w:rsidR="004A6C17" w:rsidRPr="00213387">
        <w:rPr>
          <w:b w:val="0"/>
          <w:sz w:val="24"/>
        </w:rPr>
        <w:t>Нормативы потребления коммунальных услуг по холодному (горячему) водоснабжению и водоотведению в жилых помещениях на территории Ханты-Мансийского автономного округа – Югры</w:t>
      </w:r>
      <w:bookmarkEnd w:id="162"/>
      <w:bookmarkEnd w:id="163"/>
    </w:p>
    <w:tbl>
      <w:tblPr>
        <w:tblW w:w="0" w:type="auto"/>
        <w:tblInd w:w="-8" w:type="dxa"/>
        <w:tblCellMar>
          <w:left w:w="0" w:type="dxa"/>
          <w:right w:w="0" w:type="dxa"/>
        </w:tblCellMar>
        <w:tblLook w:val="04A0" w:firstRow="1" w:lastRow="0" w:firstColumn="1" w:lastColumn="0" w:noHBand="0" w:noVBand="1"/>
      </w:tblPr>
      <w:tblGrid>
        <w:gridCol w:w="572"/>
        <w:gridCol w:w="2760"/>
        <w:gridCol w:w="1213"/>
        <w:gridCol w:w="1733"/>
        <w:gridCol w:w="1730"/>
        <w:gridCol w:w="1653"/>
      </w:tblGrid>
      <w:tr w:rsidR="000B330F" w:rsidRPr="002E029C" w14:paraId="3DEDFAE2" w14:textId="77777777" w:rsidTr="004A6C17">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34F48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N п/п</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96D0AA" w14:textId="77777777" w:rsidR="004A6C17" w:rsidRPr="002E029C" w:rsidRDefault="004A6C17" w:rsidP="004A6C17">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Категории жилых помещений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CFE4E0"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Единица измерения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8C140F"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Норматив потребления коммунальной услуги холодного водоснабжения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EA3D2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Норматив потребления коммунальной услуги горячего водоснабжения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388909"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Норматив потребления коммунальной услуги водоотведения</w:t>
            </w:r>
          </w:p>
        </w:tc>
      </w:tr>
      <w:tr w:rsidR="004A6C17" w:rsidRPr="002E029C" w14:paraId="3EEA54D0" w14:textId="77777777" w:rsidTr="004A6C17">
        <w:tc>
          <w:tcPr>
            <w:tcW w:w="0" w:type="auto"/>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BE770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Жилые дома с централизованным горячим водоснабжением при закрытых системах отопления</w:t>
            </w:r>
          </w:p>
        </w:tc>
      </w:tr>
      <w:tr w:rsidR="000B330F" w:rsidRPr="002E029C" w14:paraId="55C3283F"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C48BCD"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3401F4"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3BB640" w14:textId="437D66ED" w:rsidR="004A6C17"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4A6C17"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CB691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3,843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8BD898"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3,331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012A5D"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7,174</w:t>
            </w:r>
          </w:p>
        </w:tc>
      </w:tr>
      <w:tr w:rsidR="000B330F" w:rsidRPr="002E029C" w14:paraId="04EA8A29"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EBD96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FFCFB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D1232E" w14:textId="522ED67D"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3F8B47"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3,930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CF0E6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3,461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67E5E0"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7,391</w:t>
            </w:r>
          </w:p>
        </w:tc>
      </w:tr>
      <w:tr w:rsidR="000B330F" w:rsidRPr="002E029C" w14:paraId="44AF003B"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C2FAD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1D1F69"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4ABFCE" w14:textId="671FB91C"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AD38AD"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3,982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63FB9F"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3,539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B8D42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7,521</w:t>
            </w:r>
          </w:p>
        </w:tc>
      </w:tr>
      <w:tr w:rsidR="000B330F" w:rsidRPr="002E029C" w14:paraId="35F8021F"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A8B626"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6073B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434DBA" w14:textId="671337CA"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09BF27"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4,763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F6E1D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3,885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4277B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8,648</w:t>
            </w:r>
          </w:p>
        </w:tc>
      </w:tr>
      <w:tr w:rsidR="000B330F" w:rsidRPr="002E029C" w14:paraId="617D874B"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763A27"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A1AA50"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 1500 до 1550 мм и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0F5EC2" w14:textId="760206AE"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B30BF3"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3,887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DE358D"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3,396</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B95EFB"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7,283</w:t>
            </w:r>
          </w:p>
        </w:tc>
      </w:tr>
      <w:tr w:rsidR="000B330F" w:rsidRPr="002E029C" w14:paraId="148F6559"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BC265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18504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CD21EA" w14:textId="07D69901"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9AF1B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3,707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38B06F"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3,127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D564F9"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6,834</w:t>
            </w:r>
          </w:p>
        </w:tc>
      </w:tr>
      <w:tr w:rsidR="000B330F" w:rsidRPr="002E029C" w14:paraId="004B0E40"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2FC658"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D914F5" w14:textId="7AEE3FD1" w:rsidR="004A6C17" w:rsidRPr="002E029C" w:rsidRDefault="004A6C17" w:rsidP="004774A5">
            <w:pPr>
              <w:spacing w:before="0" w:after="0" w:line="240" w:lineRule="auto"/>
              <w:ind w:firstLine="0"/>
              <w:textAlignment w:val="baseline"/>
              <w:rPr>
                <w:color w:val="000000" w:themeColor="text1"/>
                <w:sz w:val="20"/>
                <w:szCs w:val="20"/>
              </w:rPr>
            </w:pPr>
            <w:r w:rsidRPr="002E029C">
              <w:rPr>
                <w:color w:val="000000" w:themeColor="text1"/>
                <w:sz w:val="20"/>
                <w:szCs w:val="20"/>
              </w:rPr>
              <w:t xml:space="preserve">Многоквартирные и жилые дома с централизованным холодным и горячим водоснабжением, </w:t>
            </w:r>
            <w:r w:rsidR="004774A5" w:rsidRPr="002E029C">
              <w:rPr>
                <w:color w:val="000000" w:themeColor="text1"/>
                <w:sz w:val="20"/>
                <w:szCs w:val="20"/>
              </w:rPr>
              <w:t>м</w:t>
            </w:r>
            <w:r w:rsidR="004774A5" w:rsidRPr="002E029C">
              <w:rPr>
                <w:color w:val="000000" w:themeColor="text1"/>
                <w:sz w:val="20"/>
                <w:szCs w:val="20"/>
                <w:vertAlign w:val="superscript"/>
              </w:rPr>
              <w:t>3</w:t>
            </w:r>
            <w:r w:rsidRPr="002E029C">
              <w:rPr>
                <w:color w:val="000000" w:themeColor="text1"/>
                <w:sz w:val="20"/>
                <w:szCs w:val="20"/>
              </w:rPr>
              <w:t xml:space="preserve"> в месяц на человека водоотведением, оборудованные унитазами, раковинами, мойками, ваннами без душа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05BF90" w14:textId="0879E85F"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92D8DF"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3,499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96A98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2,815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F22A3B"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6,314</w:t>
            </w:r>
          </w:p>
        </w:tc>
      </w:tr>
      <w:tr w:rsidR="000B330F" w:rsidRPr="002E029C" w14:paraId="60DB2F0D"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6E678B"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872579"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B58359" w14:textId="08F63A55"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7CD8D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2,491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98162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1,303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9608C4"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3,794</w:t>
            </w:r>
          </w:p>
        </w:tc>
      </w:tr>
      <w:tr w:rsidR="000B330F" w:rsidRPr="002E029C" w14:paraId="080F98EF"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A8FC7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EAF711"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150EBC" w14:textId="63CD1335"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E307A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2,780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AA7FB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2,377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F18F3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5,157</w:t>
            </w:r>
          </w:p>
        </w:tc>
      </w:tr>
      <w:tr w:rsidR="000B330F" w:rsidRPr="002E029C" w14:paraId="5EF0569C"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6AB08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0372F1"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5D69C8" w14:textId="5CF58AB8"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AFFC96"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2,290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7A0C03"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1,637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2BC34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3,927</w:t>
            </w:r>
          </w:p>
        </w:tc>
      </w:tr>
      <w:tr w:rsidR="000B330F" w:rsidRPr="002E029C" w14:paraId="48CF1B24"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377F41"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19BF9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D91CE3" w14:textId="7F26909D"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36207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1,678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88FDB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0,719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7AA9C1"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2,397</w:t>
            </w:r>
          </w:p>
        </w:tc>
      </w:tr>
      <w:tr w:rsidR="004A6C17" w:rsidRPr="002E029C" w14:paraId="1B18B4C8" w14:textId="77777777" w:rsidTr="004A6C17">
        <w:tc>
          <w:tcPr>
            <w:tcW w:w="0" w:type="auto"/>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4E1216"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Жилые дома без централизованного горячего водоснабжения</w:t>
            </w:r>
          </w:p>
        </w:tc>
      </w:tr>
      <w:tr w:rsidR="000B330F" w:rsidRPr="002E029C" w14:paraId="38BCAB5B"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CD968B" w14:textId="40273855"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15315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от 1200 до 1500 мм с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134841" w14:textId="4A427657"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C79113"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6,572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1546D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4C78A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6,572</w:t>
            </w:r>
          </w:p>
        </w:tc>
      </w:tr>
      <w:tr w:rsidR="000B330F" w:rsidRPr="002E029C" w14:paraId="3F03B69D"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0686FE" w14:textId="7D91BAC5"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759C4F"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FA5AF8" w14:textId="063A68E5"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808E8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6,789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E86786"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D84609"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6,789</w:t>
            </w:r>
          </w:p>
        </w:tc>
      </w:tr>
      <w:tr w:rsidR="000B330F" w:rsidRPr="002E029C" w14:paraId="4AB065F1"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817BE1" w14:textId="7C4CCE36"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7A2E3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4BFF20" w14:textId="55B5852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872DD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6,355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F75CD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B0761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6,355</w:t>
            </w:r>
          </w:p>
        </w:tc>
      </w:tr>
      <w:tr w:rsidR="000B330F" w:rsidRPr="002E029C" w14:paraId="4149B309"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43B0DB" w14:textId="41E5258A"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E4A762"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ваннами без душа, не оборудованные водонагревателями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F6551D" w14:textId="463E58BF"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2BEC6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4,256</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195EC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568C1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4,256</w:t>
            </w:r>
          </w:p>
        </w:tc>
      </w:tr>
      <w:tr w:rsidR="000B330F" w:rsidRPr="002E029C" w14:paraId="33CE9205"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664832" w14:textId="250FFFD5"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EC7D8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душами, без ванн</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989C4E" w14:textId="74C5C9BC"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B1244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6,089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C92CE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CD735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6,089</w:t>
            </w:r>
          </w:p>
        </w:tc>
      </w:tr>
      <w:tr w:rsidR="000B330F" w:rsidRPr="002E029C" w14:paraId="33CD8BB8"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C49340" w14:textId="0E39A07D"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51B20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душами, без ванн, не оборудованные водонагревателями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277DB9" w14:textId="171FFAFE"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0F117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4,227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1E451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4E7AE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4,227</w:t>
            </w:r>
          </w:p>
        </w:tc>
      </w:tr>
      <w:tr w:rsidR="000B330F" w:rsidRPr="002E029C" w14:paraId="4E02235C"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75D43A" w14:textId="75E7322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5BB2B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душами,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E45493" w14:textId="529251E2"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8D5E6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5,348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6C38F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D22C81"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5,348</w:t>
            </w:r>
          </w:p>
        </w:tc>
      </w:tr>
      <w:tr w:rsidR="000B330F" w:rsidRPr="002E029C" w14:paraId="4B917199"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1359BD" w14:textId="73C66464"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666EE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душами,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B9FD3E" w14:textId="33DF84C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35257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4,385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EC10E4"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50C49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4,385</w:t>
            </w:r>
          </w:p>
        </w:tc>
      </w:tr>
      <w:tr w:rsidR="000B330F" w:rsidRPr="002E029C" w14:paraId="50BECD6F"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BFD7A5" w14:textId="56771FFE"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C09F5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душами, без ванн,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ADDAF8" w14:textId="05E579E1"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B63A6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4,708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EC5BB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8829F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4,708</w:t>
            </w:r>
          </w:p>
        </w:tc>
      </w:tr>
      <w:tr w:rsidR="000B330F" w:rsidRPr="002E029C" w14:paraId="0682233C"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DBF9F5" w14:textId="1F395E45"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1115A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душами, без ванн,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7885DB" w14:textId="515C8553"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B3E26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4,157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01339B"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257EE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4,157</w:t>
            </w:r>
          </w:p>
        </w:tc>
      </w:tr>
      <w:tr w:rsidR="000B330F" w:rsidRPr="002E029C" w14:paraId="419F5DB0"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8E7AEE" w14:textId="5C6D75A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0ED6E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без душа,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57189D" w14:textId="209D61F9"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57F79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3,793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C2D47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5DCD71"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3,793</w:t>
            </w:r>
          </w:p>
        </w:tc>
      </w:tr>
      <w:tr w:rsidR="000B330F" w:rsidRPr="002E029C" w14:paraId="1539EBC3"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DA09AC" w14:textId="37BDC1D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B1D211"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без душа,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D4B410" w14:textId="144F3EC0"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0C9423"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3,414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9C0A1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3CB6B4"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3,414</w:t>
            </w:r>
          </w:p>
        </w:tc>
      </w:tr>
      <w:tr w:rsidR="000B330F" w:rsidRPr="002E029C" w14:paraId="25762D10"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165F8B" w14:textId="54C095DB"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5C512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без ванн, без душа,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A32AF4" w14:textId="26D2C229"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B39301"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3,474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1B6853"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7E259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3,474</w:t>
            </w:r>
          </w:p>
        </w:tc>
      </w:tr>
      <w:tr w:rsidR="000B330F" w:rsidRPr="002E029C" w14:paraId="712FE466"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AB92A8" w14:textId="051F2296"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261AA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душами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DA9BBE" w14:textId="155DB723"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959EB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4,227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F6B263"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266CF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4,227</w:t>
            </w:r>
          </w:p>
        </w:tc>
      </w:tr>
      <w:tr w:rsidR="000B330F" w:rsidRPr="002E029C" w14:paraId="55D91E21"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5A09A0" w14:textId="453BE97E"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30209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5FC037" w14:textId="794982A4"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5DB2A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3,612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9BA51B"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19E0F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3,612</w:t>
            </w:r>
          </w:p>
        </w:tc>
      </w:tr>
      <w:tr w:rsidR="000B330F" w:rsidRPr="002E029C" w14:paraId="093392CC"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65B820" w14:textId="11B44F16"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16.</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5558D3"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унитазами, раковинами, мойками, без душа,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3D6F25" w14:textId="094E83AA"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DDA5C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3,178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2D73C6"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BF3A7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3,178</w:t>
            </w:r>
          </w:p>
        </w:tc>
      </w:tr>
      <w:tr w:rsidR="000B330F" w:rsidRPr="002E029C" w14:paraId="563BBDF5"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935761" w14:textId="61C25394"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8BF1B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Дома, общежития квартирного типа, оборудованные мойками, раковинами, унитазами, ваннами и душевыми с централизованным холодным водоснабжением, водоотведением, оборудованные различными водонагревательными устройствами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C4CC48" w14:textId="273449FE"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DD8E9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6,704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B5208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ADF924"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6,704</w:t>
            </w:r>
          </w:p>
        </w:tc>
      </w:tr>
      <w:tr w:rsidR="000B330F" w:rsidRPr="002E029C" w14:paraId="3C0FF861"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F33EB6" w14:textId="28ADD34B"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B9BCB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оборудованные различными водонагревательными устройствами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8A525D" w14:textId="633EA8B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8679F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3,927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031F06"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CA1EE4"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3,927</w:t>
            </w:r>
          </w:p>
        </w:tc>
      </w:tr>
      <w:tr w:rsidR="000B330F" w:rsidRPr="002E029C" w14:paraId="14AA2B08"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B87C20" w14:textId="140AC4E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7EBE2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не оборудованные различными водонагревательными устройствами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50BE0C" w14:textId="38966AF5"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97A5E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3,614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C47D1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FEA91B"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3,614</w:t>
            </w:r>
          </w:p>
        </w:tc>
      </w:tr>
      <w:tr w:rsidR="000B330F" w:rsidRPr="002E029C" w14:paraId="4CB319E1"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418A8D" w14:textId="284EB2A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6D295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Дома и общежития коридорного типа, оборудованные мойками, раковинами, унитазами, без душевых и без ванн, с централизованным холодным водоснабжением, водоотведением, не оборудованные различными водонагревательными устройствами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D82B47" w14:textId="6942AA9F"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0104A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2,397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1C6DE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B1450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2,397</w:t>
            </w:r>
          </w:p>
        </w:tc>
      </w:tr>
      <w:tr w:rsidR="000B330F" w:rsidRPr="002E029C" w14:paraId="3A92DD85"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F4A6E1" w14:textId="05580DAA"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B2CCEB"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 без унитазов</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6C42A4" w14:textId="1C93B1E5"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455D61"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2,020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1C16E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A6518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2,020</w:t>
            </w:r>
          </w:p>
        </w:tc>
      </w:tr>
      <w:tr w:rsidR="000B330F" w:rsidRPr="002E029C" w14:paraId="18EF8FC6"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490E9C" w14:textId="1653803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C2419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оборудованные раковинами, мойками, унитазами, без септиков</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5B7CFF" w14:textId="2F5688DC"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D72A7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1,641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85CDC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35544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r>
      <w:tr w:rsidR="000B330F" w:rsidRPr="002E029C" w14:paraId="4BBBEDDD"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6B6032" w14:textId="325C869D"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562806"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ваннами и душами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4A53A1" w14:textId="4D4A7E3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774572"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4,458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AFE6E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3AFB0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4,458</w:t>
            </w:r>
          </w:p>
        </w:tc>
      </w:tr>
    </w:tbl>
    <w:p w14:paraId="3C96B72A" w14:textId="77777777" w:rsidR="00087026" w:rsidRPr="00213387" w:rsidRDefault="00087026" w:rsidP="00127C70">
      <w:pPr>
        <w:pStyle w:val="affc"/>
        <w:spacing w:after="0"/>
        <w:rPr>
          <w:sz w:val="24"/>
        </w:rPr>
      </w:pPr>
    </w:p>
    <w:p w14:paraId="3E891650" w14:textId="68B0BD18" w:rsidR="00087026" w:rsidRPr="00213387" w:rsidRDefault="00087026" w:rsidP="00127C70">
      <w:pPr>
        <w:pStyle w:val="affc"/>
        <w:spacing w:after="0"/>
        <w:rPr>
          <w:b w:val="0"/>
          <w:sz w:val="24"/>
        </w:rPr>
      </w:pPr>
      <w:bookmarkStart w:id="164" w:name="_Toc47089688"/>
      <w:r w:rsidRPr="00213387">
        <w:rPr>
          <w:sz w:val="24"/>
        </w:rPr>
        <w:t xml:space="preserve">Таблица </w:t>
      </w:r>
      <w:r w:rsidRPr="00213387">
        <w:rPr>
          <w:sz w:val="24"/>
        </w:rPr>
        <w:fldChar w:fldCharType="begin"/>
      </w:r>
      <w:r w:rsidRPr="00213387">
        <w:rPr>
          <w:sz w:val="24"/>
        </w:rPr>
        <w:instrText xml:space="preserve"> SEQ Таблица \* ARABIC </w:instrText>
      </w:r>
      <w:r w:rsidRPr="00213387">
        <w:rPr>
          <w:sz w:val="24"/>
        </w:rPr>
        <w:fldChar w:fldCharType="separate"/>
      </w:r>
      <w:r w:rsidR="00B53055">
        <w:rPr>
          <w:noProof/>
          <w:sz w:val="24"/>
        </w:rPr>
        <w:t>12</w:t>
      </w:r>
      <w:r w:rsidRPr="00213387">
        <w:rPr>
          <w:sz w:val="24"/>
        </w:rPr>
        <w:fldChar w:fldCharType="end"/>
      </w:r>
      <w:r w:rsidRPr="00213387">
        <w:rPr>
          <w:b w:val="0"/>
          <w:sz w:val="24"/>
        </w:rPr>
        <w:t>- 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Ханты-Мансийского автономного округа – Югры</w:t>
      </w:r>
      <w:bookmarkEnd w:id="164"/>
    </w:p>
    <w:tbl>
      <w:tblPr>
        <w:tblW w:w="0" w:type="auto"/>
        <w:tblCellMar>
          <w:left w:w="0" w:type="dxa"/>
          <w:right w:w="0" w:type="dxa"/>
        </w:tblCellMar>
        <w:tblLook w:val="04A0" w:firstRow="1" w:lastRow="0" w:firstColumn="1" w:lastColumn="0" w:noHBand="0" w:noVBand="1"/>
      </w:tblPr>
      <w:tblGrid>
        <w:gridCol w:w="5679"/>
        <w:gridCol w:w="1636"/>
        <w:gridCol w:w="2338"/>
      </w:tblGrid>
      <w:tr w:rsidR="00087026" w:rsidRPr="002E029C" w14:paraId="692AD5C0" w14:textId="77777777" w:rsidTr="00213387">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3DAAE7"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Категории домов и конструктивные характеристики систем ГВС многоквартирных и жилых домов</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D23078"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Единицы измерения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9A292F"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Норматив расхода тепловой энергии</w:t>
            </w:r>
          </w:p>
        </w:tc>
      </w:tr>
      <w:tr w:rsidR="00087026" w:rsidRPr="002E029C" w14:paraId="468A3253"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57133F"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открытой системой теплоснабжения (горячего водоснабжения)</w:t>
            </w:r>
          </w:p>
        </w:tc>
      </w:tr>
      <w:tr w:rsidR="00087026" w:rsidRPr="002E029C" w14:paraId="6D053909"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B97D35"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С изолированными стояками:</w:t>
            </w:r>
          </w:p>
        </w:tc>
      </w:tr>
      <w:tr w:rsidR="00087026" w:rsidRPr="002E029C" w14:paraId="3E03E484"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6A05DA"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 с полотенцесушителями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6F788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6EAD8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0,0772</w:t>
            </w:r>
          </w:p>
        </w:tc>
      </w:tr>
      <w:tr w:rsidR="00087026" w:rsidRPr="002E029C" w14:paraId="7D8EE98F"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627917"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 без полотенцесушителей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CC38B9" w14:textId="2ADE8F81" w:rsidR="00087026" w:rsidRPr="002E029C" w:rsidRDefault="000B330F"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A91B7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0,0710</w:t>
            </w:r>
          </w:p>
        </w:tc>
      </w:tr>
      <w:tr w:rsidR="00087026" w:rsidRPr="002E029C" w14:paraId="7FD7FFB5"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A30A88"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С неизолированными стояками:</w:t>
            </w:r>
          </w:p>
        </w:tc>
      </w:tr>
      <w:tr w:rsidR="000B330F" w:rsidRPr="002E029C" w14:paraId="6389FFF6"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79D02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с полотенцесушителями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32EBFE" w14:textId="28580F76"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942CDE"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0,0834</w:t>
            </w:r>
          </w:p>
        </w:tc>
      </w:tr>
      <w:tr w:rsidR="000B330F" w:rsidRPr="002E029C" w14:paraId="10726921"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2D6CD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без полотенцесушителей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B634BA" w14:textId="5BAC62B2"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118043"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0,0772</w:t>
            </w:r>
          </w:p>
        </w:tc>
      </w:tr>
      <w:tr w:rsidR="00087026" w:rsidRPr="002E029C" w14:paraId="461477C6"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37C1DA"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закрытой системой теплоснабжения (горячего водоснабжения)</w:t>
            </w:r>
          </w:p>
        </w:tc>
      </w:tr>
      <w:tr w:rsidR="00087026" w:rsidRPr="002E029C" w14:paraId="363E209B"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43CDE2"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С изолированными стояками:</w:t>
            </w:r>
          </w:p>
        </w:tc>
      </w:tr>
      <w:tr w:rsidR="000B330F" w:rsidRPr="002E029C" w14:paraId="7873D402"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75BB6B"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с полотенцесушителями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A3BAEF" w14:textId="131D9003"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472C1A"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0,0741</w:t>
            </w:r>
          </w:p>
        </w:tc>
      </w:tr>
      <w:tr w:rsidR="000B330F" w:rsidRPr="002E029C" w14:paraId="78203410"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994684"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без полотенцесушителей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32FE1C" w14:textId="298BF968"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4B4EF1"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0,0679</w:t>
            </w:r>
          </w:p>
        </w:tc>
      </w:tr>
      <w:tr w:rsidR="00087026" w:rsidRPr="002E029C" w14:paraId="18F85559"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7A32B7"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С неизолированными стояками:</w:t>
            </w:r>
          </w:p>
        </w:tc>
      </w:tr>
      <w:tr w:rsidR="000B330F" w:rsidRPr="002E029C" w14:paraId="096A22CF"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EEFA06"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с полотенцесушителями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FA5E9F" w14:textId="3504E231"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0CB435"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0,0803</w:t>
            </w:r>
          </w:p>
        </w:tc>
      </w:tr>
      <w:tr w:rsidR="000B330F" w:rsidRPr="002E029C" w14:paraId="78ED70C6"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C6129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без полотенцесушителей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C468A7" w14:textId="46464B3C"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EF85D1"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0,0741</w:t>
            </w:r>
          </w:p>
        </w:tc>
      </w:tr>
    </w:tbl>
    <w:p w14:paraId="596EA811" w14:textId="104EEA8E" w:rsidR="004A6C17" w:rsidRPr="00213387" w:rsidRDefault="00087026" w:rsidP="00127C70">
      <w:pPr>
        <w:pStyle w:val="affc"/>
        <w:spacing w:after="0"/>
        <w:rPr>
          <w:b w:val="0"/>
          <w:sz w:val="24"/>
        </w:rPr>
      </w:pPr>
      <w:r w:rsidRPr="00213387">
        <w:rPr>
          <w:b w:val="0"/>
          <w:sz w:val="24"/>
        </w:rPr>
        <w:t xml:space="preserve"> </w:t>
      </w:r>
    </w:p>
    <w:p w14:paraId="1DE324D2" w14:textId="2814DEA6" w:rsidR="00087026" w:rsidRPr="00213387" w:rsidRDefault="00087026" w:rsidP="0082497C">
      <w:bookmarkStart w:id="165" w:name="_Toc47089689"/>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13</w:t>
      </w:r>
      <w:r w:rsidRPr="00213387">
        <w:rPr>
          <w:b/>
        </w:rPr>
        <w:fldChar w:fldCharType="end"/>
      </w:r>
      <w:r w:rsidRPr="00213387">
        <w:rPr>
          <w:b/>
        </w:rPr>
        <w:t xml:space="preserve">- </w:t>
      </w:r>
      <w:r w:rsidRPr="00213387">
        <w:t>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Ханты-Мансийского автономного округа - Югры</w:t>
      </w:r>
      <w:bookmarkEnd w:id="165"/>
      <w:r w:rsidRPr="0021338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9"/>
        <w:gridCol w:w="2341"/>
        <w:gridCol w:w="1227"/>
        <w:gridCol w:w="1808"/>
        <w:gridCol w:w="1808"/>
        <w:gridCol w:w="1820"/>
      </w:tblGrid>
      <w:tr w:rsidR="00087026" w:rsidRPr="002E029C" w14:paraId="1AC0EFD7" w14:textId="77777777" w:rsidTr="00087026">
        <w:trPr>
          <w:tblHeader/>
        </w:trPr>
        <w:tc>
          <w:tcPr>
            <w:tcW w:w="675" w:type="dxa"/>
            <w:tcMar>
              <w:top w:w="0" w:type="dxa"/>
              <w:left w:w="149" w:type="dxa"/>
              <w:bottom w:w="0" w:type="dxa"/>
              <w:right w:w="149" w:type="dxa"/>
            </w:tcMar>
            <w:vAlign w:val="center"/>
            <w:hideMark/>
          </w:tcPr>
          <w:p w14:paraId="0E172D27"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N п/п</w:t>
            </w:r>
          </w:p>
        </w:tc>
        <w:tc>
          <w:tcPr>
            <w:tcW w:w="2455" w:type="dxa"/>
            <w:tcMar>
              <w:top w:w="0" w:type="dxa"/>
              <w:left w:w="149" w:type="dxa"/>
              <w:bottom w:w="0" w:type="dxa"/>
              <w:right w:w="149" w:type="dxa"/>
            </w:tcMar>
            <w:vAlign w:val="center"/>
            <w:hideMark/>
          </w:tcPr>
          <w:p w14:paraId="2A2BEB9D"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Категории жилищного фонда</w:t>
            </w:r>
          </w:p>
        </w:tc>
        <w:tc>
          <w:tcPr>
            <w:tcW w:w="1090" w:type="dxa"/>
            <w:tcMar>
              <w:top w:w="0" w:type="dxa"/>
              <w:left w:w="149" w:type="dxa"/>
              <w:bottom w:w="0" w:type="dxa"/>
              <w:right w:w="149" w:type="dxa"/>
            </w:tcMar>
            <w:vAlign w:val="center"/>
            <w:hideMark/>
          </w:tcPr>
          <w:p w14:paraId="71FAB395"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Этажность</w:t>
            </w:r>
          </w:p>
        </w:tc>
        <w:tc>
          <w:tcPr>
            <w:tcW w:w="1752" w:type="dxa"/>
            <w:tcMar>
              <w:top w:w="0" w:type="dxa"/>
              <w:left w:w="149" w:type="dxa"/>
              <w:bottom w:w="0" w:type="dxa"/>
              <w:right w:w="149" w:type="dxa"/>
            </w:tcMar>
            <w:vAlign w:val="center"/>
            <w:hideMark/>
          </w:tcPr>
          <w:p w14:paraId="39C85B42"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Норматив потребления холодной воды в целях содержания общего имущества в многоквартирном доме</w:t>
            </w:r>
          </w:p>
        </w:tc>
        <w:tc>
          <w:tcPr>
            <w:tcW w:w="1619" w:type="dxa"/>
            <w:tcMar>
              <w:top w:w="0" w:type="dxa"/>
              <w:left w:w="149" w:type="dxa"/>
              <w:bottom w:w="0" w:type="dxa"/>
              <w:right w:w="149" w:type="dxa"/>
            </w:tcMar>
            <w:vAlign w:val="center"/>
            <w:hideMark/>
          </w:tcPr>
          <w:p w14:paraId="5661BDD4"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Норматив потребления горячей воды в целях содержания общего имущества в многоквартирном доме</w:t>
            </w:r>
          </w:p>
        </w:tc>
        <w:tc>
          <w:tcPr>
            <w:tcW w:w="1754" w:type="dxa"/>
            <w:tcMar>
              <w:top w:w="0" w:type="dxa"/>
              <w:left w:w="149" w:type="dxa"/>
              <w:bottom w:w="0" w:type="dxa"/>
              <w:right w:w="149" w:type="dxa"/>
            </w:tcMar>
            <w:vAlign w:val="center"/>
            <w:hideMark/>
          </w:tcPr>
          <w:p w14:paraId="7EBC5976"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Норматив отведения сточных вод в целях содержания общего имущества в многоквартирных домах</w:t>
            </w:r>
          </w:p>
        </w:tc>
      </w:tr>
      <w:tr w:rsidR="00087026" w:rsidRPr="002E029C" w14:paraId="5ADFC000" w14:textId="77777777" w:rsidTr="00087026">
        <w:tc>
          <w:tcPr>
            <w:tcW w:w="675" w:type="dxa"/>
            <w:vMerge w:val="restart"/>
            <w:tcMar>
              <w:top w:w="0" w:type="dxa"/>
              <w:left w:w="149" w:type="dxa"/>
              <w:bottom w:w="0" w:type="dxa"/>
              <w:right w:w="149" w:type="dxa"/>
            </w:tcMar>
            <w:hideMark/>
          </w:tcPr>
          <w:p w14:paraId="76BDDB33"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1.</w:t>
            </w:r>
          </w:p>
        </w:tc>
        <w:tc>
          <w:tcPr>
            <w:tcW w:w="2455" w:type="dxa"/>
            <w:vMerge w:val="restart"/>
            <w:tcMar>
              <w:top w:w="0" w:type="dxa"/>
              <w:left w:w="149" w:type="dxa"/>
              <w:bottom w:w="0" w:type="dxa"/>
              <w:right w:w="149" w:type="dxa"/>
            </w:tcMar>
            <w:hideMark/>
          </w:tcPr>
          <w:p w14:paraId="6C8F3A65"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и горячим водоснабжением, водоотведением</w:t>
            </w:r>
          </w:p>
        </w:tc>
        <w:tc>
          <w:tcPr>
            <w:tcW w:w="1090" w:type="dxa"/>
            <w:tcMar>
              <w:top w:w="0" w:type="dxa"/>
              <w:left w:w="149" w:type="dxa"/>
              <w:bottom w:w="0" w:type="dxa"/>
              <w:right w:w="149" w:type="dxa"/>
            </w:tcMar>
            <w:vAlign w:val="center"/>
            <w:hideMark/>
          </w:tcPr>
          <w:p w14:paraId="4DC0331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61750A0A"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0,032</w:t>
            </w:r>
          </w:p>
        </w:tc>
        <w:tc>
          <w:tcPr>
            <w:tcW w:w="1619" w:type="dxa"/>
            <w:tcMar>
              <w:top w:w="0" w:type="dxa"/>
              <w:left w:w="149" w:type="dxa"/>
              <w:bottom w:w="0" w:type="dxa"/>
              <w:right w:w="149" w:type="dxa"/>
            </w:tcMar>
            <w:vAlign w:val="center"/>
            <w:hideMark/>
          </w:tcPr>
          <w:p w14:paraId="620F182B"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0,032</w:t>
            </w:r>
          </w:p>
        </w:tc>
        <w:tc>
          <w:tcPr>
            <w:tcW w:w="1754" w:type="dxa"/>
            <w:tcMar>
              <w:top w:w="0" w:type="dxa"/>
              <w:left w:w="149" w:type="dxa"/>
              <w:bottom w:w="0" w:type="dxa"/>
              <w:right w:w="149" w:type="dxa"/>
            </w:tcMar>
            <w:vAlign w:val="center"/>
            <w:hideMark/>
          </w:tcPr>
          <w:p w14:paraId="781F111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0,064</w:t>
            </w:r>
          </w:p>
        </w:tc>
      </w:tr>
      <w:tr w:rsidR="00087026" w:rsidRPr="002E029C" w14:paraId="7488E0FD" w14:textId="77777777" w:rsidTr="00087026">
        <w:tc>
          <w:tcPr>
            <w:tcW w:w="675" w:type="dxa"/>
            <w:vMerge/>
            <w:tcMar>
              <w:top w:w="0" w:type="dxa"/>
              <w:left w:w="149" w:type="dxa"/>
              <w:bottom w:w="0" w:type="dxa"/>
              <w:right w:w="149" w:type="dxa"/>
            </w:tcMar>
            <w:hideMark/>
          </w:tcPr>
          <w:p w14:paraId="54D5AA9F"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23FF81CF"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C23B93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2184623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0,026</w:t>
            </w:r>
          </w:p>
        </w:tc>
        <w:tc>
          <w:tcPr>
            <w:tcW w:w="1619" w:type="dxa"/>
            <w:tcMar>
              <w:top w:w="0" w:type="dxa"/>
              <w:left w:w="149" w:type="dxa"/>
              <w:bottom w:w="0" w:type="dxa"/>
              <w:right w:w="149" w:type="dxa"/>
            </w:tcMar>
            <w:vAlign w:val="center"/>
            <w:hideMark/>
          </w:tcPr>
          <w:p w14:paraId="6EB8DAE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0,026</w:t>
            </w:r>
          </w:p>
        </w:tc>
        <w:tc>
          <w:tcPr>
            <w:tcW w:w="1754" w:type="dxa"/>
            <w:tcMar>
              <w:top w:w="0" w:type="dxa"/>
              <w:left w:w="149" w:type="dxa"/>
              <w:bottom w:w="0" w:type="dxa"/>
              <w:right w:w="149" w:type="dxa"/>
            </w:tcMar>
            <w:vAlign w:val="center"/>
            <w:hideMark/>
          </w:tcPr>
          <w:p w14:paraId="44B1D01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0,052</w:t>
            </w:r>
          </w:p>
        </w:tc>
      </w:tr>
      <w:tr w:rsidR="00087026" w:rsidRPr="002E029C" w14:paraId="14D56C67" w14:textId="77777777" w:rsidTr="00087026">
        <w:tc>
          <w:tcPr>
            <w:tcW w:w="675" w:type="dxa"/>
            <w:vMerge/>
            <w:tcMar>
              <w:top w:w="0" w:type="dxa"/>
              <w:left w:w="149" w:type="dxa"/>
              <w:bottom w:w="0" w:type="dxa"/>
              <w:right w:w="149" w:type="dxa"/>
            </w:tcMar>
            <w:hideMark/>
          </w:tcPr>
          <w:p w14:paraId="422C338F"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34C2D349"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3130654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28AADCEB"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0,022</w:t>
            </w:r>
          </w:p>
        </w:tc>
        <w:tc>
          <w:tcPr>
            <w:tcW w:w="1619" w:type="dxa"/>
            <w:tcMar>
              <w:top w:w="0" w:type="dxa"/>
              <w:left w:w="149" w:type="dxa"/>
              <w:bottom w:w="0" w:type="dxa"/>
              <w:right w:w="149" w:type="dxa"/>
            </w:tcMar>
            <w:vAlign w:val="center"/>
            <w:hideMark/>
          </w:tcPr>
          <w:p w14:paraId="3DE9E1B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0,022</w:t>
            </w:r>
          </w:p>
        </w:tc>
        <w:tc>
          <w:tcPr>
            <w:tcW w:w="1754" w:type="dxa"/>
            <w:tcMar>
              <w:top w:w="0" w:type="dxa"/>
              <w:left w:w="149" w:type="dxa"/>
              <w:bottom w:w="0" w:type="dxa"/>
              <w:right w:w="149" w:type="dxa"/>
            </w:tcMar>
            <w:vAlign w:val="center"/>
            <w:hideMark/>
          </w:tcPr>
          <w:p w14:paraId="5084E1C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0,044</w:t>
            </w:r>
          </w:p>
        </w:tc>
      </w:tr>
      <w:tr w:rsidR="00087026" w:rsidRPr="002E029C" w14:paraId="3F71C570" w14:textId="77777777" w:rsidTr="00087026">
        <w:tc>
          <w:tcPr>
            <w:tcW w:w="675" w:type="dxa"/>
            <w:vMerge/>
            <w:tcMar>
              <w:top w:w="0" w:type="dxa"/>
              <w:left w:w="149" w:type="dxa"/>
              <w:bottom w:w="0" w:type="dxa"/>
              <w:right w:w="149" w:type="dxa"/>
            </w:tcMar>
            <w:hideMark/>
          </w:tcPr>
          <w:p w14:paraId="5AAC633D"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2268015D"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0B091D5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77B729D5"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0,016</w:t>
            </w:r>
          </w:p>
        </w:tc>
        <w:tc>
          <w:tcPr>
            <w:tcW w:w="1619" w:type="dxa"/>
            <w:tcMar>
              <w:top w:w="0" w:type="dxa"/>
              <w:left w:w="149" w:type="dxa"/>
              <w:bottom w:w="0" w:type="dxa"/>
              <w:right w:w="149" w:type="dxa"/>
            </w:tcMar>
            <w:vAlign w:val="center"/>
            <w:hideMark/>
          </w:tcPr>
          <w:p w14:paraId="48CCB60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0,016</w:t>
            </w:r>
          </w:p>
        </w:tc>
        <w:tc>
          <w:tcPr>
            <w:tcW w:w="1754" w:type="dxa"/>
            <w:tcMar>
              <w:top w:w="0" w:type="dxa"/>
              <w:left w:w="149" w:type="dxa"/>
              <w:bottom w:w="0" w:type="dxa"/>
              <w:right w:w="149" w:type="dxa"/>
            </w:tcMar>
            <w:vAlign w:val="center"/>
            <w:hideMark/>
          </w:tcPr>
          <w:p w14:paraId="707123A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0,032</w:t>
            </w:r>
          </w:p>
        </w:tc>
      </w:tr>
      <w:tr w:rsidR="00087026" w:rsidRPr="002E029C" w14:paraId="6B8BCAEE" w14:textId="77777777" w:rsidTr="00087026">
        <w:tc>
          <w:tcPr>
            <w:tcW w:w="675" w:type="dxa"/>
            <w:vMerge w:val="restart"/>
            <w:tcMar>
              <w:top w:w="0" w:type="dxa"/>
              <w:left w:w="149" w:type="dxa"/>
              <w:bottom w:w="0" w:type="dxa"/>
              <w:right w:w="149" w:type="dxa"/>
            </w:tcMar>
            <w:hideMark/>
          </w:tcPr>
          <w:p w14:paraId="0AB038A0"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2.</w:t>
            </w:r>
          </w:p>
        </w:tc>
        <w:tc>
          <w:tcPr>
            <w:tcW w:w="2455" w:type="dxa"/>
            <w:vMerge w:val="restart"/>
            <w:tcMar>
              <w:top w:w="0" w:type="dxa"/>
              <w:left w:w="149" w:type="dxa"/>
              <w:bottom w:w="0" w:type="dxa"/>
              <w:right w:w="149" w:type="dxa"/>
            </w:tcMar>
            <w:hideMark/>
          </w:tcPr>
          <w:p w14:paraId="25790AEC"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водоснабжением и производством горячей воды в индивидуальных тепловых пунктах при закрытых системах горячего водоснабжения и в автономных крышных котельных, с водоотведением</w:t>
            </w:r>
          </w:p>
        </w:tc>
        <w:tc>
          <w:tcPr>
            <w:tcW w:w="1090" w:type="dxa"/>
            <w:tcMar>
              <w:top w:w="0" w:type="dxa"/>
              <w:left w:w="149" w:type="dxa"/>
              <w:bottom w:w="0" w:type="dxa"/>
              <w:right w:w="149" w:type="dxa"/>
            </w:tcMar>
            <w:vAlign w:val="center"/>
            <w:hideMark/>
          </w:tcPr>
          <w:p w14:paraId="2FA4CD7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606A030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0,036</w:t>
            </w:r>
          </w:p>
        </w:tc>
        <w:tc>
          <w:tcPr>
            <w:tcW w:w="1619" w:type="dxa"/>
            <w:tcMar>
              <w:top w:w="0" w:type="dxa"/>
              <w:left w:w="149" w:type="dxa"/>
              <w:bottom w:w="0" w:type="dxa"/>
              <w:right w:w="149" w:type="dxa"/>
            </w:tcMar>
            <w:vAlign w:val="center"/>
            <w:hideMark/>
          </w:tcPr>
          <w:p w14:paraId="5E02E60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0,036</w:t>
            </w:r>
          </w:p>
        </w:tc>
        <w:tc>
          <w:tcPr>
            <w:tcW w:w="1754" w:type="dxa"/>
            <w:tcMar>
              <w:top w:w="0" w:type="dxa"/>
              <w:left w:w="149" w:type="dxa"/>
              <w:bottom w:w="0" w:type="dxa"/>
              <w:right w:w="149" w:type="dxa"/>
            </w:tcMar>
            <w:vAlign w:val="center"/>
            <w:hideMark/>
          </w:tcPr>
          <w:p w14:paraId="303E92A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0,072</w:t>
            </w:r>
          </w:p>
        </w:tc>
      </w:tr>
      <w:tr w:rsidR="00087026" w:rsidRPr="002E029C" w14:paraId="4A08CB5A" w14:textId="77777777" w:rsidTr="00087026">
        <w:tc>
          <w:tcPr>
            <w:tcW w:w="675" w:type="dxa"/>
            <w:vMerge/>
            <w:tcMar>
              <w:top w:w="0" w:type="dxa"/>
              <w:left w:w="149" w:type="dxa"/>
              <w:bottom w:w="0" w:type="dxa"/>
              <w:right w:w="149" w:type="dxa"/>
            </w:tcMar>
            <w:hideMark/>
          </w:tcPr>
          <w:p w14:paraId="6CF4FF40"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0DF11E95"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762EF5F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02A0168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0,024</w:t>
            </w:r>
          </w:p>
        </w:tc>
        <w:tc>
          <w:tcPr>
            <w:tcW w:w="1619" w:type="dxa"/>
            <w:tcMar>
              <w:top w:w="0" w:type="dxa"/>
              <w:left w:w="149" w:type="dxa"/>
              <w:bottom w:w="0" w:type="dxa"/>
              <w:right w:w="149" w:type="dxa"/>
            </w:tcMar>
            <w:vAlign w:val="center"/>
            <w:hideMark/>
          </w:tcPr>
          <w:p w14:paraId="528BDE7A"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0,024</w:t>
            </w:r>
          </w:p>
        </w:tc>
        <w:tc>
          <w:tcPr>
            <w:tcW w:w="1754" w:type="dxa"/>
            <w:tcMar>
              <w:top w:w="0" w:type="dxa"/>
              <w:left w:w="149" w:type="dxa"/>
              <w:bottom w:w="0" w:type="dxa"/>
              <w:right w:w="149" w:type="dxa"/>
            </w:tcMar>
            <w:vAlign w:val="center"/>
            <w:hideMark/>
          </w:tcPr>
          <w:p w14:paraId="5AE2CE1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0,048</w:t>
            </w:r>
          </w:p>
        </w:tc>
      </w:tr>
      <w:tr w:rsidR="00087026" w:rsidRPr="002E029C" w14:paraId="0891D7D6" w14:textId="77777777" w:rsidTr="00087026">
        <w:tc>
          <w:tcPr>
            <w:tcW w:w="675" w:type="dxa"/>
            <w:vMerge/>
            <w:tcMar>
              <w:top w:w="0" w:type="dxa"/>
              <w:left w:w="149" w:type="dxa"/>
              <w:bottom w:w="0" w:type="dxa"/>
              <w:right w:w="149" w:type="dxa"/>
            </w:tcMar>
            <w:hideMark/>
          </w:tcPr>
          <w:p w14:paraId="4E6E1FB9"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71C3E8DA"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03C8DB9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4B9C4AED"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0,018</w:t>
            </w:r>
          </w:p>
        </w:tc>
        <w:tc>
          <w:tcPr>
            <w:tcW w:w="1619" w:type="dxa"/>
            <w:tcMar>
              <w:top w:w="0" w:type="dxa"/>
              <w:left w:w="149" w:type="dxa"/>
              <w:bottom w:w="0" w:type="dxa"/>
              <w:right w:w="149" w:type="dxa"/>
            </w:tcMar>
            <w:vAlign w:val="center"/>
            <w:hideMark/>
          </w:tcPr>
          <w:p w14:paraId="45F34C9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0,018</w:t>
            </w:r>
          </w:p>
        </w:tc>
        <w:tc>
          <w:tcPr>
            <w:tcW w:w="1754" w:type="dxa"/>
            <w:tcMar>
              <w:top w:w="0" w:type="dxa"/>
              <w:left w:w="149" w:type="dxa"/>
              <w:bottom w:w="0" w:type="dxa"/>
              <w:right w:w="149" w:type="dxa"/>
            </w:tcMar>
            <w:vAlign w:val="center"/>
            <w:hideMark/>
          </w:tcPr>
          <w:p w14:paraId="21CE760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0,036</w:t>
            </w:r>
          </w:p>
        </w:tc>
      </w:tr>
      <w:tr w:rsidR="00087026" w:rsidRPr="002E029C" w14:paraId="04D7C34E" w14:textId="77777777" w:rsidTr="00087026">
        <w:tc>
          <w:tcPr>
            <w:tcW w:w="675" w:type="dxa"/>
            <w:vMerge/>
            <w:tcMar>
              <w:top w:w="0" w:type="dxa"/>
              <w:left w:w="149" w:type="dxa"/>
              <w:bottom w:w="0" w:type="dxa"/>
              <w:right w:w="149" w:type="dxa"/>
            </w:tcMar>
            <w:hideMark/>
          </w:tcPr>
          <w:p w14:paraId="5E11ED8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70D33EF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7324916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5CEA20D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0,013</w:t>
            </w:r>
          </w:p>
        </w:tc>
        <w:tc>
          <w:tcPr>
            <w:tcW w:w="1619" w:type="dxa"/>
            <w:tcMar>
              <w:top w:w="0" w:type="dxa"/>
              <w:left w:w="149" w:type="dxa"/>
              <w:bottom w:w="0" w:type="dxa"/>
              <w:right w:w="149" w:type="dxa"/>
            </w:tcMar>
            <w:vAlign w:val="center"/>
            <w:hideMark/>
          </w:tcPr>
          <w:p w14:paraId="1CFB840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0,013</w:t>
            </w:r>
          </w:p>
        </w:tc>
        <w:tc>
          <w:tcPr>
            <w:tcW w:w="1754" w:type="dxa"/>
            <w:tcMar>
              <w:top w:w="0" w:type="dxa"/>
              <w:left w:w="149" w:type="dxa"/>
              <w:bottom w:w="0" w:type="dxa"/>
              <w:right w:w="149" w:type="dxa"/>
            </w:tcMar>
            <w:vAlign w:val="center"/>
            <w:hideMark/>
          </w:tcPr>
          <w:p w14:paraId="780577F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0,026</w:t>
            </w:r>
          </w:p>
        </w:tc>
      </w:tr>
      <w:tr w:rsidR="00087026" w:rsidRPr="002E029C" w14:paraId="69A54D0B" w14:textId="77777777" w:rsidTr="00087026">
        <w:tc>
          <w:tcPr>
            <w:tcW w:w="675" w:type="dxa"/>
            <w:vMerge w:val="restart"/>
            <w:tcMar>
              <w:top w:w="0" w:type="dxa"/>
              <w:left w:w="149" w:type="dxa"/>
              <w:bottom w:w="0" w:type="dxa"/>
              <w:right w:w="149" w:type="dxa"/>
            </w:tcMar>
            <w:hideMark/>
          </w:tcPr>
          <w:p w14:paraId="646C3DF5"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3.</w:t>
            </w:r>
          </w:p>
        </w:tc>
        <w:tc>
          <w:tcPr>
            <w:tcW w:w="2455" w:type="dxa"/>
            <w:vMerge w:val="restart"/>
            <w:tcMar>
              <w:top w:w="0" w:type="dxa"/>
              <w:left w:w="149" w:type="dxa"/>
              <w:bottom w:w="0" w:type="dxa"/>
              <w:right w:w="149" w:type="dxa"/>
            </w:tcMar>
            <w:hideMark/>
          </w:tcPr>
          <w:p w14:paraId="2791C9CE"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водоснабжением, водонагревателями, водоотведением</w:t>
            </w:r>
          </w:p>
        </w:tc>
        <w:tc>
          <w:tcPr>
            <w:tcW w:w="1090" w:type="dxa"/>
            <w:tcMar>
              <w:top w:w="0" w:type="dxa"/>
              <w:left w:w="149" w:type="dxa"/>
              <w:bottom w:w="0" w:type="dxa"/>
              <w:right w:w="149" w:type="dxa"/>
            </w:tcMar>
            <w:vAlign w:val="center"/>
            <w:hideMark/>
          </w:tcPr>
          <w:p w14:paraId="1EF7A99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1E320A2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0,045</w:t>
            </w:r>
          </w:p>
        </w:tc>
        <w:tc>
          <w:tcPr>
            <w:tcW w:w="1619" w:type="dxa"/>
            <w:tcMar>
              <w:top w:w="0" w:type="dxa"/>
              <w:left w:w="149" w:type="dxa"/>
              <w:bottom w:w="0" w:type="dxa"/>
              <w:right w:w="149" w:type="dxa"/>
            </w:tcMar>
            <w:vAlign w:val="center"/>
            <w:hideMark/>
          </w:tcPr>
          <w:p w14:paraId="00BD580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7AE621A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0,045</w:t>
            </w:r>
          </w:p>
        </w:tc>
      </w:tr>
      <w:tr w:rsidR="00087026" w:rsidRPr="002E029C" w14:paraId="7E687B44" w14:textId="77777777" w:rsidTr="00087026">
        <w:tc>
          <w:tcPr>
            <w:tcW w:w="675" w:type="dxa"/>
            <w:vMerge/>
            <w:tcMar>
              <w:top w:w="0" w:type="dxa"/>
              <w:left w:w="149" w:type="dxa"/>
              <w:bottom w:w="0" w:type="dxa"/>
              <w:right w:w="149" w:type="dxa"/>
            </w:tcMar>
            <w:hideMark/>
          </w:tcPr>
          <w:p w14:paraId="05899ADB"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0B0680B4"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384354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51FC03D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0,035</w:t>
            </w:r>
          </w:p>
        </w:tc>
        <w:tc>
          <w:tcPr>
            <w:tcW w:w="1619" w:type="dxa"/>
            <w:tcMar>
              <w:top w:w="0" w:type="dxa"/>
              <w:left w:w="149" w:type="dxa"/>
              <w:bottom w:w="0" w:type="dxa"/>
              <w:right w:w="149" w:type="dxa"/>
            </w:tcMar>
            <w:vAlign w:val="center"/>
            <w:hideMark/>
          </w:tcPr>
          <w:p w14:paraId="4C2C00EF"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4F2CA2A5"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0,035</w:t>
            </w:r>
          </w:p>
        </w:tc>
      </w:tr>
      <w:tr w:rsidR="00087026" w:rsidRPr="002E029C" w14:paraId="363402C9" w14:textId="77777777" w:rsidTr="00087026">
        <w:tc>
          <w:tcPr>
            <w:tcW w:w="675" w:type="dxa"/>
            <w:vMerge/>
            <w:tcMar>
              <w:top w:w="0" w:type="dxa"/>
              <w:left w:w="149" w:type="dxa"/>
              <w:bottom w:w="0" w:type="dxa"/>
              <w:right w:w="149" w:type="dxa"/>
            </w:tcMar>
            <w:hideMark/>
          </w:tcPr>
          <w:p w14:paraId="094DCC0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0899DB61"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181C4C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3A65A92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0,019</w:t>
            </w:r>
          </w:p>
        </w:tc>
        <w:tc>
          <w:tcPr>
            <w:tcW w:w="1619" w:type="dxa"/>
            <w:tcMar>
              <w:top w:w="0" w:type="dxa"/>
              <w:left w:w="149" w:type="dxa"/>
              <w:bottom w:w="0" w:type="dxa"/>
              <w:right w:w="149" w:type="dxa"/>
            </w:tcMar>
            <w:vAlign w:val="center"/>
            <w:hideMark/>
          </w:tcPr>
          <w:p w14:paraId="691822B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5DF90B5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0,019</w:t>
            </w:r>
          </w:p>
        </w:tc>
      </w:tr>
      <w:tr w:rsidR="00087026" w:rsidRPr="002E029C" w14:paraId="5F609F4B" w14:textId="77777777" w:rsidTr="00087026">
        <w:tc>
          <w:tcPr>
            <w:tcW w:w="675" w:type="dxa"/>
            <w:vMerge/>
            <w:tcMar>
              <w:top w:w="0" w:type="dxa"/>
              <w:left w:w="149" w:type="dxa"/>
              <w:bottom w:w="0" w:type="dxa"/>
              <w:right w:w="149" w:type="dxa"/>
            </w:tcMar>
            <w:hideMark/>
          </w:tcPr>
          <w:p w14:paraId="045BA321"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4A8DCEC0"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3D418A9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166DCF5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0,039</w:t>
            </w:r>
          </w:p>
        </w:tc>
        <w:tc>
          <w:tcPr>
            <w:tcW w:w="1619" w:type="dxa"/>
            <w:tcMar>
              <w:top w:w="0" w:type="dxa"/>
              <w:left w:w="149" w:type="dxa"/>
              <w:bottom w:w="0" w:type="dxa"/>
              <w:right w:w="149" w:type="dxa"/>
            </w:tcMar>
            <w:vAlign w:val="center"/>
            <w:hideMark/>
          </w:tcPr>
          <w:p w14:paraId="0DB72CD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473F385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0,039</w:t>
            </w:r>
          </w:p>
        </w:tc>
      </w:tr>
      <w:tr w:rsidR="00087026" w:rsidRPr="002E029C" w14:paraId="1DAC47C1" w14:textId="77777777" w:rsidTr="00087026">
        <w:tc>
          <w:tcPr>
            <w:tcW w:w="675" w:type="dxa"/>
            <w:vMerge w:val="restart"/>
            <w:tcMar>
              <w:top w:w="0" w:type="dxa"/>
              <w:left w:w="149" w:type="dxa"/>
              <w:bottom w:w="0" w:type="dxa"/>
              <w:right w:w="149" w:type="dxa"/>
            </w:tcMar>
            <w:hideMark/>
          </w:tcPr>
          <w:p w14:paraId="18CBE39B"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4.</w:t>
            </w:r>
          </w:p>
        </w:tc>
        <w:tc>
          <w:tcPr>
            <w:tcW w:w="2455" w:type="dxa"/>
            <w:vMerge w:val="restart"/>
            <w:tcMar>
              <w:top w:w="0" w:type="dxa"/>
              <w:left w:w="149" w:type="dxa"/>
              <w:bottom w:w="0" w:type="dxa"/>
              <w:right w:w="149" w:type="dxa"/>
            </w:tcMar>
            <w:hideMark/>
          </w:tcPr>
          <w:p w14:paraId="60E75F3D"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090" w:type="dxa"/>
            <w:tcMar>
              <w:top w:w="0" w:type="dxa"/>
              <w:left w:w="149" w:type="dxa"/>
              <w:bottom w:w="0" w:type="dxa"/>
              <w:right w:w="149" w:type="dxa"/>
            </w:tcMar>
            <w:vAlign w:val="center"/>
            <w:hideMark/>
          </w:tcPr>
          <w:p w14:paraId="273D8E4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7F8777C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0,034</w:t>
            </w:r>
          </w:p>
        </w:tc>
        <w:tc>
          <w:tcPr>
            <w:tcW w:w="1619" w:type="dxa"/>
            <w:tcMar>
              <w:top w:w="0" w:type="dxa"/>
              <w:left w:w="149" w:type="dxa"/>
              <w:bottom w:w="0" w:type="dxa"/>
              <w:right w:w="149" w:type="dxa"/>
            </w:tcMar>
            <w:vAlign w:val="center"/>
            <w:hideMark/>
          </w:tcPr>
          <w:p w14:paraId="0B0B0C8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41EC34A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0,034</w:t>
            </w:r>
          </w:p>
        </w:tc>
      </w:tr>
      <w:tr w:rsidR="00087026" w:rsidRPr="002E029C" w14:paraId="585990E2" w14:textId="77777777" w:rsidTr="00087026">
        <w:tc>
          <w:tcPr>
            <w:tcW w:w="675" w:type="dxa"/>
            <w:vMerge/>
            <w:tcMar>
              <w:top w:w="0" w:type="dxa"/>
              <w:left w:w="149" w:type="dxa"/>
              <w:bottom w:w="0" w:type="dxa"/>
              <w:right w:w="149" w:type="dxa"/>
            </w:tcMar>
            <w:hideMark/>
          </w:tcPr>
          <w:p w14:paraId="75497839"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1E961CF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7FE3008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42984D7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0,023</w:t>
            </w:r>
          </w:p>
        </w:tc>
        <w:tc>
          <w:tcPr>
            <w:tcW w:w="1619" w:type="dxa"/>
            <w:tcMar>
              <w:top w:w="0" w:type="dxa"/>
              <w:left w:w="149" w:type="dxa"/>
              <w:bottom w:w="0" w:type="dxa"/>
              <w:right w:w="149" w:type="dxa"/>
            </w:tcMar>
            <w:vAlign w:val="center"/>
            <w:hideMark/>
          </w:tcPr>
          <w:p w14:paraId="67E0324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1EF5D78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0,023</w:t>
            </w:r>
          </w:p>
        </w:tc>
      </w:tr>
      <w:tr w:rsidR="00087026" w:rsidRPr="002E029C" w14:paraId="67CE517D" w14:textId="77777777" w:rsidTr="00087026">
        <w:tc>
          <w:tcPr>
            <w:tcW w:w="675" w:type="dxa"/>
            <w:vMerge/>
            <w:tcMar>
              <w:top w:w="0" w:type="dxa"/>
              <w:left w:w="149" w:type="dxa"/>
              <w:bottom w:w="0" w:type="dxa"/>
              <w:right w:w="149" w:type="dxa"/>
            </w:tcMar>
            <w:hideMark/>
          </w:tcPr>
          <w:p w14:paraId="7F181533"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59F24355"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3E0DECD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3742FF1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0,035</w:t>
            </w:r>
          </w:p>
        </w:tc>
        <w:tc>
          <w:tcPr>
            <w:tcW w:w="1619" w:type="dxa"/>
            <w:tcMar>
              <w:top w:w="0" w:type="dxa"/>
              <w:left w:w="149" w:type="dxa"/>
              <w:bottom w:w="0" w:type="dxa"/>
              <w:right w:w="149" w:type="dxa"/>
            </w:tcMar>
            <w:vAlign w:val="center"/>
            <w:hideMark/>
          </w:tcPr>
          <w:p w14:paraId="204013A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553EDDC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0,035</w:t>
            </w:r>
          </w:p>
        </w:tc>
      </w:tr>
      <w:tr w:rsidR="00087026" w:rsidRPr="002E029C" w14:paraId="67783E73" w14:textId="77777777" w:rsidTr="00087026">
        <w:tc>
          <w:tcPr>
            <w:tcW w:w="675" w:type="dxa"/>
            <w:vMerge/>
            <w:tcMar>
              <w:top w:w="0" w:type="dxa"/>
              <w:left w:w="149" w:type="dxa"/>
              <w:bottom w:w="0" w:type="dxa"/>
              <w:right w:w="149" w:type="dxa"/>
            </w:tcMar>
            <w:hideMark/>
          </w:tcPr>
          <w:p w14:paraId="71190578"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67F3BD5C"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0CB45A8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7E009F7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0,020</w:t>
            </w:r>
          </w:p>
        </w:tc>
        <w:tc>
          <w:tcPr>
            <w:tcW w:w="1619" w:type="dxa"/>
            <w:tcMar>
              <w:top w:w="0" w:type="dxa"/>
              <w:left w:w="149" w:type="dxa"/>
              <w:bottom w:w="0" w:type="dxa"/>
              <w:right w:w="149" w:type="dxa"/>
            </w:tcMar>
            <w:vAlign w:val="center"/>
            <w:hideMark/>
          </w:tcPr>
          <w:p w14:paraId="78F17BB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6323978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0,020</w:t>
            </w:r>
          </w:p>
        </w:tc>
      </w:tr>
      <w:tr w:rsidR="00087026" w:rsidRPr="002E029C" w14:paraId="7AE30F08" w14:textId="77777777" w:rsidTr="00087026">
        <w:tc>
          <w:tcPr>
            <w:tcW w:w="675" w:type="dxa"/>
            <w:vMerge w:val="restart"/>
            <w:tcMar>
              <w:top w:w="0" w:type="dxa"/>
              <w:left w:w="149" w:type="dxa"/>
              <w:bottom w:w="0" w:type="dxa"/>
              <w:right w:w="149" w:type="dxa"/>
            </w:tcMar>
            <w:hideMark/>
          </w:tcPr>
          <w:p w14:paraId="0B00B505"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5.</w:t>
            </w:r>
          </w:p>
        </w:tc>
        <w:tc>
          <w:tcPr>
            <w:tcW w:w="2455" w:type="dxa"/>
            <w:vMerge w:val="restart"/>
            <w:tcMar>
              <w:top w:w="0" w:type="dxa"/>
              <w:left w:w="149" w:type="dxa"/>
              <w:bottom w:w="0" w:type="dxa"/>
              <w:right w:w="149" w:type="dxa"/>
            </w:tcMar>
            <w:hideMark/>
          </w:tcPr>
          <w:p w14:paraId="352D423B"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водоснабжением без централизованного водоотведения</w:t>
            </w:r>
          </w:p>
        </w:tc>
        <w:tc>
          <w:tcPr>
            <w:tcW w:w="1090" w:type="dxa"/>
            <w:tcMar>
              <w:top w:w="0" w:type="dxa"/>
              <w:left w:w="149" w:type="dxa"/>
              <w:bottom w:w="0" w:type="dxa"/>
              <w:right w:w="149" w:type="dxa"/>
            </w:tcMar>
            <w:vAlign w:val="center"/>
            <w:hideMark/>
          </w:tcPr>
          <w:p w14:paraId="24529AD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100BEA6D"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0,019</w:t>
            </w:r>
          </w:p>
        </w:tc>
        <w:tc>
          <w:tcPr>
            <w:tcW w:w="1619" w:type="dxa"/>
            <w:tcMar>
              <w:top w:w="0" w:type="dxa"/>
              <w:left w:w="149" w:type="dxa"/>
              <w:bottom w:w="0" w:type="dxa"/>
              <w:right w:w="149" w:type="dxa"/>
            </w:tcMar>
            <w:vAlign w:val="center"/>
            <w:hideMark/>
          </w:tcPr>
          <w:p w14:paraId="342D1EC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4202A79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6C24040A" w14:textId="77777777" w:rsidTr="00087026">
        <w:tc>
          <w:tcPr>
            <w:tcW w:w="675" w:type="dxa"/>
            <w:vMerge/>
            <w:tcMar>
              <w:top w:w="0" w:type="dxa"/>
              <w:left w:w="149" w:type="dxa"/>
              <w:bottom w:w="0" w:type="dxa"/>
              <w:right w:w="149" w:type="dxa"/>
            </w:tcMar>
            <w:hideMark/>
          </w:tcPr>
          <w:p w14:paraId="73C4B04C"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5BAC4054"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7A2CC5E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22B23F7D"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2B3A53F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77B4BF8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13BD78F7" w14:textId="77777777" w:rsidTr="00087026">
        <w:tc>
          <w:tcPr>
            <w:tcW w:w="675" w:type="dxa"/>
            <w:vMerge/>
            <w:tcMar>
              <w:top w:w="0" w:type="dxa"/>
              <w:left w:w="149" w:type="dxa"/>
              <w:bottom w:w="0" w:type="dxa"/>
              <w:right w:w="149" w:type="dxa"/>
            </w:tcMar>
            <w:hideMark/>
          </w:tcPr>
          <w:p w14:paraId="3CBBF2C9"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115DEC4D"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5B3F134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1DD435D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7122037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40EB08CD"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221FBD5B" w14:textId="77777777" w:rsidTr="00087026">
        <w:tc>
          <w:tcPr>
            <w:tcW w:w="675" w:type="dxa"/>
            <w:vMerge/>
            <w:tcMar>
              <w:top w:w="0" w:type="dxa"/>
              <w:left w:w="149" w:type="dxa"/>
              <w:bottom w:w="0" w:type="dxa"/>
              <w:right w:w="149" w:type="dxa"/>
            </w:tcMar>
            <w:hideMark/>
          </w:tcPr>
          <w:p w14:paraId="66D6630F"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49A333A7"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5017B8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74EC355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24C83CC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30CF774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2C62BEB9" w14:textId="77777777" w:rsidTr="00087026">
        <w:tc>
          <w:tcPr>
            <w:tcW w:w="675" w:type="dxa"/>
            <w:vMerge w:val="restart"/>
            <w:tcMar>
              <w:top w:w="0" w:type="dxa"/>
              <w:left w:w="149" w:type="dxa"/>
              <w:bottom w:w="0" w:type="dxa"/>
              <w:right w:w="149" w:type="dxa"/>
            </w:tcMar>
            <w:hideMark/>
          </w:tcPr>
          <w:p w14:paraId="36B00860"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6.</w:t>
            </w:r>
          </w:p>
        </w:tc>
        <w:tc>
          <w:tcPr>
            <w:tcW w:w="2455" w:type="dxa"/>
            <w:vMerge w:val="restart"/>
            <w:tcMar>
              <w:top w:w="0" w:type="dxa"/>
              <w:left w:w="149" w:type="dxa"/>
              <w:bottom w:w="0" w:type="dxa"/>
              <w:right w:w="149" w:type="dxa"/>
            </w:tcMar>
            <w:hideMark/>
          </w:tcPr>
          <w:p w14:paraId="1A3E2D2F"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и горячим водоснабжением, без централизованного водоотведения</w:t>
            </w:r>
          </w:p>
        </w:tc>
        <w:tc>
          <w:tcPr>
            <w:tcW w:w="1090" w:type="dxa"/>
            <w:tcMar>
              <w:top w:w="0" w:type="dxa"/>
              <w:left w:w="149" w:type="dxa"/>
              <w:bottom w:w="0" w:type="dxa"/>
              <w:right w:w="149" w:type="dxa"/>
            </w:tcMar>
            <w:vAlign w:val="center"/>
            <w:hideMark/>
          </w:tcPr>
          <w:p w14:paraId="5E58238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7658393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0,041</w:t>
            </w:r>
          </w:p>
        </w:tc>
        <w:tc>
          <w:tcPr>
            <w:tcW w:w="1619" w:type="dxa"/>
            <w:tcMar>
              <w:top w:w="0" w:type="dxa"/>
              <w:left w:w="149" w:type="dxa"/>
              <w:bottom w:w="0" w:type="dxa"/>
              <w:right w:w="149" w:type="dxa"/>
            </w:tcMar>
            <w:vAlign w:val="center"/>
            <w:hideMark/>
          </w:tcPr>
          <w:p w14:paraId="3197521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0,041</w:t>
            </w:r>
          </w:p>
        </w:tc>
        <w:tc>
          <w:tcPr>
            <w:tcW w:w="1754" w:type="dxa"/>
            <w:tcMar>
              <w:top w:w="0" w:type="dxa"/>
              <w:left w:w="149" w:type="dxa"/>
              <w:bottom w:w="0" w:type="dxa"/>
              <w:right w:w="149" w:type="dxa"/>
            </w:tcMar>
            <w:vAlign w:val="center"/>
            <w:hideMark/>
          </w:tcPr>
          <w:p w14:paraId="1534F9E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5EAAEA7E" w14:textId="77777777" w:rsidTr="00087026">
        <w:tc>
          <w:tcPr>
            <w:tcW w:w="675" w:type="dxa"/>
            <w:vMerge/>
            <w:tcMar>
              <w:top w:w="0" w:type="dxa"/>
              <w:left w:w="149" w:type="dxa"/>
              <w:bottom w:w="0" w:type="dxa"/>
              <w:right w:w="149" w:type="dxa"/>
            </w:tcMar>
            <w:hideMark/>
          </w:tcPr>
          <w:p w14:paraId="633B8976"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7E154DED"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25B8A0A"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5CCB6EB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0363F89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2D45827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590BAF6C" w14:textId="77777777" w:rsidTr="00087026">
        <w:tc>
          <w:tcPr>
            <w:tcW w:w="675" w:type="dxa"/>
            <w:vMerge/>
            <w:tcMar>
              <w:top w:w="0" w:type="dxa"/>
              <w:left w:w="149" w:type="dxa"/>
              <w:bottom w:w="0" w:type="dxa"/>
              <w:right w:w="149" w:type="dxa"/>
            </w:tcMar>
            <w:hideMark/>
          </w:tcPr>
          <w:p w14:paraId="5DF2C6C1"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45BFB1E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6619CCCD"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06D2D06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6091E9E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58C6ADF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0045EB73" w14:textId="77777777" w:rsidTr="00087026">
        <w:tc>
          <w:tcPr>
            <w:tcW w:w="675" w:type="dxa"/>
            <w:vMerge/>
            <w:tcMar>
              <w:top w:w="0" w:type="dxa"/>
              <w:left w:w="149" w:type="dxa"/>
              <w:bottom w:w="0" w:type="dxa"/>
              <w:right w:w="149" w:type="dxa"/>
            </w:tcMar>
            <w:hideMark/>
          </w:tcPr>
          <w:p w14:paraId="305596E8"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5E8AFF7F"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578945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4DDF81FB"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128A52C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5F955E0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0E230454" w14:textId="77777777" w:rsidTr="00087026">
        <w:tc>
          <w:tcPr>
            <w:tcW w:w="9345" w:type="dxa"/>
            <w:gridSpan w:val="6"/>
            <w:tcMar>
              <w:top w:w="0" w:type="dxa"/>
              <w:left w:w="149" w:type="dxa"/>
              <w:bottom w:w="0" w:type="dxa"/>
              <w:right w:w="149" w:type="dxa"/>
            </w:tcMar>
            <w:vAlign w:val="center"/>
            <w:hideMark/>
          </w:tcPr>
          <w:p w14:paraId="15663C4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Дополнительные категории:</w:t>
            </w:r>
          </w:p>
        </w:tc>
      </w:tr>
      <w:tr w:rsidR="00087026" w:rsidRPr="002E029C" w14:paraId="64606727" w14:textId="77777777" w:rsidTr="00087026">
        <w:tc>
          <w:tcPr>
            <w:tcW w:w="675" w:type="dxa"/>
            <w:vMerge w:val="restart"/>
            <w:tcMar>
              <w:top w:w="0" w:type="dxa"/>
              <w:left w:w="149" w:type="dxa"/>
              <w:bottom w:w="0" w:type="dxa"/>
              <w:right w:w="149" w:type="dxa"/>
            </w:tcMar>
            <w:hideMark/>
          </w:tcPr>
          <w:p w14:paraId="7069C384"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7.</w:t>
            </w:r>
          </w:p>
        </w:tc>
        <w:tc>
          <w:tcPr>
            <w:tcW w:w="2455" w:type="dxa"/>
            <w:vMerge w:val="restart"/>
            <w:tcMar>
              <w:top w:w="0" w:type="dxa"/>
              <w:left w:w="149" w:type="dxa"/>
              <w:bottom w:w="0" w:type="dxa"/>
              <w:right w:w="149" w:type="dxa"/>
            </w:tcMar>
            <w:hideMark/>
          </w:tcPr>
          <w:p w14:paraId="247E8969"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водоснабжением без централизованного водоотведения с водонагревателями</w:t>
            </w:r>
          </w:p>
        </w:tc>
        <w:tc>
          <w:tcPr>
            <w:tcW w:w="1090" w:type="dxa"/>
            <w:tcMar>
              <w:top w:w="0" w:type="dxa"/>
              <w:left w:w="149" w:type="dxa"/>
              <w:bottom w:w="0" w:type="dxa"/>
              <w:right w:w="149" w:type="dxa"/>
            </w:tcMar>
            <w:vAlign w:val="center"/>
            <w:hideMark/>
          </w:tcPr>
          <w:p w14:paraId="256A40C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7843347B"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0,031</w:t>
            </w:r>
          </w:p>
        </w:tc>
        <w:tc>
          <w:tcPr>
            <w:tcW w:w="1619" w:type="dxa"/>
            <w:tcMar>
              <w:top w:w="0" w:type="dxa"/>
              <w:left w:w="149" w:type="dxa"/>
              <w:bottom w:w="0" w:type="dxa"/>
              <w:right w:w="149" w:type="dxa"/>
            </w:tcMar>
            <w:vAlign w:val="center"/>
            <w:hideMark/>
          </w:tcPr>
          <w:p w14:paraId="4541430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0,031</w:t>
            </w:r>
          </w:p>
        </w:tc>
        <w:tc>
          <w:tcPr>
            <w:tcW w:w="1754" w:type="dxa"/>
            <w:tcMar>
              <w:top w:w="0" w:type="dxa"/>
              <w:left w:w="149" w:type="dxa"/>
              <w:bottom w:w="0" w:type="dxa"/>
              <w:right w:w="149" w:type="dxa"/>
            </w:tcMar>
            <w:vAlign w:val="center"/>
            <w:hideMark/>
          </w:tcPr>
          <w:p w14:paraId="73B43BA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69BCA6D5" w14:textId="77777777" w:rsidTr="00087026">
        <w:tc>
          <w:tcPr>
            <w:tcW w:w="675" w:type="dxa"/>
            <w:vMerge/>
            <w:tcMar>
              <w:top w:w="0" w:type="dxa"/>
              <w:left w:w="149" w:type="dxa"/>
              <w:bottom w:w="0" w:type="dxa"/>
              <w:right w:w="149" w:type="dxa"/>
            </w:tcMar>
            <w:hideMark/>
          </w:tcPr>
          <w:p w14:paraId="61623116"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0F0204B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5B7CA82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584B52FB"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5CBB423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16E852C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35EDD61B" w14:textId="77777777" w:rsidTr="00087026">
        <w:tc>
          <w:tcPr>
            <w:tcW w:w="675" w:type="dxa"/>
            <w:vMerge/>
            <w:tcMar>
              <w:top w:w="0" w:type="dxa"/>
              <w:left w:w="149" w:type="dxa"/>
              <w:bottom w:w="0" w:type="dxa"/>
              <w:right w:w="149" w:type="dxa"/>
            </w:tcMar>
            <w:hideMark/>
          </w:tcPr>
          <w:p w14:paraId="055933F7"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4A2B4480"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78EFBE0F"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205B444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68582BB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1992F5D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6315E0A2" w14:textId="77777777" w:rsidTr="00087026">
        <w:tc>
          <w:tcPr>
            <w:tcW w:w="675" w:type="dxa"/>
            <w:vMerge/>
            <w:tcMar>
              <w:top w:w="0" w:type="dxa"/>
              <w:left w:w="149" w:type="dxa"/>
              <w:bottom w:w="0" w:type="dxa"/>
              <w:right w:w="149" w:type="dxa"/>
            </w:tcMar>
            <w:hideMark/>
          </w:tcPr>
          <w:p w14:paraId="003B889A"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06F437AB"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620845A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72661305"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50F48A2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50658E6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62B6DBAC" w14:textId="77777777" w:rsidTr="00087026">
        <w:tc>
          <w:tcPr>
            <w:tcW w:w="675" w:type="dxa"/>
            <w:tcMar>
              <w:top w:w="0" w:type="dxa"/>
              <w:left w:w="149" w:type="dxa"/>
              <w:bottom w:w="0" w:type="dxa"/>
              <w:right w:w="149" w:type="dxa"/>
            </w:tcMar>
            <w:hideMark/>
          </w:tcPr>
          <w:p w14:paraId="59579C6A"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8.</w:t>
            </w:r>
          </w:p>
        </w:tc>
        <w:tc>
          <w:tcPr>
            <w:tcW w:w="2455" w:type="dxa"/>
            <w:tcMar>
              <w:top w:w="0" w:type="dxa"/>
              <w:left w:w="149" w:type="dxa"/>
              <w:bottom w:w="0" w:type="dxa"/>
              <w:right w:w="149" w:type="dxa"/>
            </w:tcMar>
            <w:hideMark/>
          </w:tcPr>
          <w:p w14:paraId="11186820"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w:t>
            </w:r>
          </w:p>
          <w:p w14:paraId="705F5064"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дома коридорного типа</w:t>
            </w:r>
          </w:p>
          <w:p w14:paraId="139BF215"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с централизованным холодным водоснабжением, с централизованным водоотведением (бывшие общежития)</w:t>
            </w:r>
          </w:p>
        </w:tc>
        <w:tc>
          <w:tcPr>
            <w:tcW w:w="1090" w:type="dxa"/>
            <w:tcMar>
              <w:top w:w="0" w:type="dxa"/>
              <w:left w:w="149" w:type="dxa"/>
              <w:bottom w:w="0" w:type="dxa"/>
              <w:right w:w="149" w:type="dxa"/>
            </w:tcMar>
            <w:vAlign w:val="center"/>
            <w:hideMark/>
          </w:tcPr>
          <w:p w14:paraId="60A2DCE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630087F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0,014</w:t>
            </w:r>
          </w:p>
        </w:tc>
        <w:tc>
          <w:tcPr>
            <w:tcW w:w="1619" w:type="dxa"/>
            <w:tcMar>
              <w:top w:w="0" w:type="dxa"/>
              <w:left w:w="149" w:type="dxa"/>
              <w:bottom w:w="0" w:type="dxa"/>
              <w:right w:w="149" w:type="dxa"/>
            </w:tcMar>
            <w:vAlign w:val="center"/>
            <w:hideMark/>
          </w:tcPr>
          <w:p w14:paraId="266DF67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х</w:t>
            </w:r>
          </w:p>
        </w:tc>
        <w:tc>
          <w:tcPr>
            <w:tcW w:w="1754" w:type="dxa"/>
            <w:tcMar>
              <w:top w:w="0" w:type="dxa"/>
              <w:left w:w="149" w:type="dxa"/>
              <w:bottom w:w="0" w:type="dxa"/>
              <w:right w:w="149" w:type="dxa"/>
            </w:tcMar>
            <w:vAlign w:val="center"/>
            <w:hideMark/>
          </w:tcPr>
          <w:p w14:paraId="6394E8E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0,014</w:t>
            </w:r>
          </w:p>
        </w:tc>
      </w:tr>
      <w:tr w:rsidR="00087026" w:rsidRPr="002E029C" w14:paraId="5AFCCF40" w14:textId="77777777" w:rsidTr="00087026">
        <w:tc>
          <w:tcPr>
            <w:tcW w:w="675" w:type="dxa"/>
            <w:tcMar>
              <w:top w:w="0" w:type="dxa"/>
              <w:left w:w="149" w:type="dxa"/>
              <w:bottom w:w="0" w:type="dxa"/>
              <w:right w:w="149" w:type="dxa"/>
            </w:tcMar>
            <w:hideMark/>
          </w:tcPr>
          <w:p w14:paraId="3F0FE12B"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9.</w:t>
            </w:r>
          </w:p>
        </w:tc>
        <w:tc>
          <w:tcPr>
            <w:tcW w:w="2455" w:type="dxa"/>
            <w:tcMar>
              <w:top w:w="0" w:type="dxa"/>
              <w:left w:w="149" w:type="dxa"/>
              <w:bottom w:w="0" w:type="dxa"/>
              <w:right w:w="149" w:type="dxa"/>
            </w:tcMar>
            <w:hideMark/>
          </w:tcPr>
          <w:p w14:paraId="5F3E0ADB"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1090" w:type="dxa"/>
            <w:tcMar>
              <w:top w:w="0" w:type="dxa"/>
              <w:left w:w="149" w:type="dxa"/>
              <w:bottom w:w="0" w:type="dxa"/>
              <w:right w:w="149" w:type="dxa"/>
            </w:tcMar>
            <w:vAlign w:val="center"/>
            <w:hideMark/>
          </w:tcPr>
          <w:p w14:paraId="6A33646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509F8C0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0,014</w:t>
            </w:r>
          </w:p>
        </w:tc>
        <w:tc>
          <w:tcPr>
            <w:tcW w:w="1619" w:type="dxa"/>
            <w:tcMar>
              <w:top w:w="0" w:type="dxa"/>
              <w:left w:w="149" w:type="dxa"/>
              <w:bottom w:w="0" w:type="dxa"/>
              <w:right w:w="149" w:type="dxa"/>
            </w:tcMar>
            <w:vAlign w:val="center"/>
            <w:hideMark/>
          </w:tcPr>
          <w:p w14:paraId="13CB9C65"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0,014</w:t>
            </w:r>
          </w:p>
        </w:tc>
        <w:tc>
          <w:tcPr>
            <w:tcW w:w="1754" w:type="dxa"/>
            <w:tcMar>
              <w:top w:w="0" w:type="dxa"/>
              <w:left w:w="149" w:type="dxa"/>
              <w:bottom w:w="0" w:type="dxa"/>
              <w:right w:w="149" w:type="dxa"/>
            </w:tcMar>
            <w:vAlign w:val="center"/>
            <w:hideMark/>
          </w:tcPr>
          <w:p w14:paraId="053B9CD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0,028</w:t>
            </w:r>
          </w:p>
        </w:tc>
      </w:tr>
    </w:tbl>
    <w:p w14:paraId="0BA80051" w14:textId="77777777" w:rsidR="00087026" w:rsidRPr="00213387" w:rsidRDefault="00087026" w:rsidP="0082497C"/>
    <w:p w14:paraId="523BE194" w14:textId="15CD5887" w:rsidR="005A6224" w:rsidRPr="00213387" w:rsidRDefault="005A6224" w:rsidP="0082497C">
      <w:bookmarkStart w:id="166" w:name="_Toc47089690"/>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14</w:t>
      </w:r>
      <w:r w:rsidRPr="00213387">
        <w:rPr>
          <w:b/>
        </w:rPr>
        <w:fldChar w:fldCharType="end"/>
      </w:r>
      <w:r w:rsidRPr="00213387">
        <w:rPr>
          <w:b/>
        </w:rPr>
        <w:t xml:space="preserve">- </w:t>
      </w:r>
      <w:r w:rsidRPr="00213387">
        <w:t>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w:t>
      </w:r>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7"/>
        <w:gridCol w:w="5484"/>
        <w:gridCol w:w="2230"/>
        <w:gridCol w:w="1272"/>
      </w:tblGrid>
      <w:tr w:rsidR="005A6224" w:rsidRPr="002E029C" w14:paraId="080633A9" w14:textId="77777777" w:rsidTr="002E029C">
        <w:trPr>
          <w:tblHeader/>
        </w:trPr>
        <w:tc>
          <w:tcPr>
            <w:tcW w:w="0" w:type="auto"/>
            <w:tcMar>
              <w:top w:w="0" w:type="dxa"/>
              <w:left w:w="149" w:type="dxa"/>
              <w:bottom w:w="0" w:type="dxa"/>
              <w:right w:w="149" w:type="dxa"/>
            </w:tcMar>
            <w:vAlign w:val="center"/>
            <w:hideMark/>
          </w:tcPr>
          <w:p w14:paraId="5E82F63F"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N п/п</w:t>
            </w:r>
          </w:p>
        </w:tc>
        <w:tc>
          <w:tcPr>
            <w:tcW w:w="0" w:type="auto"/>
            <w:tcMar>
              <w:top w:w="0" w:type="dxa"/>
              <w:left w:w="149" w:type="dxa"/>
              <w:bottom w:w="0" w:type="dxa"/>
              <w:right w:w="149" w:type="dxa"/>
            </w:tcMar>
            <w:hideMark/>
          </w:tcPr>
          <w:p w14:paraId="612DBF0D" w14:textId="77777777" w:rsidR="005A6224" w:rsidRPr="002E029C" w:rsidRDefault="005A6224" w:rsidP="005A6224">
            <w:pPr>
              <w:spacing w:before="0" w:after="0" w:line="240" w:lineRule="auto"/>
              <w:ind w:firstLine="0"/>
              <w:textAlignment w:val="baseline"/>
              <w:rPr>
                <w:color w:val="000000" w:themeColor="text1"/>
                <w:sz w:val="20"/>
                <w:szCs w:val="20"/>
              </w:rPr>
            </w:pPr>
            <w:r w:rsidRPr="002E029C">
              <w:rPr>
                <w:color w:val="000000" w:themeColor="text1"/>
                <w:sz w:val="20"/>
                <w:szCs w:val="20"/>
              </w:rPr>
              <w:t>Направления использования коммунального ресурса</w:t>
            </w:r>
          </w:p>
        </w:tc>
        <w:tc>
          <w:tcPr>
            <w:tcW w:w="0" w:type="auto"/>
            <w:tcMar>
              <w:top w:w="0" w:type="dxa"/>
              <w:left w:w="149" w:type="dxa"/>
              <w:bottom w:w="0" w:type="dxa"/>
              <w:right w:w="149" w:type="dxa"/>
            </w:tcMar>
            <w:hideMark/>
          </w:tcPr>
          <w:p w14:paraId="330752B4" w14:textId="77777777" w:rsidR="005A6224" w:rsidRPr="002E029C" w:rsidRDefault="005A6224" w:rsidP="005A6224">
            <w:pPr>
              <w:spacing w:before="0" w:after="0" w:line="240" w:lineRule="auto"/>
              <w:ind w:firstLine="0"/>
              <w:textAlignment w:val="baseline"/>
              <w:rPr>
                <w:color w:val="000000" w:themeColor="text1"/>
                <w:sz w:val="20"/>
                <w:szCs w:val="20"/>
              </w:rPr>
            </w:pPr>
            <w:r w:rsidRPr="002E029C">
              <w:rPr>
                <w:color w:val="000000" w:themeColor="text1"/>
                <w:sz w:val="20"/>
                <w:szCs w:val="20"/>
              </w:rPr>
              <w:t>Единицы измерения</w:t>
            </w:r>
          </w:p>
        </w:tc>
        <w:tc>
          <w:tcPr>
            <w:tcW w:w="0" w:type="auto"/>
            <w:tcMar>
              <w:top w:w="0" w:type="dxa"/>
              <w:left w:w="149" w:type="dxa"/>
              <w:bottom w:w="0" w:type="dxa"/>
              <w:right w:w="149" w:type="dxa"/>
            </w:tcMar>
            <w:hideMark/>
          </w:tcPr>
          <w:p w14:paraId="3AFC9C55" w14:textId="77777777" w:rsidR="005A6224" w:rsidRPr="002E029C" w:rsidRDefault="005A6224" w:rsidP="005A6224">
            <w:pPr>
              <w:spacing w:before="0" w:after="0" w:line="240" w:lineRule="auto"/>
              <w:ind w:firstLine="0"/>
              <w:textAlignment w:val="baseline"/>
              <w:rPr>
                <w:color w:val="000000" w:themeColor="text1"/>
                <w:sz w:val="20"/>
                <w:szCs w:val="20"/>
              </w:rPr>
            </w:pPr>
            <w:r w:rsidRPr="002E029C">
              <w:rPr>
                <w:color w:val="000000" w:themeColor="text1"/>
                <w:sz w:val="20"/>
                <w:szCs w:val="20"/>
              </w:rPr>
              <w:t>Нормативы</w:t>
            </w:r>
          </w:p>
        </w:tc>
      </w:tr>
      <w:tr w:rsidR="005A6224" w:rsidRPr="002E029C" w14:paraId="1CEC5128" w14:textId="77777777" w:rsidTr="002E029C">
        <w:tc>
          <w:tcPr>
            <w:tcW w:w="0" w:type="auto"/>
            <w:tcMar>
              <w:top w:w="0" w:type="dxa"/>
              <w:left w:w="149" w:type="dxa"/>
              <w:bottom w:w="0" w:type="dxa"/>
              <w:right w:w="149" w:type="dxa"/>
            </w:tcMar>
            <w:vAlign w:val="center"/>
            <w:hideMark/>
          </w:tcPr>
          <w:p w14:paraId="70F89882"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1.</w:t>
            </w:r>
          </w:p>
        </w:tc>
        <w:tc>
          <w:tcPr>
            <w:tcW w:w="0" w:type="auto"/>
            <w:tcMar>
              <w:top w:w="0" w:type="dxa"/>
              <w:left w:w="149" w:type="dxa"/>
              <w:bottom w:w="0" w:type="dxa"/>
              <w:right w:w="149" w:type="dxa"/>
            </w:tcMar>
            <w:vAlign w:val="center"/>
            <w:hideMark/>
          </w:tcPr>
          <w:p w14:paraId="0BFFA353"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Полив земельного участка</w:t>
            </w:r>
          </w:p>
        </w:tc>
        <w:tc>
          <w:tcPr>
            <w:tcW w:w="0" w:type="auto"/>
            <w:tcMar>
              <w:top w:w="0" w:type="dxa"/>
              <w:left w:w="149" w:type="dxa"/>
              <w:bottom w:w="0" w:type="dxa"/>
              <w:right w:w="149" w:type="dxa"/>
            </w:tcMar>
            <w:vAlign w:val="center"/>
            <w:hideMark/>
          </w:tcPr>
          <w:p w14:paraId="69295070" w14:textId="1E8ACC88" w:rsidR="005A6224" w:rsidRPr="002E029C" w:rsidRDefault="005A6224" w:rsidP="000B330F">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000B330F" w:rsidRPr="002E029C">
              <w:rPr>
                <w:color w:val="000000" w:themeColor="text1"/>
                <w:sz w:val="20"/>
                <w:szCs w:val="20"/>
              </w:rPr>
              <w:t>/мес</w:t>
            </w:r>
            <w:r w:rsidRPr="002E029C">
              <w:rPr>
                <w:color w:val="000000" w:themeColor="text1"/>
                <w:sz w:val="20"/>
                <w:szCs w:val="20"/>
              </w:rPr>
              <w:t xml:space="preserve"> на 1 м</w:t>
            </w:r>
            <w:r w:rsidRPr="002E029C">
              <w:rPr>
                <w:color w:val="000000" w:themeColor="text1"/>
                <w:sz w:val="20"/>
                <w:szCs w:val="20"/>
                <w:vertAlign w:val="superscript"/>
              </w:rPr>
              <w:t>2</w:t>
            </w:r>
            <w:r w:rsidRPr="002E029C">
              <w:rPr>
                <w:color w:val="000000" w:themeColor="text1"/>
                <w:sz w:val="20"/>
                <w:szCs w:val="20"/>
              </w:rPr>
              <w:t xml:space="preserve"> поливного участка</w:t>
            </w:r>
          </w:p>
        </w:tc>
        <w:tc>
          <w:tcPr>
            <w:tcW w:w="0" w:type="auto"/>
            <w:tcMar>
              <w:top w:w="0" w:type="dxa"/>
              <w:left w:w="149" w:type="dxa"/>
              <w:bottom w:w="0" w:type="dxa"/>
              <w:right w:w="149" w:type="dxa"/>
            </w:tcMar>
            <w:hideMark/>
          </w:tcPr>
          <w:p w14:paraId="70FFB5BF"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w:t>
            </w:r>
          </w:p>
        </w:tc>
      </w:tr>
      <w:tr w:rsidR="005A6224" w:rsidRPr="002E029C" w14:paraId="7D194570" w14:textId="77777777" w:rsidTr="002E029C">
        <w:tc>
          <w:tcPr>
            <w:tcW w:w="0" w:type="auto"/>
            <w:tcMar>
              <w:top w:w="0" w:type="dxa"/>
              <w:left w:w="149" w:type="dxa"/>
              <w:bottom w:w="0" w:type="dxa"/>
              <w:right w:w="149" w:type="dxa"/>
            </w:tcMar>
            <w:vAlign w:val="center"/>
            <w:hideMark/>
          </w:tcPr>
          <w:p w14:paraId="30F22D3F"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2.</w:t>
            </w:r>
          </w:p>
        </w:tc>
        <w:tc>
          <w:tcPr>
            <w:tcW w:w="0" w:type="auto"/>
            <w:tcMar>
              <w:top w:w="0" w:type="dxa"/>
              <w:left w:w="149" w:type="dxa"/>
              <w:bottom w:w="0" w:type="dxa"/>
              <w:right w:w="149" w:type="dxa"/>
            </w:tcMar>
            <w:vAlign w:val="center"/>
            <w:hideMark/>
          </w:tcPr>
          <w:p w14:paraId="55BE88D3"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Полив стационарных теплиц</w:t>
            </w:r>
          </w:p>
        </w:tc>
        <w:tc>
          <w:tcPr>
            <w:tcW w:w="0" w:type="auto"/>
            <w:tcMar>
              <w:top w:w="0" w:type="dxa"/>
              <w:left w:w="149" w:type="dxa"/>
              <w:bottom w:w="0" w:type="dxa"/>
              <w:right w:w="149" w:type="dxa"/>
            </w:tcMar>
            <w:vAlign w:val="center"/>
            <w:hideMark/>
          </w:tcPr>
          <w:p w14:paraId="0993F6AC"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 xml:space="preserve"> на м</w:t>
            </w:r>
            <w:r w:rsidRPr="002E029C">
              <w:rPr>
                <w:color w:val="000000" w:themeColor="text1"/>
                <w:sz w:val="20"/>
                <w:szCs w:val="20"/>
                <w:vertAlign w:val="superscript"/>
              </w:rPr>
              <w:t>2</w:t>
            </w:r>
            <w:r w:rsidRPr="002E029C">
              <w:rPr>
                <w:color w:val="000000" w:themeColor="text1"/>
                <w:sz w:val="20"/>
                <w:szCs w:val="20"/>
              </w:rPr>
              <w:t xml:space="preserve"> площади теплиц в месяц</w:t>
            </w:r>
          </w:p>
        </w:tc>
        <w:tc>
          <w:tcPr>
            <w:tcW w:w="0" w:type="auto"/>
            <w:tcMar>
              <w:top w:w="0" w:type="dxa"/>
              <w:left w:w="149" w:type="dxa"/>
              <w:bottom w:w="0" w:type="dxa"/>
              <w:right w:w="149" w:type="dxa"/>
            </w:tcMar>
            <w:hideMark/>
          </w:tcPr>
          <w:p w14:paraId="0C6AED2B"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0,15</w:t>
            </w:r>
          </w:p>
        </w:tc>
      </w:tr>
      <w:tr w:rsidR="005A6224" w:rsidRPr="002E029C" w14:paraId="7C786AFA" w14:textId="77777777" w:rsidTr="002E029C">
        <w:tc>
          <w:tcPr>
            <w:tcW w:w="0" w:type="auto"/>
            <w:vMerge w:val="restart"/>
            <w:tcMar>
              <w:top w:w="0" w:type="dxa"/>
              <w:left w:w="149" w:type="dxa"/>
              <w:bottom w:w="0" w:type="dxa"/>
              <w:right w:w="149" w:type="dxa"/>
            </w:tcMar>
            <w:vAlign w:val="center"/>
            <w:hideMark/>
          </w:tcPr>
          <w:p w14:paraId="4D89CA14"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3.</w:t>
            </w:r>
          </w:p>
        </w:tc>
        <w:tc>
          <w:tcPr>
            <w:tcW w:w="0" w:type="auto"/>
            <w:tcMar>
              <w:top w:w="0" w:type="dxa"/>
              <w:left w:w="149" w:type="dxa"/>
              <w:bottom w:w="0" w:type="dxa"/>
              <w:right w:w="149" w:type="dxa"/>
            </w:tcMar>
            <w:vAlign w:val="center"/>
            <w:hideMark/>
          </w:tcPr>
          <w:p w14:paraId="3A1A4CCA"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Водоснабжение и приготовление пищи для соответствующего сельскохозяйственного животного</w:t>
            </w:r>
          </w:p>
        </w:tc>
        <w:tc>
          <w:tcPr>
            <w:tcW w:w="0" w:type="auto"/>
            <w:tcMar>
              <w:top w:w="0" w:type="dxa"/>
              <w:left w:w="149" w:type="dxa"/>
              <w:bottom w:w="0" w:type="dxa"/>
              <w:right w:w="149" w:type="dxa"/>
            </w:tcMar>
            <w:vAlign w:val="center"/>
            <w:hideMark/>
          </w:tcPr>
          <w:p w14:paraId="1E00ADF6" w14:textId="77777777" w:rsidR="005A6224" w:rsidRPr="002E029C" w:rsidRDefault="005A6224" w:rsidP="005A6224">
            <w:pPr>
              <w:spacing w:before="0" w:after="0" w:line="240" w:lineRule="auto"/>
              <w:ind w:firstLine="0"/>
              <w:jc w:val="left"/>
              <w:rPr>
                <w:color w:val="000000" w:themeColor="text1"/>
                <w:sz w:val="20"/>
                <w:szCs w:val="20"/>
              </w:rPr>
            </w:pPr>
          </w:p>
        </w:tc>
        <w:tc>
          <w:tcPr>
            <w:tcW w:w="0" w:type="auto"/>
            <w:tcMar>
              <w:top w:w="0" w:type="dxa"/>
              <w:left w:w="149" w:type="dxa"/>
              <w:bottom w:w="0" w:type="dxa"/>
              <w:right w:w="149" w:type="dxa"/>
            </w:tcMar>
            <w:hideMark/>
          </w:tcPr>
          <w:p w14:paraId="1B1E8246" w14:textId="77777777" w:rsidR="005A6224" w:rsidRPr="002E029C" w:rsidRDefault="005A6224" w:rsidP="005A6224">
            <w:pPr>
              <w:spacing w:before="0" w:after="0" w:line="240" w:lineRule="auto"/>
              <w:ind w:firstLine="0"/>
              <w:rPr>
                <w:color w:val="000000" w:themeColor="text1"/>
                <w:sz w:val="20"/>
                <w:szCs w:val="20"/>
              </w:rPr>
            </w:pPr>
          </w:p>
        </w:tc>
      </w:tr>
      <w:tr w:rsidR="005A6224" w:rsidRPr="002E029C" w14:paraId="64BBE0E5" w14:textId="77777777" w:rsidTr="002E029C">
        <w:tc>
          <w:tcPr>
            <w:tcW w:w="0" w:type="auto"/>
            <w:vMerge/>
            <w:tcMar>
              <w:top w:w="0" w:type="dxa"/>
              <w:left w:w="149" w:type="dxa"/>
              <w:bottom w:w="0" w:type="dxa"/>
              <w:right w:w="149" w:type="dxa"/>
            </w:tcMar>
            <w:vAlign w:val="center"/>
            <w:hideMark/>
          </w:tcPr>
          <w:p w14:paraId="32ACF7D3" w14:textId="77777777" w:rsidR="005A6224" w:rsidRPr="002E029C" w:rsidRDefault="005A6224" w:rsidP="005A6224">
            <w:pPr>
              <w:spacing w:before="0" w:after="0" w:line="240" w:lineRule="auto"/>
              <w:ind w:firstLine="0"/>
              <w:jc w:val="left"/>
              <w:textAlignment w:val="baseline"/>
              <w:rPr>
                <w:color w:val="000000" w:themeColor="text1"/>
                <w:sz w:val="20"/>
                <w:szCs w:val="20"/>
              </w:rPr>
            </w:pPr>
          </w:p>
        </w:tc>
        <w:tc>
          <w:tcPr>
            <w:tcW w:w="0" w:type="auto"/>
            <w:tcMar>
              <w:top w:w="0" w:type="dxa"/>
              <w:left w:w="149" w:type="dxa"/>
              <w:bottom w:w="0" w:type="dxa"/>
              <w:right w:w="149" w:type="dxa"/>
            </w:tcMar>
            <w:vAlign w:val="center"/>
            <w:hideMark/>
          </w:tcPr>
          <w:p w14:paraId="30AC2EFF"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 коровы, лошади</w:t>
            </w:r>
          </w:p>
        </w:tc>
        <w:tc>
          <w:tcPr>
            <w:tcW w:w="0" w:type="auto"/>
            <w:tcMar>
              <w:top w:w="0" w:type="dxa"/>
              <w:left w:w="149" w:type="dxa"/>
              <w:bottom w:w="0" w:type="dxa"/>
              <w:right w:w="149" w:type="dxa"/>
            </w:tcMar>
            <w:vAlign w:val="center"/>
            <w:hideMark/>
          </w:tcPr>
          <w:p w14:paraId="5893C234" w14:textId="62233CB5"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5A6224" w:rsidRPr="002E029C">
              <w:rPr>
                <w:color w:val="000000" w:themeColor="text1"/>
                <w:sz w:val="20"/>
                <w:szCs w:val="20"/>
              </w:rPr>
              <w:t xml:space="preserve"> на 1 голову животного</w:t>
            </w:r>
          </w:p>
        </w:tc>
        <w:tc>
          <w:tcPr>
            <w:tcW w:w="0" w:type="auto"/>
            <w:tcMar>
              <w:top w:w="0" w:type="dxa"/>
              <w:left w:w="149" w:type="dxa"/>
              <w:bottom w:w="0" w:type="dxa"/>
              <w:right w:w="149" w:type="dxa"/>
            </w:tcMar>
            <w:hideMark/>
          </w:tcPr>
          <w:p w14:paraId="378E2F5D"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1,82</w:t>
            </w:r>
          </w:p>
        </w:tc>
      </w:tr>
      <w:tr w:rsidR="005A6224" w:rsidRPr="002E029C" w14:paraId="48D19ACC" w14:textId="77777777" w:rsidTr="002E029C">
        <w:tc>
          <w:tcPr>
            <w:tcW w:w="0" w:type="auto"/>
            <w:vMerge/>
            <w:tcMar>
              <w:top w:w="0" w:type="dxa"/>
              <w:left w:w="149" w:type="dxa"/>
              <w:bottom w:w="0" w:type="dxa"/>
              <w:right w:w="149" w:type="dxa"/>
            </w:tcMar>
            <w:vAlign w:val="center"/>
            <w:hideMark/>
          </w:tcPr>
          <w:p w14:paraId="16AF906E" w14:textId="77777777" w:rsidR="005A6224" w:rsidRPr="002E029C" w:rsidRDefault="005A6224" w:rsidP="005A6224">
            <w:pPr>
              <w:spacing w:before="0" w:after="0" w:line="240" w:lineRule="auto"/>
              <w:ind w:firstLine="0"/>
              <w:jc w:val="left"/>
              <w:textAlignment w:val="baseline"/>
              <w:rPr>
                <w:color w:val="000000" w:themeColor="text1"/>
                <w:sz w:val="20"/>
                <w:szCs w:val="20"/>
              </w:rPr>
            </w:pPr>
          </w:p>
        </w:tc>
        <w:tc>
          <w:tcPr>
            <w:tcW w:w="0" w:type="auto"/>
            <w:tcMar>
              <w:top w:w="0" w:type="dxa"/>
              <w:left w:w="149" w:type="dxa"/>
              <w:bottom w:w="0" w:type="dxa"/>
              <w:right w:w="149" w:type="dxa"/>
            </w:tcMar>
            <w:vAlign w:val="center"/>
            <w:hideMark/>
          </w:tcPr>
          <w:p w14:paraId="68447A44"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 свиньи</w:t>
            </w:r>
          </w:p>
        </w:tc>
        <w:tc>
          <w:tcPr>
            <w:tcW w:w="0" w:type="auto"/>
            <w:tcMar>
              <w:top w:w="0" w:type="dxa"/>
              <w:left w:w="149" w:type="dxa"/>
              <w:bottom w:w="0" w:type="dxa"/>
              <w:right w:w="149" w:type="dxa"/>
            </w:tcMar>
            <w:vAlign w:val="center"/>
            <w:hideMark/>
          </w:tcPr>
          <w:p w14:paraId="26136649" w14:textId="1C277F34"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5A6224" w:rsidRPr="002E029C">
              <w:rPr>
                <w:color w:val="000000" w:themeColor="text1"/>
                <w:sz w:val="20"/>
                <w:szCs w:val="20"/>
              </w:rPr>
              <w:t xml:space="preserve"> на 1 голову животного</w:t>
            </w:r>
          </w:p>
        </w:tc>
        <w:tc>
          <w:tcPr>
            <w:tcW w:w="0" w:type="auto"/>
            <w:tcMar>
              <w:top w:w="0" w:type="dxa"/>
              <w:left w:w="149" w:type="dxa"/>
              <w:bottom w:w="0" w:type="dxa"/>
              <w:right w:w="149" w:type="dxa"/>
            </w:tcMar>
            <w:hideMark/>
          </w:tcPr>
          <w:p w14:paraId="5147C15B"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0,62</w:t>
            </w:r>
          </w:p>
        </w:tc>
      </w:tr>
      <w:tr w:rsidR="005A6224" w:rsidRPr="002E029C" w14:paraId="198B79D0" w14:textId="77777777" w:rsidTr="002E029C">
        <w:tc>
          <w:tcPr>
            <w:tcW w:w="0" w:type="auto"/>
            <w:vMerge/>
            <w:tcMar>
              <w:top w:w="0" w:type="dxa"/>
              <w:left w:w="149" w:type="dxa"/>
              <w:bottom w:w="0" w:type="dxa"/>
              <w:right w:w="149" w:type="dxa"/>
            </w:tcMar>
            <w:vAlign w:val="center"/>
            <w:hideMark/>
          </w:tcPr>
          <w:p w14:paraId="2C2C5CAD" w14:textId="77777777" w:rsidR="005A6224" w:rsidRPr="002E029C" w:rsidRDefault="005A6224" w:rsidP="005A6224">
            <w:pPr>
              <w:spacing w:before="0" w:after="0" w:line="240" w:lineRule="auto"/>
              <w:ind w:firstLine="0"/>
              <w:jc w:val="left"/>
              <w:textAlignment w:val="baseline"/>
              <w:rPr>
                <w:color w:val="000000" w:themeColor="text1"/>
                <w:sz w:val="20"/>
                <w:szCs w:val="20"/>
              </w:rPr>
            </w:pPr>
          </w:p>
        </w:tc>
        <w:tc>
          <w:tcPr>
            <w:tcW w:w="0" w:type="auto"/>
            <w:tcMar>
              <w:top w:w="0" w:type="dxa"/>
              <w:left w:w="149" w:type="dxa"/>
              <w:bottom w:w="0" w:type="dxa"/>
              <w:right w:w="149" w:type="dxa"/>
            </w:tcMar>
            <w:vAlign w:val="center"/>
            <w:hideMark/>
          </w:tcPr>
          <w:p w14:paraId="3CEC2726"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 овцы, козы</w:t>
            </w:r>
          </w:p>
        </w:tc>
        <w:tc>
          <w:tcPr>
            <w:tcW w:w="0" w:type="auto"/>
            <w:tcMar>
              <w:top w:w="0" w:type="dxa"/>
              <w:left w:w="149" w:type="dxa"/>
              <w:bottom w:w="0" w:type="dxa"/>
              <w:right w:w="149" w:type="dxa"/>
            </w:tcMar>
            <w:vAlign w:val="center"/>
            <w:hideMark/>
          </w:tcPr>
          <w:p w14:paraId="4AA6AF86" w14:textId="2975BD1A"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5A6224" w:rsidRPr="002E029C">
              <w:rPr>
                <w:color w:val="000000" w:themeColor="text1"/>
                <w:sz w:val="20"/>
                <w:szCs w:val="20"/>
              </w:rPr>
              <w:t xml:space="preserve"> на 1 голову животного</w:t>
            </w:r>
          </w:p>
        </w:tc>
        <w:tc>
          <w:tcPr>
            <w:tcW w:w="0" w:type="auto"/>
            <w:tcMar>
              <w:top w:w="0" w:type="dxa"/>
              <w:left w:w="149" w:type="dxa"/>
              <w:bottom w:w="0" w:type="dxa"/>
              <w:right w:w="149" w:type="dxa"/>
            </w:tcMar>
            <w:hideMark/>
          </w:tcPr>
          <w:p w14:paraId="77A895E5"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0,13</w:t>
            </w:r>
          </w:p>
        </w:tc>
      </w:tr>
      <w:tr w:rsidR="005A6224" w:rsidRPr="002E029C" w14:paraId="5DEA96FC" w14:textId="77777777" w:rsidTr="002E029C">
        <w:tc>
          <w:tcPr>
            <w:tcW w:w="0" w:type="auto"/>
            <w:vMerge/>
            <w:tcMar>
              <w:top w:w="0" w:type="dxa"/>
              <w:left w:w="149" w:type="dxa"/>
              <w:bottom w:w="0" w:type="dxa"/>
              <w:right w:w="149" w:type="dxa"/>
            </w:tcMar>
            <w:vAlign w:val="center"/>
            <w:hideMark/>
          </w:tcPr>
          <w:p w14:paraId="16CCF1B6" w14:textId="77777777" w:rsidR="005A6224" w:rsidRPr="002E029C" w:rsidRDefault="005A6224" w:rsidP="005A6224">
            <w:pPr>
              <w:spacing w:before="0" w:after="0" w:line="240" w:lineRule="auto"/>
              <w:ind w:firstLine="0"/>
              <w:jc w:val="left"/>
              <w:textAlignment w:val="baseline"/>
              <w:rPr>
                <w:color w:val="000000" w:themeColor="text1"/>
                <w:sz w:val="20"/>
                <w:szCs w:val="20"/>
              </w:rPr>
            </w:pPr>
          </w:p>
        </w:tc>
        <w:tc>
          <w:tcPr>
            <w:tcW w:w="0" w:type="auto"/>
            <w:tcMar>
              <w:top w:w="0" w:type="dxa"/>
              <w:left w:w="149" w:type="dxa"/>
              <w:bottom w:w="0" w:type="dxa"/>
              <w:right w:w="149" w:type="dxa"/>
            </w:tcMar>
            <w:vAlign w:val="center"/>
            <w:hideMark/>
          </w:tcPr>
          <w:p w14:paraId="4F61A217"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 птицы и другие мелкие животные</w:t>
            </w:r>
          </w:p>
        </w:tc>
        <w:tc>
          <w:tcPr>
            <w:tcW w:w="0" w:type="auto"/>
            <w:tcMar>
              <w:top w:w="0" w:type="dxa"/>
              <w:left w:w="149" w:type="dxa"/>
              <w:bottom w:w="0" w:type="dxa"/>
              <w:right w:w="149" w:type="dxa"/>
            </w:tcMar>
            <w:vAlign w:val="center"/>
            <w:hideMark/>
          </w:tcPr>
          <w:p w14:paraId="6F94376D" w14:textId="0E6F39D9"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5A6224" w:rsidRPr="002E029C">
              <w:rPr>
                <w:color w:val="000000" w:themeColor="text1"/>
                <w:sz w:val="20"/>
                <w:szCs w:val="20"/>
              </w:rPr>
              <w:t xml:space="preserve"> на 1 голову животного</w:t>
            </w:r>
          </w:p>
        </w:tc>
        <w:tc>
          <w:tcPr>
            <w:tcW w:w="0" w:type="auto"/>
            <w:tcMar>
              <w:top w:w="0" w:type="dxa"/>
              <w:left w:w="149" w:type="dxa"/>
              <w:bottom w:w="0" w:type="dxa"/>
              <w:right w:w="149" w:type="dxa"/>
            </w:tcMar>
            <w:hideMark/>
          </w:tcPr>
          <w:p w14:paraId="241F4018"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w:t>
            </w:r>
          </w:p>
        </w:tc>
      </w:tr>
      <w:tr w:rsidR="005A6224" w:rsidRPr="002E029C" w14:paraId="43F619D2" w14:textId="77777777" w:rsidTr="002E029C">
        <w:tc>
          <w:tcPr>
            <w:tcW w:w="0" w:type="auto"/>
            <w:tcMar>
              <w:top w:w="0" w:type="dxa"/>
              <w:left w:w="149" w:type="dxa"/>
              <w:bottom w:w="0" w:type="dxa"/>
              <w:right w:w="149" w:type="dxa"/>
            </w:tcMar>
            <w:vAlign w:val="center"/>
            <w:hideMark/>
          </w:tcPr>
          <w:p w14:paraId="0BAF1937"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4.</w:t>
            </w:r>
          </w:p>
        </w:tc>
        <w:tc>
          <w:tcPr>
            <w:tcW w:w="0" w:type="auto"/>
            <w:tcMar>
              <w:top w:w="0" w:type="dxa"/>
              <w:left w:w="149" w:type="dxa"/>
              <w:bottom w:w="0" w:type="dxa"/>
              <w:right w:w="149" w:type="dxa"/>
            </w:tcMar>
            <w:vAlign w:val="center"/>
            <w:hideMark/>
          </w:tcPr>
          <w:p w14:paraId="57671A63"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Бани, сауны частного сектора из расчета одной помывки в неделю</w:t>
            </w:r>
          </w:p>
        </w:tc>
        <w:tc>
          <w:tcPr>
            <w:tcW w:w="0" w:type="auto"/>
            <w:tcMar>
              <w:top w:w="0" w:type="dxa"/>
              <w:left w:w="149" w:type="dxa"/>
              <w:bottom w:w="0" w:type="dxa"/>
              <w:right w:w="149" w:type="dxa"/>
            </w:tcMar>
            <w:vAlign w:val="center"/>
            <w:hideMark/>
          </w:tcPr>
          <w:p w14:paraId="296C25C7" w14:textId="40203445"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5A6224" w:rsidRPr="002E029C">
              <w:rPr>
                <w:color w:val="000000" w:themeColor="text1"/>
                <w:sz w:val="20"/>
                <w:szCs w:val="20"/>
              </w:rPr>
              <w:t xml:space="preserve"> на 1 человека</w:t>
            </w:r>
          </w:p>
        </w:tc>
        <w:tc>
          <w:tcPr>
            <w:tcW w:w="0" w:type="auto"/>
            <w:tcMar>
              <w:top w:w="0" w:type="dxa"/>
              <w:left w:w="149" w:type="dxa"/>
              <w:bottom w:w="0" w:type="dxa"/>
              <w:right w:w="149" w:type="dxa"/>
            </w:tcMar>
            <w:hideMark/>
          </w:tcPr>
          <w:p w14:paraId="34F206A8"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1,04</w:t>
            </w:r>
          </w:p>
        </w:tc>
      </w:tr>
      <w:tr w:rsidR="005A6224" w:rsidRPr="002E029C" w14:paraId="0D7C523B" w14:textId="77777777" w:rsidTr="002E029C">
        <w:tc>
          <w:tcPr>
            <w:tcW w:w="0" w:type="auto"/>
            <w:tcMar>
              <w:top w:w="0" w:type="dxa"/>
              <w:left w:w="149" w:type="dxa"/>
              <w:bottom w:w="0" w:type="dxa"/>
              <w:right w:w="149" w:type="dxa"/>
            </w:tcMar>
            <w:vAlign w:val="center"/>
            <w:hideMark/>
          </w:tcPr>
          <w:p w14:paraId="53496F5F"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5.</w:t>
            </w:r>
          </w:p>
        </w:tc>
        <w:tc>
          <w:tcPr>
            <w:tcW w:w="0" w:type="auto"/>
            <w:tcMar>
              <w:top w:w="0" w:type="dxa"/>
              <w:left w:w="149" w:type="dxa"/>
              <w:bottom w:w="0" w:type="dxa"/>
              <w:right w:w="149" w:type="dxa"/>
            </w:tcMar>
            <w:vAlign w:val="center"/>
            <w:hideMark/>
          </w:tcPr>
          <w:p w14:paraId="4342606F"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Ручная (шланговая) мойка легковых автомобилей</w:t>
            </w:r>
          </w:p>
        </w:tc>
        <w:tc>
          <w:tcPr>
            <w:tcW w:w="0" w:type="auto"/>
            <w:tcMar>
              <w:top w:w="0" w:type="dxa"/>
              <w:left w:w="149" w:type="dxa"/>
              <w:bottom w:w="0" w:type="dxa"/>
              <w:right w:w="149" w:type="dxa"/>
            </w:tcMar>
            <w:vAlign w:val="center"/>
            <w:hideMark/>
          </w:tcPr>
          <w:p w14:paraId="647A62C1" w14:textId="6A7A98C4"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5A6224" w:rsidRPr="002E029C">
              <w:rPr>
                <w:color w:val="000000" w:themeColor="text1"/>
                <w:sz w:val="20"/>
                <w:szCs w:val="20"/>
              </w:rPr>
              <w:t xml:space="preserve"> на 1 автомобиль</w:t>
            </w:r>
          </w:p>
        </w:tc>
        <w:tc>
          <w:tcPr>
            <w:tcW w:w="0" w:type="auto"/>
            <w:tcMar>
              <w:top w:w="0" w:type="dxa"/>
              <w:left w:w="149" w:type="dxa"/>
              <w:bottom w:w="0" w:type="dxa"/>
              <w:right w:w="149" w:type="dxa"/>
            </w:tcMar>
            <w:hideMark/>
          </w:tcPr>
          <w:p w14:paraId="462B7D8D"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0,24</w:t>
            </w:r>
          </w:p>
        </w:tc>
      </w:tr>
      <w:tr w:rsidR="005A6224" w:rsidRPr="002E029C" w14:paraId="65148E1F" w14:textId="77777777" w:rsidTr="002E029C">
        <w:tc>
          <w:tcPr>
            <w:tcW w:w="0" w:type="auto"/>
            <w:tcMar>
              <w:top w:w="0" w:type="dxa"/>
              <w:left w:w="149" w:type="dxa"/>
              <w:bottom w:w="0" w:type="dxa"/>
              <w:right w:w="149" w:type="dxa"/>
            </w:tcMar>
            <w:vAlign w:val="center"/>
            <w:hideMark/>
          </w:tcPr>
          <w:p w14:paraId="756B6A43"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6.</w:t>
            </w:r>
          </w:p>
        </w:tc>
        <w:tc>
          <w:tcPr>
            <w:tcW w:w="0" w:type="auto"/>
            <w:tcMar>
              <w:top w:w="0" w:type="dxa"/>
              <w:left w:w="149" w:type="dxa"/>
              <w:bottom w:w="0" w:type="dxa"/>
              <w:right w:w="149" w:type="dxa"/>
            </w:tcMar>
            <w:vAlign w:val="center"/>
            <w:hideMark/>
          </w:tcPr>
          <w:p w14:paraId="34D87B76"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Водоснабжение закрытых бассейнов</w:t>
            </w:r>
          </w:p>
        </w:tc>
        <w:tc>
          <w:tcPr>
            <w:tcW w:w="0" w:type="auto"/>
            <w:tcMar>
              <w:top w:w="0" w:type="dxa"/>
              <w:left w:w="149" w:type="dxa"/>
              <w:bottom w:w="0" w:type="dxa"/>
              <w:right w:w="149" w:type="dxa"/>
            </w:tcMar>
            <w:vAlign w:val="center"/>
            <w:hideMark/>
          </w:tcPr>
          <w:p w14:paraId="70051FBA"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 xml:space="preserve"> на 1 м</w:t>
            </w:r>
            <w:r w:rsidRPr="002E029C">
              <w:rPr>
                <w:color w:val="000000" w:themeColor="text1"/>
                <w:sz w:val="20"/>
                <w:szCs w:val="20"/>
                <w:vertAlign w:val="superscript"/>
              </w:rPr>
              <w:t>3</w:t>
            </w:r>
            <w:r w:rsidRPr="002E029C">
              <w:rPr>
                <w:color w:val="000000" w:themeColor="text1"/>
                <w:sz w:val="20"/>
                <w:szCs w:val="20"/>
              </w:rPr>
              <w:t xml:space="preserve"> объема бассейна</w:t>
            </w:r>
          </w:p>
        </w:tc>
        <w:tc>
          <w:tcPr>
            <w:tcW w:w="0" w:type="auto"/>
            <w:tcMar>
              <w:top w:w="0" w:type="dxa"/>
              <w:left w:w="149" w:type="dxa"/>
              <w:bottom w:w="0" w:type="dxa"/>
              <w:right w:w="149" w:type="dxa"/>
            </w:tcMar>
            <w:hideMark/>
          </w:tcPr>
          <w:p w14:paraId="0F9F15D0"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3,29</w:t>
            </w:r>
          </w:p>
        </w:tc>
      </w:tr>
    </w:tbl>
    <w:p w14:paraId="1E5371B7" w14:textId="65FDB322" w:rsidR="0082497C" w:rsidRPr="00213387" w:rsidRDefault="0082497C" w:rsidP="007F5DE7">
      <w:pPr>
        <w:spacing w:line="360" w:lineRule="auto"/>
      </w:pPr>
      <w:r w:rsidRPr="00213387">
        <w:t>Нормативы потребления коммунальных услуг по холодному и горячему водоснабжению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14:paraId="34C9A367" w14:textId="60FA4D5C" w:rsidR="002558ED" w:rsidRPr="00213387" w:rsidRDefault="00127C70"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67" w:name="_Toc47089606"/>
      <w:r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писание системы коммерческого учета горячей, питьевой, технической воды и планов по установке приборов учета</w:t>
      </w:r>
      <w:bookmarkEnd w:id="159"/>
      <w:bookmarkEnd w:id="160"/>
      <w:bookmarkEnd w:id="161"/>
      <w:bookmarkEnd w:id="167"/>
    </w:p>
    <w:p w14:paraId="430D64DB" w14:textId="4A974A20" w:rsidR="000E4AFE" w:rsidRPr="00213387" w:rsidRDefault="000E4AFE" w:rsidP="007F5DE7">
      <w:pPr>
        <w:pStyle w:val="affffff2"/>
        <w:spacing w:line="360" w:lineRule="auto"/>
      </w:pPr>
      <w:r w:rsidRPr="00213387">
        <w:t>В соответствии с Федеральным законом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населением должна производиться установка индивидуальных приборов учета, как в жилых домах частного сектора, так и в многоквартирных домах.</w:t>
      </w:r>
    </w:p>
    <w:p w14:paraId="32143BF3" w14:textId="09C63617" w:rsidR="00F64421" w:rsidRPr="00213387" w:rsidRDefault="00F64421" w:rsidP="00F64421">
      <w:pPr>
        <w:pStyle w:val="affffff2"/>
        <w:spacing w:line="360" w:lineRule="auto"/>
        <w:rPr>
          <w:shd w:val="clear" w:color="auto" w:fill="FFFFFF"/>
        </w:rPr>
      </w:pPr>
      <w:r w:rsidRPr="00213387">
        <w:rPr>
          <w:shd w:val="clear" w:color="auto" w:fill="FFFFFF"/>
        </w:rPr>
        <w:t xml:space="preserve">Организациями, осуществляющими деятельность по холодному водоснабжению на территории сельского поселения </w:t>
      </w:r>
      <w:r w:rsidR="006F4F5E" w:rsidRPr="00213387">
        <w:rPr>
          <w:shd w:val="clear" w:color="auto" w:fill="FFFFFF"/>
        </w:rPr>
        <w:t>Полноват</w:t>
      </w:r>
      <w:r w:rsidRPr="00213387">
        <w:rPr>
          <w:shd w:val="clear" w:color="auto" w:fill="FFFFFF"/>
        </w:rPr>
        <w:t>, не организован коммерческий учет питьевой воды на ВЗУ. Объем поднятой воды определяется расчетным методом.</w:t>
      </w:r>
    </w:p>
    <w:p w14:paraId="439346B1" w14:textId="3651C470" w:rsidR="00F64421" w:rsidRPr="00213387" w:rsidRDefault="00F64421" w:rsidP="00F64421">
      <w:pPr>
        <w:pStyle w:val="affffff2"/>
        <w:rPr>
          <w:shd w:val="clear" w:color="auto" w:fill="FFFFFF"/>
        </w:rPr>
      </w:pPr>
      <w:r w:rsidRPr="00213387">
        <w:rPr>
          <w:shd w:val="clear" w:color="auto" w:fill="FFFFFF"/>
        </w:rPr>
        <w:t xml:space="preserve">Перечень абонентов </w:t>
      </w:r>
      <w:r w:rsidR="001A2D67" w:rsidRPr="00213387">
        <w:rPr>
          <w:shd w:val="clear" w:color="auto" w:fill="FFFFFF"/>
        </w:rPr>
        <w:t xml:space="preserve">с.п. Полноват </w:t>
      </w:r>
      <w:r w:rsidRPr="00213387">
        <w:rPr>
          <w:shd w:val="clear" w:color="auto" w:fill="FFFFFF"/>
        </w:rPr>
        <w:t>с установленными приборами учета холодной воды приведен в таблице 15.</w:t>
      </w:r>
    </w:p>
    <w:p w14:paraId="7EFE66C8" w14:textId="612FAB0D" w:rsidR="00F64421" w:rsidRPr="00213387" w:rsidRDefault="00F64421" w:rsidP="00F64421">
      <w:pPr>
        <w:pStyle w:val="aff6"/>
        <w:keepNext/>
        <w:rPr>
          <w:i w:val="0"/>
        </w:rPr>
      </w:pPr>
      <w:bookmarkStart w:id="168" w:name="_Toc47089691"/>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15</w:t>
      </w:r>
      <w:r w:rsidRPr="00213387">
        <w:rPr>
          <w:b/>
          <w:i w:val="0"/>
        </w:rPr>
        <w:fldChar w:fldCharType="end"/>
      </w:r>
      <w:r w:rsidRPr="00213387">
        <w:rPr>
          <w:i w:val="0"/>
        </w:rPr>
        <w:t xml:space="preserve"> – </w:t>
      </w:r>
      <w:r w:rsidRPr="00213387">
        <w:rPr>
          <w:i w:val="0"/>
          <w:shd w:val="clear" w:color="auto" w:fill="FFFFFF"/>
        </w:rPr>
        <w:t>Перечень абонентов с установленными приборами учета холодной воды</w:t>
      </w:r>
      <w:bookmarkEnd w:id="168"/>
    </w:p>
    <w:tbl>
      <w:tblPr>
        <w:tblW w:w="0" w:type="auto"/>
        <w:tblLook w:val="04A0" w:firstRow="1" w:lastRow="0" w:firstColumn="1" w:lastColumn="0" w:noHBand="0" w:noVBand="1"/>
      </w:tblPr>
      <w:tblGrid>
        <w:gridCol w:w="2017"/>
        <w:gridCol w:w="5420"/>
        <w:gridCol w:w="1217"/>
        <w:gridCol w:w="917"/>
      </w:tblGrid>
      <w:tr w:rsidR="001A2D67" w:rsidRPr="00213387" w14:paraId="7C93BC7F" w14:textId="77777777" w:rsidTr="001A2D6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2175D5"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Организация плательщик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23B20"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Наименование объекта, на котором установлен  прибор учета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933727"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Дата установки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B7CF2C"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Марка</w:t>
            </w:r>
          </w:p>
        </w:tc>
      </w:tr>
      <w:tr w:rsidR="001A2D67" w:rsidRPr="00213387" w14:paraId="1E53B743"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B35B75"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Библ.система</w:t>
            </w:r>
          </w:p>
        </w:tc>
        <w:tc>
          <w:tcPr>
            <w:tcW w:w="0" w:type="auto"/>
            <w:tcBorders>
              <w:top w:val="nil"/>
              <w:left w:val="nil"/>
              <w:bottom w:val="single" w:sz="4" w:space="0" w:color="auto"/>
              <w:right w:val="single" w:sz="4" w:space="0" w:color="auto"/>
            </w:tcBorders>
            <w:shd w:val="clear" w:color="auto" w:fill="auto"/>
            <w:vAlign w:val="center"/>
            <w:hideMark/>
          </w:tcPr>
          <w:p w14:paraId="5DC87324"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Библиотека с. Полноват,  МАУК Белоярского района Полноват с, пом.. Собянина 1, ,  ответственный:Директор Воробьева Н.Н. телефон: 2-30-22</w:t>
            </w:r>
          </w:p>
        </w:tc>
        <w:tc>
          <w:tcPr>
            <w:tcW w:w="0" w:type="auto"/>
            <w:tcBorders>
              <w:top w:val="nil"/>
              <w:left w:val="nil"/>
              <w:bottom w:val="single" w:sz="4" w:space="0" w:color="auto"/>
              <w:right w:val="single" w:sz="4" w:space="0" w:color="auto"/>
            </w:tcBorders>
            <w:shd w:val="clear" w:color="auto" w:fill="auto"/>
            <w:vAlign w:val="center"/>
            <w:hideMark/>
          </w:tcPr>
          <w:p w14:paraId="6DF60B89"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15.01.2019</w:t>
            </w:r>
          </w:p>
        </w:tc>
        <w:tc>
          <w:tcPr>
            <w:tcW w:w="0" w:type="auto"/>
            <w:tcBorders>
              <w:top w:val="nil"/>
              <w:left w:val="nil"/>
              <w:bottom w:val="single" w:sz="4" w:space="0" w:color="auto"/>
              <w:right w:val="single" w:sz="4" w:space="0" w:color="auto"/>
            </w:tcBorders>
            <w:shd w:val="clear" w:color="auto" w:fill="auto"/>
            <w:vAlign w:val="center"/>
            <w:hideMark/>
          </w:tcPr>
          <w:p w14:paraId="13257059"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СГВ-15</w:t>
            </w:r>
          </w:p>
        </w:tc>
      </w:tr>
      <w:tr w:rsidR="001A2D67" w:rsidRPr="00213387" w14:paraId="2975DA91"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AA5046"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Администрация с.п. Полноват</w:t>
            </w:r>
          </w:p>
        </w:tc>
        <w:tc>
          <w:tcPr>
            <w:tcW w:w="0" w:type="auto"/>
            <w:tcBorders>
              <w:top w:val="nil"/>
              <w:left w:val="nil"/>
              <w:bottom w:val="single" w:sz="4" w:space="0" w:color="auto"/>
              <w:right w:val="single" w:sz="4" w:space="0" w:color="auto"/>
            </w:tcBorders>
            <w:shd w:val="clear" w:color="auto" w:fill="auto"/>
            <w:vAlign w:val="center"/>
            <w:hideMark/>
          </w:tcPr>
          <w:p w14:paraId="7CD6331E"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Администрация Полноват Советская ул, д. 24,, Полноват с,  ответственный:Зам. главы администрации Рузманов А.И. телефон: 33457</w:t>
            </w:r>
          </w:p>
        </w:tc>
        <w:tc>
          <w:tcPr>
            <w:tcW w:w="0" w:type="auto"/>
            <w:tcBorders>
              <w:top w:val="nil"/>
              <w:left w:val="nil"/>
              <w:bottom w:val="single" w:sz="4" w:space="0" w:color="auto"/>
              <w:right w:val="single" w:sz="4" w:space="0" w:color="auto"/>
            </w:tcBorders>
            <w:shd w:val="clear" w:color="auto" w:fill="auto"/>
            <w:vAlign w:val="center"/>
            <w:hideMark/>
          </w:tcPr>
          <w:p w14:paraId="4073EDC0"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11.05.2017</w:t>
            </w:r>
          </w:p>
        </w:tc>
        <w:tc>
          <w:tcPr>
            <w:tcW w:w="0" w:type="auto"/>
            <w:tcBorders>
              <w:top w:val="nil"/>
              <w:left w:val="nil"/>
              <w:bottom w:val="single" w:sz="4" w:space="0" w:color="auto"/>
              <w:right w:val="single" w:sz="4" w:space="0" w:color="auto"/>
            </w:tcBorders>
            <w:shd w:val="clear" w:color="auto" w:fill="auto"/>
            <w:vAlign w:val="center"/>
            <w:hideMark/>
          </w:tcPr>
          <w:p w14:paraId="3A74AF4C"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СХВ-15</w:t>
            </w:r>
          </w:p>
        </w:tc>
      </w:tr>
      <w:tr w:rsidR="001A2D67" w:rsidRPr="00213387" w14:paraId="5399ABD7"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4EABFE"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Зол. рыбка с.Полноват</w:t>
            </w:r>
          </w:p>
        </w:tc>
        <w:tc>
          <w:tcPr>
            <w:tcW w:w="0" w:type="auto"/>
            <w:tcBorders>
              <w:top w:val="nil"/>
              <w:left w:val="nil"/>
              <w:bottom w:val="single" w:sz="4" w:space="0" w:color="auto"/>
              <w:right w:val="single" w:sz="4" w:space="0" w:color="auto"/>
            </w:tcBorders>
            <w:shd w:val="clear" w:color="auto" w:fill="auto"/>
            <w:vAlign w:val="center"/>
            <w:hideMark/>
          </w:tcPr>
          <w:p w14:paraId="4A28F568"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Школа-Д/сад "Золотая Рыбка" Кооперативная ул, д. 15,, Полноват с,  ответственный: Булатникова О.В. телефон: 33384</w:t>
            </w:r>
          </w:p>
        </w:tc>
        <w:tc>
          <w:tcPr>
            <w:tcW w:w="0" w:type="auto"/>
            <w:tcBorders>
              <w:top w:val="nil"/>
              <w:left w:val="nil"/>
              <w:bottom w:val="single" w:sz="4" w:space="0" w:color="auto"/>
              <w:right w:val="single" w:sz="4" w:space="0" w:color="auto"/>
            </w:tcBorders>
            <w:shd w:val="clear" w:color="auto" w:fill="auto"/>
            <w:vAlign w:val="center"/>
            <w:hideMark/>
          </w:tcPr>
          <w:p w14:paraId="205B7139"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03.10.2016</w:t>
            </w:r>
          </w:p>
        </w:tc>
        <w:tc>
          <w:tcPr>
            <w:tcW w:w="0" w:type="auto"/>
            <w:tcBorders>
              <w:top w:val="nil"/>
              <w:left w:val="nil"/>
              <w:bottom w:val="single" w:sz="4" w:space="0" w:color="auto"/>
              <w:right w:val="single" w:sz="4" w:space="0" w:color="auto"/>
            </w:tcBorders>
            <w:shd w:val="clear" w:color="auto" w:fill="auto"/>
            <w:vAlign w:val="center"/>
            <w:hideMark/>
          </w:tcPr>
          <w:p w14:paraId="6F135465"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Карат РС-32</w:t>
            </w:r>
          </w:p>
        </w:tc>
      </w:tr>
      <w:tr w:rsidR="001A2D67" w:rsidRPr="00213387" w14:paraId="5ECFBA33"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622867"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Школа с.Полноват</w:t>
            </w:r>
          </w:p>
        </w:tc>
        <w:tc>
          <w:tcPr>
            <w:tcW w:w="0" w:type="auto"/>
            <w:tcBorders>
              <w:top w:val="nil"/>
              <w:left w:val="nil"/>
              <w:bottom w:val="single" w:sz="4" w:space="0" w:color="auto"/>
              <w:right w:val="single" w:sz="4" w:space="0" w:color="auto"/>
            </w:tcBorders>
            <w:shd w:val="clear" w:color="auto" w:fill="auto"/>
            <w:vAlign w:val="center"/>
            <w:hideMark/>
          </w:tcPr>
          <w:p w14:paraId="55B4D454"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Школа с.Полноват Собянина ул, д. 1В,, Полноват с,  ответственный:завхоз Дьяченко Р.А. телефон: 33394</w:t>
            </w:r>
          </w:p>
        </w:tc>
        <w:tc>
          <w:tcPr>
            <w:tcW w:w="0" w:type="auto"/>
            <w:tcBorders>
              <w:top w:val="nil"/>
              <w:left w:val="nil"/>
              <w:bottom w:val="single" w:sz="4" w:space="0" w:color="auto"/>
              <w:right w:val="single" w:sz="4" w:space="0" w:color="auto"/>
            </w:tcBorders>
            <w:shd w:val="clear" w:color="auto" w:fill="auto"/>
            <w:vAlign w:val="center"/>
            <w:hideMark/>
          </w:tcPr>
          <w:p w14:paraId="15427D59"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24.07.2017</w:t>
            </w:r>
          </w:p>
        </w:tc>
        <w:tc>
          <w:tcPr>
            <w:tcW w:w="0" w:type="auto"/>
            <w:tcBorders>
              <w:top w:val="nil"/>
              <w:left w:val="nil"/>
              <w:bottom w:val="single" w:sz="4" w:space="0" w:color="auto"/>
              <w:right w:val="single" w:sz="4" w:space="0" w:color="auto"/>
            </w:tcBorders>
            <w:shd w:val="clear" w:color="auto" w:fill="auto"/>
            <w:vAlign w:val="center"/>
            <w:hideMark/>
          </w:tcPr>
          <w:p w14:paraId="32CF8936"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СВМ-40</w:t>
            </w:r>
          </w:p>
        </w:tc>
      </w:tr>
      <w:tr w:rsidR="001A2D67" w:rsidRPr="00213387" w14:paraId="0A24DCB9"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2731B5"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Школа с.Полноват</w:t>
            </w:r>
          </w:p>
        </w:tc>
        <w:tc>
          <w:tcPr>
            <w:tcW w:w="0" w:type="auto"/>
            <w:tcBorders>
              <w:top w:val="nil"/>
              <w:left w:val="nil"/>
              <w:bottom w:val="single" w:sz="4" w:space="0" w:color="auto"/>
              <w:right w:val="single" w:sz="4" w:space="0" w:color="auto"/>
            </w:tcBorders>
            <w:shd w:val="clear" w:color="auto" w:fill="auto"/>
            <w:vAlign w:val="center"/>
            <w:hideMark/>
          </w:tcPr>
          <w:p w14:paraId="14AADE46"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"Школа -детский сад" с.Ванзеват.1-Ввод Ванзеват с,, ,  ответственный:директор Свинцов Е.Г. телефон: 32-3-38</w:t>
            </w:r>
          </w:p>
        </w:tc>
        <w:tc>
          <w:tcPr>
            <w:tcW w:w="0" w:type="auto"/>
            <w:tcBorders>
              <w:top w:val="nil"/>
              <w:left w:val="nil"/>
              <w:bottom w:val="single" w:sz="4" w:space="0" w:color="auto"/>
              <w:right w:val="single" w:sz="4" w:space="0" w:color="auto"/>
            </w:tcBorders>
            <w:shd w:val="clear" w:color="auto" w:fill="auto"/>
            <w:vAlign w:val="center"/>
            <w:hideMark/>
          </w:tcPr>
          <w:p w14:paraId="7A1DDE05"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08.04.2019</w:t>
            </w:r>
          </w:p>
        </w:tc>
        <w:tc>
          <w:tcPr>
            <w:tcW w:w="0" w:type="auto"/>
            <w:tcBorders>
              <w:top w:val="nil"/>
              <w:left w:val="nil"/>
              <w:bottom w:val="single" w:sz="4" w:space="0" w:color="auto"/>
              <w:right w:val="single" w:sz="4" w:space="0" w:color="auto"/>
            </w:tcBorders>
            <w:shd w:val="clear" w:color="auto" w:fill="auto"/>
            <w:vAlign w:val="center"/>
            <w:hideMark/>
          </w:tcPr>
          <w:p w14:paraId="66DB67AA"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Карат-520-40</w:t>
            </w:r>
          </w:p>
        </w:tc>
      </w:tr>
      <w:tr w:rsidR="001A2D67" w:rsidRPr="00213387" w14:paraId="52EBD50A"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345144"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СДК"Родник" п.Полноват</w:t>
            </w:r>
          </w:p>
        </w:tc>
        <w:tc>
          <w:tcPr>
            <w:tcW w:w="0" w:type="auto"/>
            <w:tcBorders>
              <w:top w:val="nil"/>
              <w:left w:val="nil"/>
              <w:bottom w:val="single" w:sz="4" w:space="0" w:color="auto"/>
              <w:right w:val="single" w:sz="4" w:space="0" w:color="auto"/>
            </w:tcBorders>
            <w:shd w:val="clear" w:color="auto" w:fill="auto"/>
            <w:vAlign w:val="center"/>
            <w:hideMark/>
          </w:tcPr>
          <w:p w14:paraId="491E700D"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МАУ "Центр культуры и спорта "Созвездие" Советская ул, д. 24,, Полноват с,  ответственный:Директор Капуста Марина Петровна телефон: 33428</w:t>
            </w:r>
          </w:p>
        </w:tc>
        <w:tc>
          <w:tcPr>
            <w:tcW w:w="0" w:type="auto"/>
            <w:tcBorders>
              <w:top w:val="nil"/>
              <w:left w:val="nil"/>
              <w:bottom w:val="single" w:sz="4" w:space="0" w:color="auto"/>
              <w:right w:val="single" w:sz="4" w:space="0" w:color="auto"/>
            </w:tcBorders>
            <w:shd w:val="clear" w:color="auto" w:fill="auto"/>
            <w:vAlign w:val="center"/>
            <w:hideMark/>
          </w:tcPr>
          <w:p w14:paraId="2FBD6E1A"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12.03.2016</w:t>
            </w:r>
          </w:p>
        </w:tc>
        <w:tc>
          <w:tcPr>
            <w:tcW w:w="0" w:type="auto"/>
            <w:tcBorders>
              <w:top w:val="nil"/>
              <w:left w:val="nil"/>
              <w:bottom w:val="single" w:sz="4" w:space="0" w:color="auto"/>
              <w:right w:val="single" w:sz="4" w:space="0" w:color="auto"/>
            </w:tcBorders>
            <w:shd w:val="clear" w:color="auto" w:fill="auto"/>
            <w:vAlign w:val="center"/>
            <w:hideMark/>
          </w:tcPr>
          <w:p w14:paraId="1135AAF3"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СХВ-15</w:t>
            </w:r>
          </w:p>
        </w:tc>
      </w:tr>
      <w:tr w:rsidR="001A2D67" w:rsidRPr="00213387" w14:paraId="7F1A770E"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58B347"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Первова Наталья Сергеевна</w:t>
            </w:r>
          </w:p>
        </w:tc>
        <w:tc>
          <w:tcPr>
            <w:tcW w:w="0" w:type="auto"/>
            <w:tcBorders>
              <w:top w:val="nil"/>
              <w:left w:val="nil"/>
              <w:bottom w:val="single" w:sz="4" w:space="0" w:color="auto"/>
              <w:right w:val="single" w:sz="4" w:space="0" w:color="auto"/>
            </w:tcBorders>
            <w:shd w:val="clear" w:color="auto" w:fill="auto"/>
            <w:vAlign w:val="center"/>
            <w:hideMark/>
          </w:tcPr>
          <w:p w14:paraId="31E2920C"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Магазин № 1, Пермякова ул, д. 12,, Полноват с,  ответственный:Первова Н.С. ИП телефон:</w:t>
            </w:r>
          </w:p>
        </w:tc>
        <w:tc>
          <w:tcPr>
            <w:tcW w:w="0" w:type="auto"/>
            <w:tcBorders>
              <w:top w:val="nil"/>
              <w:left w:val="nil"/>
              <w:bottom w:val="single" w:sz="4" w:space="0" w:color="auto"/>
              <w:right w:val="single" w:sz="4" w:space="0" w:color="auto"/>
            </w:tcBorders>
            <w:shd w:val="clear" w:color="auto" w:fill="auto"/>
            <w:vAlign w:val="center"/>
            <w:hideMark/>
          </w:tcPr>
          <w:p w14:paraId="5C09955F"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13.02.2020</w:t>
            </w:r>
          </w:p>
        </w:tc>
        <w:tc>
          <w:tcPr>
            <w:tcW w:w="0" w:type="auto"/>
            <w:tcBorders>
              <w:top w:val="nil"/>
              <w:left w:val="nil"/>
              <w:bottom w:val="single" w:sz="4" w:space="0" w:color="auto"/>
              <w:right w:val="single" w:sz="4" w:space="0" w:color="auto"/>
            </w:tcBorders>
            <w:shd w:val="clear" w:color="auto" w:fill="auto"/>
            <w:vAlign w:val="center"/>
            <w:hideMark/>
          </w:tcPr>
          <w:p w14:paraId="76B4547F"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СГВ-15</w:t>
            </w:r>
          </w:p>
        </w:tc>
      </w:tr>
      <w:tr w:rsidR="001A2D67" w:rsidRPr="00213387" w14:paraId="3A9CB3B1"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565C15"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Первова Наталья Сергеевна</w:t>
            </w:r>
          </w:p>
        </w:tc>
        <w:tc>
          <w:tcPr>
            <w:tcW w:w="0" w:type="auto"/>
            <w:tcBorders>
              <w:top w:val="nil"/>
              <w:left w:val="nil"/>
              <w:bottom w:val="single" w:sz="4" w:space="0" w:color="auto"/>
              <w:right w:val="single" w:sz="4" w:space="0" w:color="auto"/>
            </w:tcBorders>
            <w:shd w:val="clear" w:color="auto" w:fill="auto"/>
            <w:vAlign w:val="center"/>
            <w:hideMark/>
          </w:tcPr>
          <w:p w14:paraId="4D175F2E"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 Полноват, "Баня" Полноват с, дом. 2 В, Собян, ,  ответственный:ИП Первова Н.С. телефон: 89505321154</w:t>
            </w:r>
          </w:p>
        </w:tc>
        <w:tc>
          <w:tcPr>
            <w:tcW w:w="0" w:type="auto"/>
            <w:tcBorders>
              <w:top w:val="nil"/>
              <w:left w:val="nil"/>
              <w:bottom w:val="single" w:sz="4" w:space="0" w:color="auto"/>
              <w:right w:val="single" w:sz="4" w:space="0" w:color="auto"/>
            </w:tcBorders>
            <w:shd w:val="clear" w:color="auto" w:fill="auto"/>
            <w:vAlign w:val="center"/>
            <w:hideMark/>
          </w:tcPr>
          <w:p w14:paraId="14AB417A"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05.02.2019</w:t>
            </w:r>
          </w:p>
        </w:tc>
        <w:tc>
          <w:tcPr>
            <w:tcW w:w="0" w:type="auto"/>
            <w:tcBorders>
              <w:top w:val="nil"/>
              <w:left w:val="nil"/>
              <w:bottom w:val="single" w:sz="4" w:space="0" w:color="auto"/>
              <w:right w:val="single" w:sz="4" w:space="0" w:color="auto"/>
            </w:tcBorders>
            <w:shd w:val="clear" w:color="auto" w:fill="auto"/>
            <w:vAlign w:val="center"/>
            <w:hideMark/>
          </w:tcPr>
          <w:p w14:paraId="08FBB007"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СВМ-25</w:t>
            </w:r>
          </w:p>
        </w:tc>
      </w:tr>
      <w:tr w:rsidR="001A2D67" w:rsidRPr="00213387" w14:paraId="75A7640C"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A65B27"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Спорт. центр "Созвездие"</w:t>
            </w:r>
          </w:p>
        </w:tc>
        <w:tc>
          <w:tcPr>
            <w:tcW w:w="0" w:type="auto"/>
            <w:tcBorders>
              <w:top w:val="nil"/>
              <w:left w:val="nil"/>
              <w:bottom w:val="single" w:sz="4" w:space="0" w:color="auto"/>
              <w:right w:val="single" w:sz="4" w:space="0" w:color="auto"/>
            </w:tcBorders>
            <w:shd w:val="clear" w:color="auto" w:fill="auto"/>
            <w:vAlign w:val="center"/>
            <w:hideMark/>
          </w:tcPr>
          <w:p w14:paraId="1103B672"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Спортивный комплекс "Созвездие" Полноват с, пом.. Лесная 27, ,  ответственный:  телефон: 33-7-09</w:t>
            </w:r>
          </w:p>
        </w:tc>
        <w:tc>
          <w:tcPr>
            <w:tcW w:w="0" w:type="auto"/>
            <w:tcBorders>
              <w:top w:val="nil"/>
              <w:left w:val="nil"/>
              <w:bottom w:val="single" w:sz="4" w:space="0" w:color="auto"/>
              <w:right w:val="single" w:sz="4" w:space="0" w:color="auto"/>
            </w:tcBorders>
            <w:shd w:val="clear" w:color="auto" w:fill="auto"/>
            <w:vAlign w:val="center"/>
            <w:hideMark/>
          </w:tcPr>
          <w:p w14:paraId="567AEDA2"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21.01.2020</w:t>
            </w:r>
          </w:p>
        </w:tc>
        <w:tc>
          <w:tcPr>
            <w:tcW w:w="0" w:type="auto"/>
            <w:tcBorders>
              <w:top w:val="nil"/>
              <w:left w:val="nil"/>
              <w:bottom w:val="single" w:sz="4" w:space="0" w:color="auto"/>
              <w:right w:val="single" w:sz="4" w:space="0" w:color="auto"/>
            </w:tcBorders>
            <w:shd w:val="clear" w:color="auto" w:fill="auto"/>
            <w:vAlign w:val="center"/>
            <w:hideMark/>
          </w:tcPr>
          <w:p w14:paraId="44FB3EDC"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СГВ-15</w:t>
            </w:r>
          </w:p>
        </w:tc>
      </w:tr>
      <w:tr w:rsidR="001A2D67" w:rsidRPr="00213387" w14:paraId="3F60E5AB"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B6104E"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 ИП Барышников Виктор Евгеньевич</w:t>
            </w:r>
          </w:p>
        </w:tc>
        <w:tc>
          <w:tcPr>
            <w:tcW w:w="0" w:type="auto"/>
            <w:tcBorders>
              <w:top w:val="nil"/>
              <w:left w:val="nil"/>
              <w:bottom w:val="single" w:sz="4" w:space="0" w:color="auto"/>
              <w:right w:val="single" w:sz="4" w:space="0" w:color="auto"/>
            </w:tcBorders>
            <w:shd w:val="clear" w:color="auto" w:fill="auto"/>
            <w:vAlign w:val="center"/>
            <w:hideMark/>
          </w:tcPr>
          <w:p w14:paraId="309C4233"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Поселковая Баня, ИП Барышников Виктор Полноват с,, ,  ответственный:ИП Барышников Виктор Евгеньевич. телефон: 89044662661</w:t>
            </w:r>
          </w:p>
        </w:tc>
        <w:tc>
          <w:tcPr>
            <w:tcW w:w="0" w:type="auto"/>
            <w:tcBorders>
              <w:top w:val="nil"/>
              <w:left w:val="nil"/>
              <w:bottom w:val="single" w:sz="4" w:space="0" w:color="auto"/>
              <w:right w:val="single" w:sz="4" w:space="0" w:color="auto"/>
            </w:tcBorders>
            <w:shd w:val="clear" w:color="auto" w:fill="auto"/>
            <w:vAlign w:val="center"/>
            <w:hideMark/>
          </w:tcPr>
          <w:p w14:paraId="75A46B67"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01.12.2017</w:t>
            </w:r>
          </w:p>
        </w:tc>
        <w:tc>
          <w:tcPr>
            <w:tcW w:w="0" w:type="auto"/>
            <w:tcBorders>
              <w:top w:val="nil"/>
              <w:left w:val="nil"/>
              <w:bottom w:val="single" w:sz="4" w:space="0" w:color="auto"/>
              <w:right w:val="single" w:sz="4" w:space="0" w:color="auto"/>
            </w:tcBorders>
            <w:shd w:val="clear" w:color="auto" w:fill="auto"/>
            <w:vAlign w:val="center"/>
            <w:hideMark/>
          </w:tcPr>
          <w:p w14:paraId="3FB93632"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СВМ-25</w:t>
            </w:r>
          </w:p>
        </w:tc>
      </w:tr>
      <w:tr w:rsidR="001A2D67" w:rsidRPr="00213387" w14:paraId="0D617654"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57B23B"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 ИП Сергеев А.А</w:t>
            </w:r>
          </w:p>
        </w:tc>
        <w:tc>
          <w:tcPr>
            <w:tcW w:w="0" w:type="auto"/>
            <w:tcBorders>
              <w:top w:val="nil"/>
              <w:left w:val="nil"/>
              <w:bottom w:val="single" w:sz="4" w:space="0" w:color="auto"/>
              <w:right w:val="single" w:sz="4" w:space="0" w:color="auto"/>
            </w:tcBorders>
            <w:shd w:val="clear" w:color="auto" w:fill="auto"/>
            <w:vAlign w:val="center"/>
            <w:hideMark/>
          </w:tcPr>
          <w:p w14:paraId="565D447E"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ИП Сергеев А.А., магазин "Маяк" Полноват с, дом. 22 Советск, ,  ответственный:Предприниматель Сергеев А.А. телефон: 89227617612</w:t>
            </w:r>
          </w:p>
        </w:tc>
        <w:tc>
          <w:tcPr>
            <w:tcW w:w="0" w:type="auto"/>
            <w:tcBorders>
              <w:top w:val="nil"/>
              <w:left w:val="nil"/>
              <w:bottom w:val="single" w:sz="4" w:space="0" w:color="auto"/>
              <w:right w:val="single" w:sz="4" w:space="0" w:color="auto"/>
            </w:tcBorders>
            <w:shd w:val="clear" w:color="auto" w:fill="auto"/>
            <w:vAlign w:val="center"/>
            <w:hideMark/>
          </w:tcPr>
          <w:p w14:paraId="5319856A"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23.01.2019</w:t>
            </w:r>
          </w:p>
        </w:tc>
        <w:tc>
          <w:tcPr>
            <w:tcW w:w="0" w:type="auto"/>
            <w:tcBorders>
              <w:top w:val="nil"/>
              <w:left w:val="nil"/>
              <w:bottom w:val="single" w:sz="4" w:space="0" w:color="auto"/>
              <w:right w:val="single" w:sz="4" w:space="0" w:color="auto"/>
            </w:tcBorders>
            <w:shd w:val="clear" w:color="auto" w:fill="auto"/>
            <w:vAlign w:val="center"/>
            <w:hideMark/>
          </w:tcPr>
          <w:p w14:paraId="15202613"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СГВ-15</w:t>
            </w:r>
          </w:p>
        </w:tc>
      </w:tr>
      <w:tr w:rsidR="001A2D67" w:rsidRPr="00213387" w14:paraId="27562CD7"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053CAB"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6F56941"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Котельная с. Полноват</w:t>
            </w:r>
          </w:p>
        </w:tc>
        <w:tc>
          <w:tcPr>
            <w:tcW w:w="0" w:type="auto"/>
            <w:tcBorders>
              <w:top w:val="nil"/>
              <w:left w:val="nil"/>
              <w:bottom w:val="single" w:sz="4" w:space="0" w:color="auto"/>
              <w:right w:val="single" w:sz="4" w:space="0" w:color="auto"/>
            </w:tcBorders>
            <w:shd w:val="clear" w:color="auto" w:fill="auto"/>
            <w:hideMark/>
          </w:tcPr>
          <w:p w14:paraId="7FD3A346" w14:textId="77777777" w:rsidR="001A2D67" w:rsidRPr="00213387" w:rsidRDefault="001A2D67" w:rsidP="001A2D67">
            <w:pPr>
              <w:suppressAutoHyphens w:val="0"/>
              <w:spacing w:before="0" w:after="0" w:line="240" w:lineRule="auto"/>
              <w:ind w:firstLine="0"/>
              <w:jc w:val="left"/>
              <w:rPr>
                <w:kern w:val="0"/>
                <w:sz w:val="20"/>
                <w:szCs w:val="20"/>
              </w:rPr>
            </w:pPr>
            <w:r w:rsidRPr="00213387">
              <w:rPr>
                <w:kern w:val="0"/>
                <w:sz w:val="20"/>
                <w:szCs w:val="20"/>
              </w:rPr>
              <w:t>08.10.18</w:t>
            </w:r>
          </w:p>
        </w:tc>
        <w:tc>
          <w:tcPr>
            <w:tcW w:w="0" w:type="auto"/>
            <w:tcBorders>
              <w:top w:val="nil"/>
              <w:left w:val="nil"/>
              <w:bottom w:val="single" w:sz="4" w:space="0" w:color="auto"/>
              <w:right w:val="single" w:sz="4" w:space="0" w:color="auto"/>
            </w:tcBorders>
            <w:shd w:val="clear" w:color="auto" w:fill="auto"/>
            <w:vAlign w:val="center"/>
            <w:hideMark/>
          </w:tcPr>
          <w:p w14:paraId="752BAB43"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Карат-РС-32</w:t>
            </w:r>
          </w:p>
        </w:tc>
      </w:tr>
    </w:tbl>
    <w:p w14:paraId="5E3F8B58" w14:textId="77777777" w:rsidR="00F64421" w:rsidRPr="00213387" w:rsidRDefault="00F64421" w:rsidP="00F64421">
      <w:pPr>
        <w:pStyle w:val="affffff2"/>
        <w:rPr>
          <w:shd w:val="clear" w:color="auto" w:fill="FFFFFF"/>
        </w:rPr>
      </w:pPr>
    </w:p>
    <w:p w14:paraId="4D4CA93A" w14:textId="2267A469" w:rsidR="00F64421" w:rsidRPr="00213387" w:rsidRDefault="00C577C0" w:rsidP="00C577C0">
      <w:pPr>
        <w:pStyle w:val="affffff2"/>
        <w:spacing w:line="360" w:lineRule="auto"/>
        <w:rPr>
          <w:shd w:val="clear" w:color="auto" w:fill="FFFFFF"/>
        </w:rPr>
      </w:pPr>
      <w:r w:rsidRPr="00213387">
        <w:rPr>
          <w:shd w:val="clear" w:color="auto" w:fill="FFFFFF"/>
        </w:rPr>
        <w:t>На остальных потребителях</w:t>
      </w:r>
      <w:r w:rsidR="00F64421" w:rsidRPr="00213387">
        <w:rPr>
          <w:shd w:val="clear" w:color="auto" w:fill="FFFFFF"/>
        </w:rPr>
        <w:t xml:space="preserve"> сельско</w:t>
      </w:r>
      <w:r w:rsidRPr="00213387">
        <w:rPr>
          <w:shd w:val="clear" w:color="auto" w:fill="FFFFFF"/>
        </w:rPr>
        <w:t>го</w:t>
      </w:r>
      <w:r w:rsidR="00F64421" w:rsidRPr="00213387">
        <w:rPr>
          <w:shd w:val="clear" w:color="auto" w:fill="FFFFFF"/>
        </w:rPr>
        <w:t xml:space="preserve"> поселени</w:t>
      </w:r>
      <w:r w:rsidRPr="00213387">
        <w:rPr>
          <w:shd w:val="clear" w:color="auto" w:fill="FFFFFF"/>
        </w:rPr>
        <w:t>я</w:t>
      </w:r>
      <w:r w:rsidR="00F64421" w:rsidRPr="00213387">
        <w:rPr>
          <w:shd w:val="clear" w:color="auto" w:fill="FFFFFF"/>
        </w:rPr>
        <w:t xml:space="preserve"> </w:t>
      </w:r>
      <w:r w:rsidR="001A2D67" w:rsidRPr="00213387">
        <w:rPr>
          <w:shd w:val="clear" w:color="auto" w:fill="FFFFFF"/>
        </w:rPr>
        <w:t>Полноват</w:t>
      </w:r>
      <w:r w:rsidR="00F64421" w:rsidRPr="00213387">
        <w:rPr>
          <w:shd w:val="clear" w:color="auto" w:fill="FFFFFF"/>
        </w:rPr>
        <w:t xml:space="preserve"> отсутству</w:t>
      </w:r>
      <w:r w:rsidRPr="00213387">
        <w:rPr>
          <w:shd w:val="clear" w:color="auto" w:fill="FFFFFF"/>
        </w:rPr>
        <w:t>ю</w:t>
      </w:r>
      <w:r w:rsidR="00F64421" w:rsidRPr="00213387">
        <w:rPr>
          <w:shd w:val="clear" w:color="auto" w:fill="FFFFFF"/>
        </w:rPr>
        <w:t>т прибор</w:t>
      </w:r>
      <w:r w:rsidRPr="00213387">
        <w:rPr>
          <w:shd w:val="clear" w:color="auto" w:fill="FFFFFF"/>
        </w:rPr>
        <w:t>ы коммерческого</w:t>
      </w:r>
      <w:r w:rsidR="00F64421" w:rsidRPr="00213387">
        <w:rPr>
          <w:shd w:val="clear" w:color="auto" w:fill="FFFFFF"/>
        </w:rPr>
        <w:t xml:space="preserve"> учет</w:t>
      </w:r>
      <w:r w:rsidRPr="00213387">
        <w:rPr>
          <w:shd w:val="clear" w:color="auto" w:fill="FFFFFF"/>
        </w:rPr>
        <w:t>а холодной воды.</w:t>
      </w:r>
    </w:p>
    <w:p w14:paraId="3251781C" w14:textId="36E97AFC" w:rsidR="00600B16" w:rsidRPr="00213387" w:rsidRDefault="00600B16" w:rsidP="007F5DE7">
      <w:pPr>
        <w:pStyle w:val="affffff2"/>
        <w:spacing w:line="360" w:lineRule="auto"/>
        <w:rPr>
          <w:shd w:val="clear" w:color="auto" w:fill="FFFFFF"/>
        </w:rPr>
      </w:pPr>
      <w:r w:rsidRPr="00213387">
        <w:rPr>
          <w:shd w:val="clear" w:color="auto" w:fill="FFFFFF"/>
        </w:rPr>
        <w:t xml:space="preserve">В настоящее время оснащенность приборами учета холодной воды в сельском поселении составляет </w:t>
      </w:r>
      <w:r w:rsidR="001A2D67" w:rsidRPr="00213387">
        <w:rPr>
          <w:shd w:val="clear" w:color="auto" w:fill="FFFFFF"/>
        </w:rPr>
        <w:t>36</w:t>
      </w:r>
      <w:r w:rsidRPr="00213387">
        <w:rPr>
          <w:shd w:val="clear" w:color="auto" w:fill="FFFFFF"/>
        </w:rPr>
        <w:t>%.</w:t>
      </w:r>
    </w:p>
    <w:p w14:paraId="443218E8" w14:textId="2D899392" w:rsidR="00BC152A" w:rsidRPr="00213387" w:rsidRDefault="00BC152A" w:rsidP="00BC152A">
      <w:pPr>
        <w:pStyle w:val="affffff2"/>
        <w:spacing w:line="360" w:lineRule="auto"/>
      </w:pPr>
      <w:r w:rsidRPr="00213387">
        <w:rPr>
          <w:shd w:val="clear" w:color="auto" w:fill="FFFFFF"/>
        </w:rPr>
        <w:t xml:space="preserve">По информации, полученной от организаций, осуществляющих деятельность по холодному и горячему водоснабжению на территории сельского поселения </w:t>
      </w:r>
      <w:r w:rsidR="001A2D67" w:rsidRPr="00213387">
        <w:rPr>
          <w:shd w:val="clear" w:color="auto" w:fill="FFFFFF"/>
        </w:rPr>
        <w:t>Полноват</w:t>
      </w:r>
      <w:r w:rsidRPr="00213387">
        <w:rPr>
          <w:shd w:val="clear" w:color="auto" w:fill="FFFFFF"/>
        </w:rPr>
        <w:t xml:space="preserve">и администрации сельского поселения </w:t>
      </w:r>
      <w:r w:rsidR="001A2D67" w:rsidRPr="00213387">
        <w:rPr>
          <w:shd w:val="clear" w:color="auto" w:fill="FFFFFF"/>
        </w:rPr>
        <w:t>Полноват</w:t>
      </w:r>
      <w:r w:rsidRPr="00213387">
        <w:rPr>
          <w:shd w:val="clear" w:color="auto" w:fill="FFFFFF"/>
        </w:rPr>
        <w:t xml:space="preserve"> планы по установке коммерческих приборов учета - не составлялись.</w:t>
      </w:r>
    </w:p>
    <w:p w14:paraId="4751E943" w14:textId="5A1E4803" w:rsidR="003B0033" w:rsidRPr="00213387" w:rsidRDefault="003B0033" w:rsidP="007F5DE7">
      <w:pPr>
        <w:spacing w:line="360" w:lineRule="auto"/>
      </w:pPr>
      <w:r w:rsidRPr="00213387">
        <w:t xml:space="preserve">Для обеспечения 100% оснащенности необходимо выполнять мероприятия в соответствии с 261-ФЗ «Об энергосбережении и о повышении </w:t>
      </w:r>
      <w:r w:rsidR="00783401" w:rsidRPr="00213387">
        <w:t>энергетической эффективности,</w:t>
      </w:r>
      <w:r w:rsidRPr="00213387">
        <w:t xml:space="preserve"> и о внесении изменений в отдельные законодательные акты Российской Федерации».</w:t>
      </w:r>
    </w:p>
    <w:p w14:paraId="624CA690" w14:textId="7595F48A"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69" w:name="_Toc47089607"/>
      <w:bookmarkStart w:id="170" w:name="_Toc448241703"/>
      <w:bookmarkStart w:id="171" w:name="_Toc19828050"/>
      <w:bookmarkStart w:id="172" w:name="_Toc20001006"/>
      <w:r w:rsidRPr="00213387">
        <w:rPr>
          <w:rFonts w:eastAsiaTheme="majorEastAsia" w:cs="Times New Roman"/>
          <w:i w:val="0"/>
          <w:color w:val="000000" w:themeColor="text1"/>
          <w:kern w:val="0"/>
          <w:lang w:eastAsia="en-US"/>
        </w:rPr>
        <w:t>А</w:t>
      </w:r>
      <w:r w:rsidR="002558ED" w:rsidRPr="00213387">
        <w:rPr>
          <w:rFonts w:eastAsiaTheme="majorEastAsia" w:cs="Times New Roman"/>
          <w:i w:val="0"/>
          <w:color w:val="000000" w:themeColor="text1"/>
          <w:kern w:val="0"/>
          <w:lang w:eastAsia="en-US"/>
        </w:rPr>
        <w:t>нализ резервов и дефицитов производственных мощностей системы водоснабжения</w:t>
      </w:r>
      <w:bookmarkEnd w:id="169"/>
      <w:r w:rsidR="002558ED" w:rsidRPr="00213387">
        <w:rPr>
          <w:rFonts w:eastAsiaTheme="majorEastAsia" w:cs="Times New Roman"/>
          <w:i w:val="0"/>
          <w:color w:val="000000" w:themeColor="text1"/>
          <w:kern w:val="0"/>
          <w:lang w:eastAsia="en-US"/>
        </w:rPr>
        <w:t xml:space="preserve"> </w:t>
      </w:r>
      <w:bookmarkEnd w:id="170"/>
      <w:bookmarkEnd w:id="171"/>
      <w:bookmarkEnd w:id="172"/>
    </w:p>
    <w:p w14:paraId="0C44BCCD" w14:textId="77777777" w:rsidR="00253C54" w:rsidRPr="00213387" w:rsidRDefault="00253C54" w:rsidP="00253C54">
      <w:pPr>
        <w:pStyle w:val="affffff2"/>
        <w:spacing w:line="360" w:lineRule="auto"/>
      </w:pPr>
      <w:bookmarkStart w:id="173" w:name="_Toc447717852"/>
      <w:bookmarkStart w:id="174" w:name="_Toc452693797"/>
      <w:r w:rsidRPr="00213387">
        <w:t xml:space="preserve">В состав системы водоснабжения сельского поселения Полноват входят технологически связанные между собой: водозаборные сооружения, станции очистки и подготовки воды, транспортирующие воду трубопроводы. </w:t>
      </w:r>
    </w:p>
    <w:p w14:paraId="440BCB6E" w14:textId="77777777" w:rsidR="00253C54" w:rsidRPr="00213387" w:rsidRDefault="00253C54" w:rsidP="00253C54">
      <w:pPr>
        <w:pStyle w:val="affffff2"/>
        <w:spacing w:line="360" w:lineRule="auto"/>
      </w:pPr>
      <w:r w:rsidRPr="00213387">
        <w:t xml:space="preserve">Систему водоснабжения сельского поселения Полноват образуют производственные мощности объектов: </w:t>
      </w:r>
    </w:p>
    <w:p w14:paraId="13881554" w14:textId="533F03E9" w:rsidR="00253C54" w:rsidRPr="00213387" w:rsidRDefault="00253C54" w:rsidP="00E11448">
      <w:pPr>
        <w:pStyle w:val="a2"/>
        <w:numPr>
          <w:ilvl w:val="0"/>
          <w:numId w:val="45"/>
        </w:numPr>
        <w:spacing w:line="360" w:lineRule="auto"/>
      </w:pPr>
      <w:r w:rsidRPr="00213387">
        <w:t>в селе Полноват - эксплуатирует АО «ЮКЭК-Белоярский»;</w:t>
      </w:r>
    </w:p>
    <w:p w14:paraId="66A6ED3D" w14:textId="79D61C3A" w:rsidR="00253C54" w:rsidRPr="00213387" w:rsidRDefault="00253C54" w:rsidP="00E11448">
      <w:pPr>
        <w:pStyle w:val="a2"/>
        <w:numPr>
          <w:ilvl w:val="0"/>
          <w:numId w:val="45"/>
        </w:numPr>
        <w:spacing w:line="360" w:lineRule="auto"/>
      </w:pPr>
      <w:r w:rsidRPr="00213387">
        <w:t>в селе Ванзеват - эксплуатирует АО «ЮКЭК-Белоярский».</w:t>
      </w:r>
    </w:p>
    <w:p w14:paraId="42F998A8" w14:textId="16127351" w:rsidR="00E816BA" w:rsidRPr="00213387" w:rsidRDefault="00E816BA" w:rsidP="007F5DE7">
      <w:pPr>
        <w:spacing w:line="360" w:lineRule="auto"/>
      </w:pPr>
      <w:r w:rsidRPr="00213387">
        <w:rPr>
          <w:rFonts w:eastAsiaTheme="majorEastAsia"/>
          <w:color w:val="000000" w:themeColor="text1"/>
          <w:kern w:val="0"/>
          <w:lang w:eastAsia="en-US"/>
        </w:rPr>
        <w:t xml:space="preserve">Анализ резервов и дефицитов производственных мощностей системы водоснабжения </w:t>
      </w:r>
      <w:r w:rsidRPr="00213387">
        <w:t xml:space="preserve">сельского поселения </w:t>
      </w:r>
      <w:r w:rsidR="00253C54" w:rsidRPr="00213387">
        <w:t>Полноват</w:t>
      </w:r>
      <w:r w:rsidRPr="00213387">
        <w:t xml:space="preserve"> приведен в таблице 1</w:t>
      </w:r>
      <w:r w:rsidR="00253C54" w:rsidRPr="00213387">
        <w:t>6</w:t>
      </w:r>
      <w:r w:rsidRPr="00213387">
        <w:t>.</w:t>
      </w:r>
    </w:p>
    <w:p w14:paraId="17BB52FE" w14:textId="027BB153" w:rsidR="008560AD" w:rsidRPr="00213387" w:rsidRDefault="00E816BA" w:rsidP="004B2309">
      <w:pPr>
        <w:pStyle w:val="affc"/>
        <w:spacing w:after="0"/>
        <w:rPr>
          <w:b w:val="0"/>
          <w:sz w:val="24"/>
        </w:rPr>
      </w:pPr>
      <w:bookmarkStart w:id="175" w:name="_Toc41584587"/>
      <w:bookmarkStart w:id="176" w:name="_Toc47089692"/>
      <w:r w:rsidRPr="00213387">
        <w:rPr>
          <w:sz w:val="24"/>
        </w:rPr>
        <w:t xml:space="preserve">Таблица </w:t>
      </w:r>
      <w:r w:rsidRPr="00213387">
        <w:rPr>
          <w:sz w:val="24"/>
        </w:rPr>
        <w:fldChar w:fldCharType="begin"/>
      </w:r>
      <w:r w:rsidRPr="00213387">
        <w:rPr>
          <w:sz w:val="24"/>
        </w:rPr>
        <w:instrText xml:space="preserve"> SEQ Таблица \* ARABIC </w:instrText>
      </w:r>
      <w:r w:rsidRPr="00213387">
        <w:rPr>
          <w:sz w:val="24"/>
        </w:rPr>
        <w:fldChar w:fldCharType="separate"/>
      </w:r>
      <w:r w:rsidR="00B53055">
        <w:rPr>
          <w:noProof/>
          <w:sz w:val="24"/>
        </w:rPr>
        <w:t>16</w:t>
      </w:r>
      <w:r w:rsidRPr="00213387">
        <w:rPr>
          <w:sz w:val="24"/>
        </w:rPr>
        <w:fldChar w:fldCharType="end"/>
      </w:r>
      <w:r w:rsidR="00783401" w:rsidRPr="00213387">
        <w:rPr>
          <w:b w:val="0"/>
          <w:sz w:val="24"/>
        </w:rPr>
        <w:t xml:space="preserve"> -</w:t>
      </w:r>
      <w:r w:rsidR="008560AD" w:rsidRPr="00213387">
        <w:rPr>
          <w:b w:val="0"/>
          <w:sz w:val="24"/>
        </w:rPr>
        <w:t xml:space="preserve"> Резерв/дефицит производственных мощностей</w:t>
      </w:r>
      <w:bookmarkEnd w:id="175"/>
      <w:bookmarkEnd w:id="176"/>
    </w:p>
    <w:tbl>
      <w:tblPr>
        <w:tblW w:w="0" w:type="auto"/>
        <w:tblLook w:val="04A0" w:firstRow="1" w:lastRow="0" w:firstColumn="1" w:lastColumn="0" w:noHBand="0" w:noVBand="1"/>
      </w:tblPr>
      <w:tblGrid>
        <w:gridCol w:w="631"/>
        <w:gridCol w:w="5439"/>
        <w:gridCol w:w="1017"/>
        <w:gridCol w:w="1387"/>
        <w:gridCol w:w="1097"/>
      </w:tblGrid>
      <w:tr w:rsidR="00253C54" w:rsidRPr="00213387" w14:paraId="788074B8" w14:textId="77777777" w:rsidTr="00253C54">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2A633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2D15A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Наименование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A3F43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Ед.изм.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DBDDC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с. Полноват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D9182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с. Ванзеват</w:t>
            </w:r>
          </w:p>
        </w:tc>
      </w:tr>
      <w:tr w:rsidR="00253C54" w:rsidRPr="00213387" w14:paraId="2A53E9FE"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0AADE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7BBE68E1"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Среднесуточное потребление</w:t>
            </w:r>
          </w:p>
        </w:tc>
        <w:tc>
          <w:tcPr>
            <w:tcW w:w="0" w:type="auto"/>
            <w:tcBorders>
              <w:top w:val="nil"/>
              <w:left w:val="nil"/>
              <w:bottom w:val="single" w:sz="4" w:space="0" w:color="auto"/>
              <w:right w:val="single" w:sz="4" w:space="0" w:color="auto"/>
            </w:tcBorders>
            <w:shd w:val="clear" w:color="auto" w:fill="auto"/>
            <w:vAlign w:val="center"/>
            <w:hideMark/>
          </w:tcPr>
          <w:p w14:paraId="52CA8A9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3F333FE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58,60</w:t>
            </w:r>
          </w:p>
        </w:tc>
        <w:tc>
          <w:tcPr>
            <w:tcW w:w="0" w:type="auto"/>
            <w:tcBorders>
              <w:top w:val="nil"/>
              <w:left w:val="nil"/>
              <w:bottom w:val="single" w:sz="4" w:space="0" w:color="auto"/>
              <w:right w:val="single" w:sz="4" w:space="0" w:color="auto"/>
            </w:tcBorders>
            <w:shd w:val="clear" w:color="auto" w:fill="auto"/>
            <w:vAlign w:val="center"/>
            <w:hideMark/>
          </w:tcPr>
          <w:p w14:paraId="2C288A7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2,51</w:t>
            </w:r>
          </w:p>
        </w:tc>
      </w:tr>
      <w:tr w:rsidR="00253C54" w:rsidRPr="00213387" w14:paraId="73A586DC"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44800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0EF15734"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Утечки и неучтенный расход воды</w:t>
            </w:r>
          </w:p>
        </w:tc>
        <w:tc>
          <w:tcPr>
            <w:tcW w:w="0" w:type="auto"/>
            <w:tcBorders>
              <w:top w:val="nil"/>
              <w:left w:val="nil"/>
              <w:bottom w:val="single" w:sz="4" w:space="0" w:color="auto"/>
              <w:right w:val="single" w:sz="4" w:space="0" w:color="auto"/>
            </w:tcBorders>
            <w:shd w:val="clear" w:color="auto" w:fill="auto"/>
            <w:vAlign w:val="center"/>
            <w:hideMark/>
          </w:tcPr>
          <w:p w14:paraId="5BAB2FB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5151964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-0,816</w:t>
            </w:r>
          </w:p>
        </w:tc>
        <w:tc>
          <w:tcPr>
            <w:tcW w:w="0" w:type="auto"/>
            <w:tcBorders>
              <w:top w:val="nil"/>
              <w:left w:val="nil"/>
              <w:bottom w:val="single" w:sz="4" w:space="0" w:color="auto"/>
              <w:right w:val="single" w:sz="4" w:space="0" w:color="auto"/>
            </w:tcBorders>
            <w:shd w:val="clear" w:color="auto" w:fill="auto"/>
            <w:vAlign w:val="center"/>
            <w:hideMark/>
          </w:tcPr>
          <w:p w14:paraId="41FF2119"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0,734</w:t>
            </w:r>
          </w:p>
        </w:tc>
      </w:tr>
      <w:tr w:rsidR="00253C54" w:rsidRPr="00213387" w14:paraId="57C07300"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338A6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44515B39"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Среднесуточный водозабор воды</w:t>
            </w:r>
          </w:p>
        </w:tc>
        <w:tc>
          <w:tcPr>
            <w:tcW w:w="0" w:type="auto"/>
            <w:tcBorders>
              <w:top w:val="nil"/>
              <w:left w:val="nil"/>
              <w:bottom w:val="single" w:sz="4" w:space="0" w:color="auto"/>
              <w:right w:val="single" w:sz="4" w:space="0" w:color="auto"/>
            </w:tcBorders>
            <w:shd w:val="clear" w:color="auto" w:fill="auto"/>
            <w:vAlign w:val="center"/>
            <w:hideMark/>
          </w:tcPr>
          <w:p w14:paraId="0025705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3752F91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57,78</w:t>
            </w:r>
          </w:p>
        </w:tc>
        <w:tc>
          <w:tcPr>
            <w:tcW w:w="0" w:type="auto"/>
            <w:tcBorders>
              <w:top w:val="nil"/>
              <w:left w:val="nil"/>
              <w:bottom w:val="single" w:sz="4" w:space="0" w:color="auto"/>
              <w:right w:val="single" w:sz="4" w:space="0" w:color="auto"/>
            </w:tcBorders>
            <w:shd w:val="clear" w:color="auto" w:fill="auto"/>
            <w:vAlign w:val="center"/>
            <w:hideMark/>
          </w:tcPr>
          <w:p w14:paraId="052AD88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r>
      <w:tr w:rsidR="00253C54" w:rsidRPr="00213387" w14:paraId="7AAA570A"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08B24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4</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1ACEBA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Баланс централизованной системы водоснабжения (в сутки максимального водопотребления)</w:t>
            </w:r>
          </w:p>
        </w:tc>
        <w:tc>
          <w:tcPr>
            <w:tcW w:w="0" w:type="auto"/>
            <w:tcBorders>
              <w:top w:val="nil"/>
              <w:left w:val="nil"/>
              <w:bottom w:val="single" w:sz="4" w:space="0" w:color="auto"/>
              <w:right w:val="single" w:sz="4" w:space="0" w:color="auto"/>
            </w:tcBorders>
            <w:shd w:val="clear" w:color="auto" w:fill="auto"/>
            <w:noWrap/>
            <w:vAlign w:val="bottom"/>
            <w:hideMark/>
          </w:tcPr>
          <w:p w14:paraId="01D8F136"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 </w:t>
            </w:r>
          </w:p>
        </w:tc>
      </w:tr>
      <w:tr w:rsidR="00253C54" w:rsidRPr="00213387" w14:paraId="342E0E5B"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DA243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12ABBC54"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Фактический максимальный водозабор воды</w:t>
            </w:r>
          </w:p>
        </w:tc>
        <w:tc>
          <w:tcPr>
            <w:tcW w:w="0" w:type="auto"/>
            <w:tcBorders>
              <w:top w:val="nil"/>
              <w:left w:val="nil"/>
              <w:bottom w:val="single" w:sz="4" w:space="0" w:color="auto"/>
              <w:right w:val="single" w:sz="4" w:space="0" w:color="auto"/>
            </w:tcBorders>
            <w:shd w:val="clear" w:color="auto" w:fill="auto"/>
            <w:vAlign w:val="center"/>
            <w:hideMark/>
          </w:tcPr>
          <w:p w14:paraId="6164A979"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6DC6615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69,34</w:t>
            </w:r>
          </w:p>
        </w:tc>
        <w:tc>
          <w:tcPr>
            <w:tcW w:w="0" w:type="auto"/>
            <w:tcBorders>
              <w:top w:val="nil"/>
              <w:left w:val="nil"/>
              <w:bottom w:val="single" w:sz="4" w:space="0" w:color="auto"/>
              <w:right w:val="single" w:sz="4" w:space="0" w:color="auto"/>
            </w:tcBorders>
            <w:shd w:val="clear" w:color="auto" w:fill="auto"/>
            <w:vAlign w:val="center"/>
            <w:hideMark/>
          </w:tcPr>
          <w:p w14:paraId="6E9062E0"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3,89</w:t>
            </w:r>
          </w:p>
        </w:tc>
      </w:tr>
      <w:tr w:rsidR="00253C54" w:rsidRPr="00213387" w14:paraId="226B105E"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E990F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4C6A9697"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Дебит скважин</w:t>
            </w:r>
          </w:p>
        </w:tc>
        <w:tc>
          <w:tcPr>
            <w:tcW w:w="0" w:type="auto"/>
            <w:tcBorders>
              <w:top w:val="nil"/>
              <w:left w:val="nil"/>
              <w:bottom w:val="single" w:sz="4" w:space="0" w:color="auto"/>
              <w:right w:val="single" w:sz="4" w:space="0" w:color="auto"/>
            </w:tcBorders>
            <w:shd w:val="clear" w:color="auto" w:fill="auto"/>
            <w:vAlign w:val="center"/>
            <w:hideMark/>
          </w:tcPr>
          <w:p w14:paraId="301FF04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5452A4D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0" w:type="auto"/>
            <w:tcBorders>
              <w:top w:val="nil"/>
              <w:left w:val="nil"/>
              <w:bottom w:val="single" w:sz="4" w:space="0" w:color="auto"/>
              <w:right w:val="single" w:sz="4" w:space="0" w:color="auto"/>
            </w:tcBorders>
            <w:shd w:val="clear" w:color="auto" w:fill="auto"/>
            <w:vAlign w:val="center"/>
            <w:hideMark/>
          </w:tcPr>
          <w:p w14:paraId="0189E6E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r>
      <w:tr w:rsidR="00253C54" w:rsidRPr="00213387" w14:paraId="240B2B55"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5FBCB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73D6AFC5"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дебиту скважин</w:t>
            </w:r>
          </w:p>
        </w:tc>
        <w:tc>
          <w:tcPr>
            <w:tcW w:w="0" w:type="auto"/>
            <w:tcBorders>
              <w:top w:val="nil"/>
              <w:left w:val="nil"/>
              <w:bottom w:val="single" w:sz="4" w:space="0" w:color="auto"/>
              <w:right w:val="single" w:sz="4" w:space="0" w:color="auto"/>
            </w:tcBorders>
            <w:shd w:val="clear" w:color="auto" w:fill="auto"/>
            <w:vAlign w:val="center"/>
            <w:hideMark/>
          </w:tcPr>
          <w:p w14:paraId="0E221C7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4DAB675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194,66</w:t>
            </w:r>
          </w:p>
        </w:tc>
        <w:tc>
          <w:tcPr>
            <w:tcW w:w="0" w:type="auto"/>
            <w:tcBorders>
              <w:top w:val="nil"/>
              <w:left w:val="nil"/>
              <w:bottom w:val="single" w:sz="4" w:space="0" w:color="auto"/>
              <w:right w:val="single" w:sz="4" w:space="0" w:color="auto"/>
            </w:tcBorders>
            <w:shd w:val="clear" w:color="auto" w:fill="auto"/>
            <w:vAlign w:val="center"/>
            <w:hideMark/>
          </w:tcPr>
          <w:p w14:paraId="43A8211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101,71</w:t>
            </w:r>
          </w:p>
        </w:tc>
      </w:tr>
      <w:tr w:rsidR="00253C54" w:rsidRPr="00213387" w14:paraId="6DE82047"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8A0E8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5A5C4927"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дебита скважины</w:t>
            </w:r>
          </w:p>
        </w:tc>
        <w:tc>
          <w:tcPr>
            <w:tcW w:w="0" w:type="auto"/>
            <w:tcBorders>
              <w:top w:val="nil"/>
              <w:left w:val="nil"/>
              <w:bottom w:val="single" w:sz="4" w:space="0" w:color="auto"/>
              <w:right w:val="single" w:sz="4" w:space="0" w:color="auto"/>
            </w:tcBorders>
            <w:shd w:val="clear" w:color="auto" w:fill="auto"/>
            <w:vAlign w:val="center"/>
            <w:hideMark/>
          </w:tcPr>
          <w:p w14:paraId="216F3D8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3982E2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74%</w:t>
            </w:r>
          </w:p>
        </w:tc>
        <w:tc>
          <w:tcPr>
            <w:tcW w:w="0" w:type="auto"/>
            <w:tcBorders>
              <w:top w:val="nil"/>
              <w:left w:val="nil"/>
              <w:bottom w:val="single" w:sz="4" w:space="0" w:color="auto"/>
              <w:right w:val="single" w:sz="4" w:space="0" w:color="auto"/>
            </w:tcBorders>
            <w:shd w:val="clear" w:color="auto" w:fill="auto"/>
            <w:vAlign w:val="center"/>
            <w:hideMark/>
          </w:tcPr>
          <w:p w14:paraId="402F33E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253C54" w:rsidRPr="00213387" w14:paraId="493246D8"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2B366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7DD416DD"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4C7E14B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1BECC69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0" w:type="auto"/>
            <w:tcBorders>
              <w:top w:val="nil"/>
              <w:left w:val="nil"/>
              <w:bottom w:val="single" w:sz="4" w:space="0" w:color="auto"/>
              <w:right w:val="single" w:sz="4" w:space="0" w:color="auto"/>
            </w:tcBorders>
            <w:shd w:val="clear" w:color="auto" w:fill="auto"/>
            <w:vAlign w:val="center"/>
            <w:hideMark/>
          </w:tcPr>
          <w:p w14:paraId="658C0F4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253C54" w:rsidRPr="00213387" w14:paraId="5F3FC25D"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D4AD9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0213C9D5"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4C32934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4B4996D0"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233,06</w:t>
            </w:r>
          </w:p>
        </w:tc>
        <w:tc>
          <w:tcPr>
            <w:tcW w:w="0" w:type="auto"/>
            <w:tcBorders>
              <w:top w:val="nil"/>
              <w:left w:val="nil"/>
              <w:bottom w:val="single" w:sz="4" w:space="0" w:color="auto"/>
              <w:right w:val="single" w:sz="4" w:space="0" w:color="auto"/>
            </w:tcBorders>
            <w:shd w:val="clear" w:color="auto" w:fill="auto"/>
            <w:vAlign w:val="center"/>
            <w:hideMark/>
          </w:tcPr>
          <w:p w14:paraId="612B8FF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92,11</w:t>
            </w:r>
          </w:p>
        </w:tc>
      </w:tr>
      <w:tr w:rsidR="00253C54" w:rsidRPr="00213387" w14:paraId="34D838F0"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10416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06A8E6AE"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18A65CC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14227A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77%</w:t>
            </w:r>
          </w:p>
        </w:tc>
        <w:tc>
          <w:tcPr>
            <w:tcW w:w="0" w:type="auto"/>
            <w:tcBorders>
              <w:top w:val="nil"/>
              <w:left w:val="nil"/>
              <w:bottom w:val="single" w:sz="4" w:space="0" w:color="auto"/>
              <w:right w:val="single" w:sz="4" w:space="0" w:color="auto"/>
            </w:tcBorders>
            <w:shd w:val="clear" w:color="auto" w:fill="auto"/>
            <w:vAlign w:val="center"/>
            <w:hideMark/>
          </w:tcPr>
          <w:p w14:paraId="21F7A74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253C54" w:rsidRPr="00213387" w14:paraId="71E871F4"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0D1E3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204DD5D7"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сооружений очистки воды</w:t>
            </w:r>
          </w:p>
        </w:tc>
        <w:tc>
          <w:tcPr>
            <w:tcW w:w="0" w:type="auto"/>
            <w:tcBorders>
              <w:top w:val="nil"/>
              <w:left w:val="nil"/>
              <w:bottom w:val="single" w:sz="4" w:space="0" w:color="auto"/>
              <w:right w:val="single" w:sz="4" w:space="0" w:color="auto"/>
            </w:tcBorders>
            <w:shd w:val="clear" w:color="auto" w:fill="auto"/>
            <w:vAlign w:val="center"/>
            <w:hideMark/>
          </w:tcPr>
          <w:p w14:paraId="65115E1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66546389"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0" w:type="auto"/>
            <w:tcBorders>
              <w:top w:val="nil"/>
              <w:left w:val="nil"/>
              <w:bottom w:val="single" w:sz="4" w:space="0" w:color="auto"/>
              <w:right w:val="single" w:sz="4" w:space="0" w:color="auto"/>
            </w:tcBorders>
            <w:shd w:val="clear" w:color="auto" w:fill="auto"/>
            <w:vAlign w:val="center"/>
            <w:hideMark/>
          </w:tcPr>
          <w:p w14:paraId="4E7B794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53C54" w:rsidRPr="00213387" w14:paraId="05064040"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68A3A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325C6F21"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водоподготовительной установки</w:t>
            </w:r>
          </w:p>
        </w:tc>
        <w:tc>
          <w:tcPr>
            <w:tcW w:w="0" w:type="auto"/>
            <w:tcBorders>
              <w:top w:val="nil"/>
              <w:left w:val="nil"/>
              <w:bottom w:val="single" w:sz="4" w:space="0" w:color="auto"/>
              <w:right w:val="single" w:sz="4" w:space="0" w:color="auto"/>
            </w:tcBorders>
            <w:shd w:val="clear" w:color="auto" w:fill="auto"/>
            <w:vAlign w:val="center"/>
            <w:hideMark/>
          </w:tcPr>
          <w:p w14:paraId="1F2016E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2D1ACA6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80,66</w:t>
            </w:r>
          </w:p>
        </w:tc>
        <w:tc>
          <w:tcPr>
            <w:tcW w:w="0" w:type="auto"/>
            <w:tcBorders>
              <w:top w:val="nil"/>
              <w:left w:val="nil"/>
              <w:bottom w:val="single" w:sz="4" w:space="0" w:color="auto"/>
              <w:right w:val="single" w:sz="4" w:space="0" w:color="auto"/>
            </w:tcBorders>
            <w:shd w:val="clear" w:color="auto" w:fill="auto"/>
            <w:vAlign w:val="center"/>
            <w:hideMark/>
          </w:tcPr>
          <w:p w14:paraId="77D36CEA"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53C54" w:rsidRPr="00213387" w14:paraId="51011D9C"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DB98D0"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12823AEF"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водоподготовительной установки</w:t>
            </w:r>
          </w:p>
        </w:tc>
        <w:tc>
          <w:tcPr>
            <w:tcW w:w="0" w:type="auto"/>
            <w:tcBorders>
              <w:top w:val="nil"/>
              <w:left w:val="nil"/>
              <w:bottom w:val="single" w:sz="4" w:space="0" w:color="auto"/>
              <w:right w:val="single" w:sz="4" w:space="0" w:color="auto"/>
            </w:tcBorders>
            <w:shd w:val="clear" w:color="auto" w:fill="auto"/>
            <w:vAlign w:val="center"/>
            <w:hideMark/>
          </w:tcPr>
          <w:p w14:paraId="291B8E5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131275B"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54%</w:t>
            </w:r>
          </w:p>
        </w:tc>
        <w:tc>
          <w:tcPr>
            <w:tcW w:w="0" w:type="auto"/>
            <w:tcBorders>
              <w:top w:val="nil"/>
              <w:left w:val="nil"/>
              <w:bottom w:val="single" w:sz="4" w:space="0" w:color="auto"/>
              <w:right w:val="single" w:sz="4" w:space="0" w:color="auto"/>
            </w:tcBorders>
            <w:shd w:val="clear" w:color="auto" w:fill="auto"/>
            <w:vAlign w:val="center"/>
            <w:hideMark/>
          </w:tcPr>
          <w:p w14:paraId="75BF8FEB"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53C54" w:rsidRPr="00213387" w14:paraId="2A304B48"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D9D199"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15</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94AB1F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Баланс централизованной системы водоснабжения (средний часовой расход в сутки максимального водопотребления)</w:t>
            </w:r>
          </w:p>
        </w:tc>
        <w:tc>
          <w:tcPr>
            <w:tcW w:w="0" w:type="auto"/>
            <w:tcBorders>
              <w:top w:val="nil"/>
              <w:left w:val="nil"/>
              <w:bottom w:val="single" w:sz="4" w:space="0" w:color="auto"/>
              <w:right w:val="single" w:sz="4" w:space="0" w:color="auto"/>
            </w:tcBorders>
            <w:shd w:val="clear" w:color="auto" w:fill="auto"/>
            <w:noWrap/>
            <w:vAlign w:val="bottom"/>
            <w:hideMark/>
          </w:tcPr>
          <w:p w14:paraId="7199892C"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 </w:t>
            </w:r>
          </w:p>
        </w:tc>
      </w:tr>
      <w:tr w:rsidR="00253C54" w:rsidRPr="00213387" w14:paraId="57D3BD04"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C4CB05"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2DAD4BB2"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Фактический максимальный водозабор воды</w:t>
            </w:r>
          </w:p>
        </w:tc>
        <w:tc>
          <w:tcPr>
            <w:tcW w:w="0" w:type="auto"/>
            <w:tcBorders>
              <w:top w:val="nil"/>
              <w:left w:val="nil"/>
              <w:bottom w:val="single" w:sz="4" w:space="0" w:color="auto"/>
              <w:right w:val="single" w:sz="4" w:space="0" w:color="auto"/>
            </w:tcBorders>
            <w:shd w:val="clear" w:color="auto" w:fill="auto"/>
            <w:vAlign w:val="center"/>
            <w:hideMark/>
          </w:tcPr>
          <w:p w14:paraId="6C3DAD1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1525A1B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2,89</w:t>
            </w:r>
          </w:p>
        </w:tc>
        <w:tc>
          <w:tcPr>
            <w:tcW w:w="0" w:type="auto"/>
            <w:tcBorders>
              <w:top w:val="nil"/>
              <w:left w:val="nil"/>
              <w:bottom w:val="single" w:sz="4" w:space="0" w:color="auto"/>
              <w:right w:val="single" w:sz="4" w:space="0" w:color="auto"/>
            </w:tcBorders>
            <w:shd w:val="clear" w:color="auto" w:fill="auto"/>
            <w:vAlign w:val="center"/>
            <w:hideMark/>
          </w:tcPr>
          <w:p w14:paraId="5FB903C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0,16</w:t>
            </w:r>
          </w:p>
        </w:tc>
      </w:tr>
      <w:tr w:rsidR="00253C54" w:rsidRPr="00213387" w14:paraId="61F0F9AE"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0731B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3C0B55EE"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Дебит скважин</w:t>
            </w:r>
          </w:p>
        </w:tc>
        <w:tc>
          <w:tcPr>
            <w:tcW w:w="0" w:type="auto"/>
            <w:tcBorders>
              <w:top w:val="nil"/>
              <w:left w:val="nil"/>
              <w:bottom w:val="single" w:sz="4" w:space="0" w:color="auto"/>
              <w:right w:val="single" w:sz="4" w:space="0" w:color="auto"/>
            </w:tcBorders>
            <w:shd w:val="clear" w:color="auto" w:fill="auto"/>
            <w:vAlign w:val="center"/>
            <w:hideMark/>
          </w:tcPr>
          <w:p w14:paraId="19EC6F7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1E7DFB0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6215307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4,4</w:t>
            </w:r>
          </w:p>
        </w:tc>
      </w:tr>
      <w:tr w:rsidR="00253C54" w:rsidRPr="00213387" w14:paraId="3F1DC456"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A767B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5543D491"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дебиту скважин</w:t>
            </w:r>
          </w:p>
        </w:tc>
        <w:tc>
          <w:tcPr>
            <w:tcW w:w="0" w:type="auto"/>
            <w:tcBorders>
              <w:top w:val="nil"/>
              <w:left w:val="nil"/>
              <w:bottom w:val="single" w:sz="4" w:space="0" w:color="auto"/>
              <w:right w:val="single" w:sz="4" w:space="0" w:color="auto"/>
            </w:tcBorders>
            <w:shd w:val="clear" w:color="auto" w:fill="auto"/>
            <w:vAlign w:val="center"/>
            <w:hideMark/>
          </w:tcPr>
          <w:p w14:paraId="263E91E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4970DD0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8,11</w:t>
            </w:r>
          </w:p>
        </w:tc>
        <w:tc>
          <w:tcPr>
            <w:tcW w:w="0" w:type="auto"/>
            <w:tcBorders>
              <w:top w:val="nil"/>
              <w:left w:val="nil"/>
              <w:bottom w:val="single" w:sz="4" w:space="0" w:color="auto"/>
              <w:right w:val="single" w:sz="4" w:space="0" w:color="auto"/>
            </w:tcBorders>
            <w:shd w:val="clear" w:color="auto" w:fill="auto"/>
            <w:vAlign w:val="center"/>
            <w:hideMark/>
          </w:tcPr>
          <w:p w14:paraId="09DB5A2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4,24</w:t>
            </w:r>
          </w:p>
        </w:tc>
      </w:tr>
      <w:tr w:rsidR="00253C54" w:rsidRPr="00213387" w14:paraId="0CF383B4"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01E5F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14:paraId="07E11772"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дебита скважины</w:t>
            </w:r>
          </w:p>
        </w:tc>
        <w:tc>
          <w:tcPr>
            <w:tcW w:w="0" w:type="auto"/>
            <w:tcBorders>
              <w:top w:val="nil"/>
              <w:left w:val="nil"/>
              <w:bottom w:val="single" w:sz="4" w:space="0" w:color="auto"/>
              <w:right w:val="single" w:sz="4" w:space="0" w:color="auto"/>
            </w:tcBorders>
            <w:shd w:val="clear" w:color="auto" w:fill="auto"/>
            <w:vAlign w:val="center"/>
            <w:hideMark/>
          </w:tcPr>
          <w:p w14:paraId="614D1FB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6C5BAB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74%</w:t>
            </w:r>
          </w:p>
        </w:tc>
        <w:tc>
          <w:tcPr>
            <w:tcW w:w="0" w:type="auto"/>
            <w:tcBorders>
              <w:top w:val="nil"/>
              <w:left w:val="nil"/>
              <w:bottom w:val="single" w:sz="4" w:space="0" w:color="auto"/>
              <w:right w:val="single" w:sz="4" w:space="0" w:color="auto"/>
            </w:tcBorders>
            <w:shd w:val="clear" w:color="auto" w:fill="auto"/>
            <w:vAlign w:val="center"/>
            <w:hideMark/>
          </w:tcPr>
          <w:p w14:paraId="4A99E50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253C54" w:rsidRPr="00213387" w14:paraId="666820C9"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103B2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14:paraId="0ABAFC53"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426EC10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2DEF672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14:paraId="545545EB"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4</w:t>
            </w:r>
          </w:p>
        </w:tc>
      </w:tr>
      <w:tr w:rsidR="00253C54" w:rsidRPr="00213387" w14:paraId="734DFC95"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BEA5B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03E96B5B"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2CC822C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14EBFAC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9,71</w:t>
            </w:r>
          </w:p>
        </w:tc>
        <w:tc>
          <w:tcPr>
            <w:tcW w:w="0" w:type="auto"/>
            <w:tcBorders>
              <w:top w:val="nil"/>
              <w:left w:val="nil"/>
              <w:bottom w:val="single" w:sz="4" w:space="0" w:color="auto"/>
              <w:right w:val="single" w:sz="4" w:space="0" w:color="auto"/>
            </w:tcBorders>
            <w:shd w:val="clear" w:color="auto" w:fill="auto"/>
            <w:vAlign w:val="center"/>
            <w:hideMark/>
          </w:tcPr>
          <w:p w14:paraId="3C0051C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3,84</w:t>
            </w:r>
          </w:p>
        </w:tc>
      </w:tr>
      <w:tr w:rsidR="00253C54" w:rsidRPr="00213387" w14:paraId="62480496"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DFD04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5246CA4D"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00CBCBE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55963C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77%</w:t>
            </w:r>
          </w:p>
        </w:tc>
        <w:tc>
          <w:tcPr>
            <w:tcW w:w="0" w:type="auto"/>
            <w:tcBorders>
              <w:top w:val="nil"/>
              <w:left w:val="nil"/>
              <w:bottom w:val="single" w:sz="4" w:space="0" w:color="auto"/>
              <w:right w:val="single" w:sz="4" w:space="0" w:color="auto"/>
            </w:tcBorders>
            <w:shd w:val="clear" w:color="auto" w:fill="auto"/>
            <w:vAlign w:val="center"/>
            <w:hideMark/>
          </w:tcPr>
          <w:p w14:paraId="7154EE5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253C54" w:rsidRPr="00213387" w14:paraId="4D17B9D1"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E4DEA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0A3ED004"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сооружений очистки воды</w:t>
            </w:r>
          </w:p>
        </w:tc>
        <w:tc>
          <w:tcPr>
            <w:tcW w:w="0" w:type="auto"/>
            <w:tcBorders>
              <w:top w:val="nil"/>
              <w:left w:val="nil"/>
              <w:bottom w:val="single" w:sz="4" w:space="0" w:color="auto"/>
              <w:right w:val="single" w:sz="4" w:space="0" w:color="auto"/>
            </w:tcBorders>
            <w:shd w:val="clear" w:color="auto" w:fill="auto"/>
            <w:vAlign w:val="center"/>
            <w:hideMark/>
          </w:tcPr>
          <w:p w14:paraId="26BEDC0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030BE9B0"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6,25</w:t>
            </w:r>
          </w:p>
        </w:tc>
        <w:tc>
          <w:tcPr>
            <w:tcW w:w="0" w:type="auto"/>
            <w:tcBorders>
              <w:top w:val="nil"/>
              <w:left w:val="nil"/>
              <w:bottom w:val="single" w:sz="4" w:space="0" w:color="auto"/>
              <w:right w:val="single" w:sz="4" w:space="0" w:color="auto"/>
            </w:tcBorders>
            <w:shd w:val="clear" w:color="auto" w:fill="auto"/>
            <w:vAlign w:val="center"/>
            <w:hideMark/>
          </w:tcPr>
          <w:p w14:paraId="7B10C30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53C54" w:rsidRPr="00213387" w14:paraId="07F26E72"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406DA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1CBB7AA2"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водоподготовительной установки</w:t>
            </w:r>
          </w:p>
        </w:tc>
        <w:tc>
          <w:tcPr>
            <w:tcW w:w="0" w:type="auto"/>
            <w:tcBorders>
              <w:top w:val="nil"/>
              <w:left w:val="nil"/>
              <w:bottom w:val="single" w:sz="4" w:space="0" w:color="auto"/>
              <w:right w:val="single" w:sz="4" w:space="0" w:color="auto"/>
            </w:tcBorders>
            <w:shd w:val="clear" w:color="auto" w:fill="auto"/>
            <w:vAlign w:val="center"/>
            <w:hideMark/>
          </w:tcPr>
          <w:p w14:paraId="5F5C5FF5"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75DA224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3,36</w:t>
            </w:r>
          </w:p>
        </w:tc>
        <w:tc>
          <w:tcPr>
            <w:tcW w:w="0" w:type="auto"/>
            <w:tcBorders>
              <w:top w:val="nil"/>
              <w:left w:val="nil"/>
              <w:bottom w:val="single" w:sz="4" w:space="0" w:color="auto"/>
              <w:right w:val="single" w:sz="4" w:space="0" w:color="auto"/>
            </w:tcBorders>
            <w:shd w:val="clear" w:color="auto" w:fill="auto"/>
            <w:vAlign w:val="center"/>
            <w:hideMark/>
          </w:tcPr>
          <w:p w14:paraId="4C62DE2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53C54" w:rsidRPr="00213387" w14:paraId="7771CE9A"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83B5D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29E33226"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водоподготовительной установки</w:t>
            </w:r>
          </w:p>
        </w:tc>
        <w:tc>
          <w:tcPr>
            <w:tcW w:w="0" w:type="auto"/>
            <w:tcBorders>
              <w:top w:val="nil"/>
              <w:left w:val="nil"/>
              <w:bottom w:val="single" w:sz="4" w:space="0" w:color="auto"/>
              <w:right w:val="single" w:sz="4" w:space="0" w:color="auto"/>
            </w:tcBorders>
            <w:shd w:val="clear" w:color="auto" w:fill="auto"/>
            <w:vAlign w:val="center"/>
            <w:hideMark/>
          </w:tcPr>
          <w:p w14:paraId="0C07B53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EBF0D6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54%</w:t>
            </w:r>
          </w:p>
        </w:tc>
        <w:tc>
          <w:tcPr>
            <w:tcW w:w="0" w:type="auto"/>
            <w:tcBorders>
              <w:top w:val="nil"/>
              <w:left w:val="nil"/>
              <w:bottom w:val="single" w:sz="4" w:space="0" w:color="auto"/>
              <w:right w:val="single" w:sz="4" w:space="0" w:color="auto"/>
            </w:tcBorders>
            <w:shd w:val="clear" w:color="auto" w:fill="auto"/>
            <w:vAlign w:val="center"/>
            <w:hideMark/>
          </w:tcPr>
          <w:p w14:paraId="22718115"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bl>
    <w:p w14:paraId="3535B59B" w14:textId="77777777" w:rsidR="00253C54" w:rsidRPr="00213387" w:rsidRDefault="00253C54" w:rsidP="004B2309">
      <w:pPr>
        <w:pStyle w:val="affc"/>
        <w:spacing w:after="0"/>
        <w:rPr>
          <w:b w:val="0"/>
          <w:sz w:val="24"/>
        </w:rPr>
      </w:pPr>
    </w:p>
    <w:p w14:paraId="1916B9B7" w14:textId="4215030D" w:rsidR="00FC407F" w:rsidRPr="00213387" w:rsidRDefault="00E816BA" w:rsidP="004E49BE">
      <w:pPr>
        <w:spacing w:before="0" w:after="0" w:line="360" w:lineRule="auto"/>
      </w:pPr>
      <w:r w:rsidRPr="00213387">
        <w:t>Анализ таблицы показывает наличие резерва по дебиту скважин, производительности водозаборных сооружений и сооружений очистки воды</w:t>
      </w:r>
      <w:r w:rsidR="004E49BE" w:rsidRPr="00213387">
        <w:t xml:space="preserve"> в с. Полноват</w:t>
      </w:r>
      <w:r w:rsidRPr="00213387">
        <w:t>.</w:t>
      </w:r>
    </w:p>
    <w:p w14:paraId="3B22E12A" w14:textId="09CE2A0D" w:rsidR="004E49BE" w:rsidRPr="00213387" w:rsidRDefault="004E49BE" w:rsidP="004E49BE">
      <w:pPr>
        <w:spacing w:before="0" w:after="0" w:line="360" w:lineRule="auto"/>
      </w:pPr>
      <w:r w:rsidRPr="00213387">
        <w:t>Резерв по производительности водоподготовительной установки в с. Ванзеват не определен из-за отсутствия сооружений очистки воды; анализ таблицы показывает наличие резерва по дебиту скважин, производительности водозаборных сооружений.</w:t>
      </w:r>
    </w:p>
    <w:p w14:paraId="17180819" w14:textId="067F374B"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77" w:name="__RefHeading__58369_834949111"/>
      <w:bookmarkStart w:id="178" w:name="__RefHeading__58216_834949111"/>
      <w:bookmarkStart w:id="179" w:name="_Toc448241704"/>
      <w:bookmarkStart w:id="180" w:name="_Toc19828051"/>
      <w:bookmarkStart w:id="181" w:name="_Toc20001007"/>
      <w:bookmarkStart w:id="182" w:name="_Toc47089608"/>
      <w:bookmarkEnd w:id="173"/>
      <w:bookmarkEnd w:id="174"/>
      <w:bookmarkEnd w:id="177"/>
      <w:bookmarkEnd w:id="178"/>
      <w:r w:rsidRPr="00213387">
        <w:rPr>
          <w:rFonts w:eastAsiaTheme="majorEastAsia" w:cs="Times New Roman"/>
          <w:i w:val="0"/>
          <w:color w:val="000000" w:themeColor="text1"/>
          <w:kern w:val="0"/>
          <w:lang w:eastAsia="en-US"/>
        </w:rPr>
        <w:t>П</w:t>
      </w:r>
      <w:r w:rsidR="002558ED" w:rsidRPr="00213387">
        <w:rPr>
          <w:rFonts w:eastAsiaTheme="majorEastAsia" w:cs="Times New Roman"/>
          <w:i w:val="0"/>
          <w:color w:val="000000" w:themeColor="text1"/>
          <w:kern w:val="0"/>
          <w:lang w:eastAsia="en-US"/>
        </w:rPr>
        <w:t xml:space="preserve">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w:t>
      </w:r>
      <w:r w:rsidR="00CE4503" w:rsidRPr="00213387">
        <w:rPr>
          <w:rFonts w:eastAsiaTheme="majorEastAsia" w:cs="Times New Roman"/>
          <w:i w:val="0"/>
          <w:color w:val="000000" w:themeColor="text1"/>
          <w:kern w:val="0"/>
          <w:lang w:eastAsia="en-US"/>
        </w:rPr>
        <w:t>его динамики с учетом перспективы развития и изменения состава,</w:t>
      </w:r>
      <w:r w:rsidR="002558ED" w:rsidRPr="00213387">
        <w:rPr>
          <w:rFonts w:eastAsiaTheme="majorEastAsia" w:cs="Times New Roman"/>
          <w:i w:val="0"/>
          <w:color w:val="000000" w:themeColor="text1"/>
          <w:kern w:val="0"/>
          <w:lang w:eastAsia="en-US"/>
        </w:rPr>
        <w:t xml:space="preserve"> и структуры застройки</w:t>
      </w:r>
      <w:bookmarkEnd w:id="179"/>
      <w:bookmarkEnd w:id="180"/>
      <w:bookmarkEnd w:id="181"/>
      <w:bookmarkEnd w:id="182"/>
    </w:p>
    <w:p w14:paraId="0FFB5671" w14:textId="4AA3D935" w:rsidR="00F7233C" w:rsidRPr="00213387" w:rsidRDefault="00F7233C" w:rsidP="007F5DE7">
      <w:pPr>
        <w:tabs>
          <w:tab w:val="left" w:pos="-142"/>
        </w:tabs>
        <w:spacing w:line="360" w:lineRule="auto"/>
      </w:pPr>
      <w:r w:rsidRPr="00213387">
        <w:t xml:space="preserve">Прогнозные балансы потребления питьевой воды до </w:t>
      </w:r>
      <w:r w:rsidR="00C3581F" w:rsidRPr="00213387">
        <w:t>203</w:t>
      </w:r>
      <w:r w:rsidR="00935F5D" w:rsidRPr="00213387">
        <w:t>1</w:t>
      </w:r>
      <w:r w:rsidRPr="00213387">
        <w:t xml:space="preserve"> г., рассчитаны на основании данных о планируемом расходе питьевой воды в соответствии с Федеральным законом от 22.07.2008 №123-ФЗ «Технический регламент о требованиях пожарной безопасности», свода правил СП 31.13330.2012 «Водоснабжение. Наружные сети и сооружения» актуализированная редакция СНиП 2.04.02-84*, свода правил СП 30.13330.2012 «Внутренний водопровод и канализация зданий» актуализированная редакция СНиП 2.04.01-85*, исходя из текущего объема потребления воды населением и </w:t>
      </w:r>
      <w:r w:rsidR="00D60F8F" w:rsidRPr="00213387">
        <w:t>его динамики с учетом перспективы развития и изменения состава,</w:t>
      </w:r>
      <w:r w:rsidRPr="00213387">
        <w:t xml:space="preserve"> и структуры застройки.</w:t>
      </w:r>
    </w:p>
    <w:p w14:paraId="382FEFBD" w14:textId="4C42FC6D" w:rsidR="00F7233C" w:rsidRPr="00213387" w:rsidRDefault="00F7233C" w:rsidP="007F5DE7">
      <w:pPr>
        <w:tabs>
          <w:tab w:val="left" w:pos="-142"/>
        </w:tabs>
        <w:spacing w:before="0" w:after="0" w:line="360" w:lineRule="auto"/>
      </w:pPr>
      <w:r w:rsidRPr="00213387">
        <w:t xml:space="preserve">Водоснабжение </w:t>
      </w:r>
      <w:r w:rsidR="003B0033" w:rsidRPr="00213387">
        <w:t xml:space="preserve">сельского поселения </w:t>
      </w:r>
      <w:r w:rsidRPr="00213387">
        <w:t>предназначается для удовлетворения:</w:t>
      </w:r>
    </w:p>
    <w:p w14:paraId="220CF277" w14:textId="77777777" w:rsidR="00F7233C" w:rsidRPr="00213387" w:rsidRDefault="00F7233C" w:rsidP="007F5DE7">
      <w:pPr>
        <w:pStyle w:val="afffffb"/>
        <w:numPr>
          <w:ilvl w:val="0"/>
          <w:numId w:val="27"/>
        </w:numPr>
        <w:spacing w:before="0" w:after="0" w:line="360" w:lineRule="auto"/>
      </w:pPr>
      <w:r w:rsidRPr="00213387">
        <w:t>хозяйственно – питьевых нужд населения, коммунальных и общественных учреждений, рекреационных объектов;</w:t>
      </w:r>
    </w:p>
    <w:p w14:paraId="65BE79AC" w14:textId="77777777" w:rsidR="00F7233C" w:rsidRPr="00213387" w:rsidRDefault="00F7233C" w:rsidP="007F5DE7">
      <w:pPr>
        <w:pStyle w:val="afffffb"/>
        <w:numPr>
          <w:ilvl w:val="0"/>
          <w:numId w:val="27"/>
        </w:numPr>
        <w:spacing w:before="0" w:after="0" w:line="360" w:lineRule="auto"/>
      </w:pPr>
      <w:r w:rsidRPr="00213387">
        <w:t>хозяйственно – питьевых и производственных нужд промышленных предприятий;</w:t>
      </w:r>
    </w:p>
    <w:p w14:paraId="574EAF66" w14:textId="671B9B49" w:rsidR="00F7233C" w:rsidRPr="00213387" w:rsidRDefault="003B0033" w:rsidP="007F5DE7">
      <w:pPr>
        <w:pStyle w:val="afffffb"/>
        <w:numPr>
          <w:ilvl w:val="0"/>
          <w:numId w:val="27"/>
        </w:numPr>
        <w:spacing w:before="0" w:after="0" w:line="360" w:lineRule="auto"/>
      </w:pPr>
      <w:r w:rsidRPr="00213387">
        <w:t>полива зеленых насаждений;</w:t>
      </w:r>
    </w:p>
    <w:p w14:paraId="00ABB5D3" w14:textId="29213589" w:rsidR="00F7233C" w:rsidRPr="00213387" w:rsidRDefault="00F7233C" w:rsidP="007F5DE7">
      <w:pPr>
        <w:pStyle w:val="afffffb"/>
        <w:numPr>
          <w:ilvl w:val="0"/>
          <w:numId w:val="27"/>
        </w:numPr>
        <w:spacing w:before="0" w:after="0" w:line="360" w:lineRule="auto"/>
      </w:pPr>
      <w:r w:rsidRPr="00213387">
        <w:t>противопожарных нужд, предприятий и рекреационных объектов.</w:t>
      </w:r>
    </w:p>
    <w:p w14:paraId="656509C5" w14:textId="3948C49E" w:rsidR="003B0033" w:rsidRPr="00213387" w:rsidRDefault="00F7233C" w:rsidP="007F5DE7">
      <w:pPr>
        <w:spacing w:line="360" w:lineRule="auto"/>
      </w:pPr>
      <w:r w:rsidRPr="00213387">
        <w:t>Нормы хозяйственно – питьевого водопотребления на 1 жителя принимаются в соответствии с СП 31.13330.2012 СНиП 2.04.02-84* и СП 30.13330.2012 СНиП 2.04.01-85*, исходя из усредненных норм, принимаемых на одного жителя</w:t>
      </w:r>
      <w:r w:rsidR="003B0033" w:rsidRPr="00213387">
        <w:rPr>
          <w:color w:val="000000" w:themeColor="text1"/>
        </w:rPr>
        <w:t xml:space="preserve">, с учетом степени благоустройства районов жилой застройки (застройка зданий, оборудованных внутренним </w:t>
      </w:r>
      <w:r w:rsidR="003B0033" w:rsidRPr="00213387">
        <w:t>водопроводом и канализацией с централизованным горячим водоснабжением).</w:t>
      </w:r>
      <w:r w:rsidR="004E28A0" w:rsidRPr="00213387">
        <w:t xml:space="preserve"> </w:t>
      </w:r>
    </w:p>
    <w:p w14:paraId="37ABB758" w14:textId="7A65BD00" w:rsidR="004E28A0" w:rsidRPr="00213387" w:rsidRDefault="006C7C51" w:rsidP="007F5DE7">
      <w:pPr>
        <w:spacing w:line="360" w:lineRule="auto"/>
      </w:pPr>
      <w:r w:rsidRPr="00213387">
        <w:t>Учитывая действующие в настоящее время в Ханты-Мансийскмо автономном округе норм удельного водопотребления, утвержденные приказом департамента жилищно-коммунального комплекса и энергетики Ханты-Мансийского автономного округа - Югры № 12-нп от 25.12.2017 года (с изменениями на 29 апреля 2020 года), норматив потребления коммунальных услуг по холодному водоснабжению принят по данным таблицы 11 и составляет 6,572 м</w:t>
      </w:r>
      <w:r w:rsidRPr="00213387">
        <w:rPr>
          <w:vertAlign w:val="superscript"/>
        </w:rPr>
        <w:t>3</w:t>
      </w:r>
      <w:r w:rsidRPr="00213387">
        <w:t>/чел. в месяц или 216 л/сут на чел.</w:t>
      </w:r>
    </w:p>
    <w:p w14:paraId="7034C7EB" w14:textId="77777777" w:rsidR="003B0033" w:rsidRPr="00213387" w:rsidRDefault="003B0033" w:rsidP="007F5DE7">
      <w:pPr>
        <w:spacing w:line="360" w:lineRule="auto"/>
      </w:pPr>
      <w:r w:rsidRPr="00213387">
        <w:t xml:space="preserve">Расчетный (средний за год) суточный расход воды </w:t>
      </w:r>
      <w:r w:rsidRPr="00213387">
        <w:rPr>
          <w:lang w:val="en-US"/>
        </w:rPr>
        <w:t>Q</w:t>
      </w:r>
      <w:r w:rsidRPr="00213387">
        <w:rPr>
          <w:vertAlign w:val="subscript"/>
          <w:lang w:val="en-US"/>
        </w:rPr>
        <w:t>c</w:t>
      </w:r>
      <w:r w:rsidRPr="00213387">
        <w:rPr>
          <w:vertAlign w:val="subscript"/>
        </w:rPr>
        <w:t>ут.</w:t>
      </w:r>
      <w:r w:rsidRPr="00213387">
        <w:rPr>
          <w:vertAlign w:val="subscript"/>
          <w:lang w:val="en-US"/>
        </w:rPr>
        <w:t>m</w:t>
      </w:r>
      <w:r w:rsidRPr="00213387">
        <w:t>, м</w:t>
      </w:r>
      <w:r w:rsidRPr="00213387">
        <w:rPr>
          <w:vertAlign w:val="superscript"/>
        </w:rPr>
        <w:t>3</w:t>
      </w:r>
      <w:r w:rsidRPr="00213387">
        <w:t>/сут, на хозяйственно-питьевые нужды в муниципальном образовании определяется по формуле:</w:t>
      </w:r>
    </w:p>
    <w:p w14:paraId="33E67E27" w14:textId="77777777" w:rsidR="003B0033" w:rsidRPr="00213387" w:rsidRDefault="00332543" w:rsidP="007614B0">
      <w:pPr>
        <w:rPr>
          <w:color w:val="000000" w:themeColor="text1"/>
        </w:rPr>
      </w:pPr>
      <m:oMathPara>
        <m:oMath>
          <m:sSub>
            <m:sSubPr>
              <m:ctrlPr>
                <w:rPr>
                  <w:rFonts w:ascii="Cambria Math" w:hAnsi="Cambria Math"/>
                  <w:i/>
                </w:rPr>
              </m:ctrlPr>
            </m:sSubPr>
            <m:e>
              <m:r>
                <w:rPr>
                  <w:rFonts w:ascii="Cambria Math" w:hAnsi="Cambria Math"/>
                </w:rPr>
                <m:t>Q</m:t>
              </m:r>
            </m:e>
            <m:sub>
              <m:r>
                <w:rPr>
                  <w:rFonts w:ascii="Cambria Math" w:hAnsi="Cambria Math"/>
                </w:rPr>
                <m:t>ж</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lang w:val="en-US"/>
                    </w:rPr>
                    <m:t>q</m:t>
                  </m:r>
                </m:e>
                <m:sub>
                  <m:r>
                    <w:rPr>
                      <w:rFonts w:ascii="Cambria Math" w:hAnsi="Cambria Math"/>
                    </w:rPr>
                    <m:t>ж</m:t>
                  </m:r>
                </m:sub>
              </m:sSub>
            </m:e>
          </m:nary>
          <m:sSub>
            <m:sSubPr>
              <m:ctrlPr>
                <w:rPr>
                  <w:rFonts w:ascii="Cambria Math" w:hAnsi="Cambria Math"/>
                  <w:i/>
                </w:rPr>
              </m:ctrlPr>
            </m:sSubPr>
            <m:e>
              <m:r>
                <w:rPr>
                  <w:rFonts w:ascii="Cambria Math" w:hAnsi="Cambria Math"/>
                  <w:lang w:val="en-US"/>
                </w:rPr>
                <m:t>N</m:t>
              </m:r>
            </m:e>
            <m:sub>
              <m:r>
                <w:rPr>
                  <w:rFonts w:ascii="Cambria Math" w:hAnsi="Cambria Math"/>
                </w:rPr>
                <m:t>ж</m:t>
              </m:r>
            </m:sub>
          </m:sSub>
          <m:r>
            <w:rPr>
              <w:rFonts w:ascii="Cambria Math" w:hAnsi="Cambria Math"/>
            </w:rPr>
            <m:t>/1000</m:t>
          </m:r>
        </m:oMath>
      </m:oMathPara>
    </w:p>
    <w:p w14:paraId="076ACA95" w14:textId="77777777" w:rsidR="00B85438" w:rsidRPr="00213387" w:rsidRDefault="003B0033" w:rsidP="007F5DE7">
      <w:pPr>
        <w:spacing w:line="360" w:lineRule="auto"/>
      </w:pPr>
      <w:r w:rsidRPr="00213387">
        <w:t>где </w:t>
      </w:r>
      <w:r w:rsidRPr="00213387">
        <w:rPr>
          <w:lang w:val="en-US"/>
        </w:rPr>
        <w:t>q</w:t>
      </w:r>
      <w:r w:rsidRPr="00213387">
        <w:rPr>
          <w:vertAlign w:val="subscript"/>
        </w:rPr>
        <w:t>ж</w:t>
      </w:r>
      <w:r w:rsidRPr="00213387">
        <w:t> – удельное водо</w:t>
      </w:r>
      <w:r w:rsidR="00A771E7" w:rsidRPr="00213387">
        <w:t>потребление</w:t>
      </w:r>
      <w:r w:rsidRPr="00213387">
        <w:t>;</w:t>
      </w:r>
    </w:p>
    <w:p w14:paraId="09CE11E4" w14:textId="78BB6BFE" w:rsidR="00113C9C" w:rsidRPr="00213387" w:rsidRDefault="00113C9C" w:rsidP="007F5DE7">
      <w:pPr>
        <w:spacing w:line="360" w:lineRule="auto"/>
      </w:pPr>
      <w:r w:rsidRPr="00213387">
        <w:rPr>
          <w:lang w:val="en-US"/>
        </w:rPr>
        <w:t>N</w:t>
      </w:r>
      <w:r w:rsidRPr="00213387">
        <w:rPr>
          <w:vertAlign w:val="subscript"/>
        </w:rPr>
        <w:t>ж</w:t>
      </w:r>
      <w:r w:rsidRPr="00213387">
        <w:t> – расчетное число жителей в районах жилой застройки.</w:t>
      </w:r>
    </w:p>
    <w:p w14:paraId="492AF71E" w14:textId="1A715131" w:rsidR="00935F5D" w:rsidRPr="00213387" w:rsidRDefault="00935F5D" w:rsidP="007F5DE7">
      <w:pPr>
        <w:spacing w:line="360" w:lineRule="auto"/>
      </w:pPr>
      <w:r w:rsidRPr="00213387">
        <w:t xml:space="preserve">Расчетное число жителей в районах жилой застройки принимается на основании Закона Ханты-Мансийского автономного округа – Югры от 6 июля 2005 года N 57-оз «О регулировании отдельных жилищных отношений в Ханты-Мансийском автономном округе – Югре» (с изменениями на: 07.09.2016) и составляет: 18 квадратных метров общей площади жилого помещения - на одного человека в семье, состоящей из трех и более человек.  </w:t>
      </w:r>
    </w:p>
    <w:p w14:paraId="08449700" w14:textId="7A06FBDB" w:rsidR="007A49C4" w:rsidRPr="00213387" w:rsidRDefault="007A49C4" w:rsidP="007F5DE7">
      <w:pPr>
        <w:spacing w:line="360" w:lineRule="auto"/>
      </w:pPr>
      <w:r w:rsidRPr="00213387">
        <w:t>В период с 2013 — 2019 гг. в, соответствие с выданными ТУ, к централизованной системе водоснабжения с. Полноват были подключены следующие потребители (жилой фонд): Лесная ул., д. 18, Лесная ул., д. 22, Лесная ул., д. 24.</w:t>
      </w:r>
    </w:p>
    <w:p w14:paraId="4EDE3F5F" w14:textId="43B5E863" w:rsidR="00935F5D" w:rsidRPr="00213387" w:rsidRDefault="00935F5D" w:rsidP="007F5DE7">
      <w:pPr>
        <w:spacing w:line="360" w:lineRule="auto"/>
      </w:pPr>
      <w:r w:rsidRPr="00213387">
        <w:t xml:space="preserve">Перечень объектов </w:t>
      </w:r>
      <w:r w:rsidR="00B71F47" w:rsidRPr="00213387">
        <w:t>жилой застройки</w:t>
      </w:r>
      <w:r w:rsidRPr="00213387">
        <w:t xml:space="preserve"> с указанием среднесуточного водопотребления на нужды холодного и горячего водоснабжения приведен в таблице 1</w:t>
      </w:r>
      <w:r w:rsidR="00865E4E" w:rsidRPr="00213387">
        <w:t>7</w:t>
      </w:r>
      <w:r w:rsidRPr="00213387">
        <w:t>.</w:t>
      </w:r>
    </w:p>
    <w:p w14:paraId="16332BB7" w14:textId="0558F997" w:rsidR="00935F5D" w:rsidRPr="00213387" w:rsidRDefault="00935F5D" w:rsidP="00113C9C">
      <w:bookmarkStart w:id="183" w:name="_Toc47089693"/>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17</w:t>
      </w:r>
      <w:r w:rsidRPr="00213387">
        <w:rPr>
          <w:b/>
        </w:rPr>
        <w:fldChar w:fldCharType="end"/>
      </w:r>
      <w:r w:rsidRPr="00213387">
        <w:t xml:space="preserve"> - </w:t>
      </w:r>
      <w:r w:rsidR="00B71F47" w:rsidRPr="00213387">
        <w:t>Перечень объектов жилой застройки</w:t>
      </w:r>
      <w:bookmarkEnd w:id="1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549"/>
        <w:gridCol w:w="900"/>
        <w:gridCol w:w="2179"/>
        <w:gridCol w:w="1355"/>
        <w:gridCol w:w="1323"/>
        <w:gridCol w:w="1699"/>
      </w:tblGrid>
      <w:tr w:rsidR="006C7C51" w:rsidRPr="002E029C" w14:paraId="49D81C17" w14:textId="6A7FE9EA" w:rsidTr="002E029C">
        <w:trPr>
          <w:trHeight w:val="552"/>
        </w:trPr>
        <w:tc>
          <w:tcPr>
            <w:tcW w:w="562" w:type="dxa"/>
            <w:shd w:val="clear" w:color="auto" w:fill="auto"/>
            <w:noWrap/>
            <w:vAlign w:val="center"/>
            <w:hideMark/>
          </w:tcPr>
          <w:p w14:paraId="4DF09D9B"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 п/п</w:t>
            </w:r>
          </w:p>
        </w:tc>
        <w:tc>
          <w:tcPr>
            <w:tcW w:w="1539" w:type="dxa"/>
            <w:shd w:val="clear" w:color="auto" w:fill="auto"/>
            <w:vAlign w:val="center"/>
            <w:hideMark/>
          </w:tcPr>
          <w:p w14:paraId="22DB1D3A"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Улица</w:t>
            </w:r>
          </w:p>
        </w:tc>
        <w:tc>
          <w:tcPr>
            <w:tcW w:w="895" w:type="dxa"/>
            <w:shd w:val="clear" w:color="auto" w:fill="auto"/>
            <w:vAlign w:val="center"/>
            <w:hideMark/>
          </w:tcPr>
          <w:p w14:paraId="4AFCEC59"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Номер дома</w:t>
            </w:r>
          </w:p>
        </w:tc>
        <w:tc>
          <w:tcPr>
            <w:tcW w:w="2166" w:type="dxa"/>
            <w:shd w:val="clear" w:color="auto" w:fill="auto"/>
            <w:vAlign w:val="center"/>
            <w:hideMark/>
          </w:tcPr>
          <w:p w14:paraId="6403E799"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 перспективной застройки</w:t>
            </w:r>
          </w:p>
        </w:tc>
        <w:tc>
          <w:tcPr>
            <w:tcW w:w="1347" w:type="dxa"/>
            <w:shd w:val="clear" w:color="auto" w:fill="auto"/>
            <w:noWrap/>
            <w:vAlign w:val="center"/>
            <w:hideMark/>
          </w:tcPr>
          <w:p w14:paraId="04D8CD8D"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Площадь застройки, м</w:t>
            </w:r>
            <w:r w:rsidRPr="002E029C">
              <w:rPr>
                <w:color w:val="000000"/>
                <w:kern w:val="0"/>
                <w:sz w:val="20"/>
                <w:szCs w:val="20"/>
                <w:vertAlign w:val="superscript"/>
              </w:rPr>
              <w:t>2</w:t>
            </w:r>
          </w:p>
        </w:tc>
        <w:tc>
          <w:tcPr>
            <w:tcW w:w="1201" w:type="dxa"/>
            <w:shd w:val="clear" w:color="auto" w:fill="auto"/>
            <w:noWrap/>
            <w:vAlign w:val="center"/>
            <w:hideMark/>
          </w:tcPr>
          <w:p w14:paraId="0C523C18"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Очередность реализации</w:t>
            </w:r>
          </w:p>
        </w:tc>
        <w:tc>
          <w:tcPr>
            <w:tcW w:w="1635" w:type="dxa"/>
          </w:tcPr>
          <w:p w14:paraId="483D9ADC" w14:textId="36C4BBF4"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Среднесуточное водопотребление ХВС, м³/сут</w:t>
            </w:r>
          </w:p>
        </w:tc>
      </w:tr>
      <w:tr w:rsidR="006C7C51" w:rsidRPr="002E029C" w14:paraId="2CED63FC" w14:textId="786FA0A4" w:rsidTr="002E029C">
        <w:trPr>
          <w:trHeight w:val="20"/>
        </w:trPr>
        <w:tc>
          <w:tcPr>
            <w:tcW w:w="562" w:type="dxa"/>
            <w:shd w:val="clear" w:color="000000" w:fill="FFFFFF"/>
            <w:vAlign w:val="center"/>
            <w:hideMark/>
          </w:tcPr>
          <w:p w14:paraId="107F1FA4" w14:textId="77777777" w:rsidR="006C7C51" w:rsidRPr="002E029C" w:rsidRDefault="006C7C51"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1539" w:type="dxa"/>
            <w:shd w:val="clear" w:color="000000" w:fill="FFFFFF"/>
            <w:vAlign w:val="center"/>
            <w:hideMark/>
          </w:tcPr>
          <w:p w14:paraId="77ED9A16" w14:textId="77777777" w:rsidR="006C7C51" w:rsidRPr="002E029C" w:rsidRDefault="006C7C51" w:rsidP="002E029C">
            <w:pPr>
              <w:suppressAutoHyphens w:val="0"/>
              <w:spacing w:before="0" w:after="0" w:line="240" w:lineRule="auto"/>
              <w:ind w:firstLine="0"/>
              <w:rPr>
                <w:color w:val="000000"/>
                <w:kern w:val="0"/>
                <w:sz w:val="20"/>
                <w:szCs w:val="20"/>
              </w:rPr>
            </w:pPr>
            <w:r w:rsidRPr="002E029C">
              <w:rPr>
                <w:color w:val="000000"/>
                <w:kern w:val="0"/>
                <w:sz w:val="20"/>
                <w:szCs w:val="20"/>
              </w:rPr>
              <w:t>Лесная ул.</w:t>
            </w:r>
          </w:p>
        </w:tc>
        <w:tc>
          <w:tcPr>
            <w:tcW w:w="895" w:type="dxa"/>
            <w:shd w:val="clear" w:color="000000" w:fill="FFFFFF"/>
            <w:vAlign w:val="center"/>
            <w:hideMark/>
          </w:tcPr>
          <w:p w14:paraId="713D3114" w14:textId="77777777" w:rsidR="006C7C51" w:rsidRPr="002E029C" w:rsidRDefault="006C7C51" w:rsidP="002E029C">
            <w:pPr>
              <w:suppressAutoHyphens w:val="0"/>
              <w:spacing w:before="0" w:after="0" w:line="240" w:lineRule="auto"/>
              <w:ind w:firstLine="0"/>
              <w:rPr>
                <w:color w:val="000000"/>
                <w:kern w:val="0"/>
                <w:sz w:val="20"/>
                <w:szCs w:val="20"/>
              </w:rPr>
            </w:pPr>
            <w:r w:rsidRPr="002E029C">
              <w:rPr>
                <w:color w:val="000000"/>
                <w:kern w:val="0"/>
                <w:sz w:val="20"/>
                <w:szCs w:val="20"/>
              </w:rPr>
              <w:t>20</w:t>
            </w:r>
          </w:p>
        </w:tc>
        <w:tc>
          <w:tcPr>
            <w:tcW w:w="2166" w:type="dxa"/>
            <w:shd w:val="clear" w:color="000000" w:fill="FFFFFF"/>
            <w:vAlign w:val="center"/>
            <w:hideMark/>
          </w:tcPr>
          <w:p w14:paraId="5390CC78" w14:textId="77777777" w:rsidR="006C7C51" w:rsidRPr="002E029C" w:rsidRDefault="006C7C51" w:rsidP="002E029C">
            <w:pPr>
              <w:suppressAutoHyphens w:val="0"/>
              <w:spacing w:before="0" w:after="0" w:line="240" w:lineRule="auto"/>
              <w:ind w:firstLine="0"/>
              <w:rPr>
                <w:color w:val="000000"/>
                <w:kern w:val="0"/>
                <w:sz w:val="20"/>
                <w:szCs w:val="20"/>
              </w:rPr>
            </w:pPr>
            <w:r w:rsidRPr="002E029C">
              <w:rPr>
                <w:color w:val="000000"/>
                <w:kern w:val="0"/>
                <w:sz w:val="20"/>
                <w:szCs w:val="20"/>
              </w:rPr>
              <w:t>Проектируемый жилой дом (с. Полноват)</w:t>
            </w:r>
          </w:p>
        </w:tc>
        <w:tc>
          <w:tcPr>
            <w:tcW w:w="1347" w:type="dxa"/>
            <w:shd w:val="clear" w:color="000000" w:fill="FFFFFF"/>
            <w:vAlign w:val="center"/>
            <w:hideMark/>
          </w:tcPr>
          <w:p w14:paraId="7500E956" w14:textId="77777777" w:rsidR="006C7C51" w:rsidRPr="002E029C" w:rsidRDefault="006C7C51" w:rsidP="00D668E1">
            <w:pPr>
              <w:suppressAutoHyphens w:val="0"/>
              <w:spacing w:before="0" w:after="0" w:line="240" w:lineRule="auto"/>
              <w:ind w:firstLine="0"/>
              <w:jc w:val="center"/>
              <w:rPr>
                <w:color w:val="000000"/>
                <w:kern w:val="0"/>
                <w:sz w:val="20"/>
                <w:szCs w:val="20"/>
              </w:rPr>
            </w:pPr>
            <w:r w:rsidRPr="002E029C">
              <w:rPr>
                <w:color w:val="000000"/>
                <w:kern w:val="0"/>
                <w:sz w:val="20"/>
                <w:szCs w:val="20"/>
              </w:rPr>
              <w:t>389</w:t>
            </w:r>
          </w:p>
        </w:tc>
        <w:tc>
          <w:tcPr>
            <w:tcW w:w="1201" w:type="dxa"/>
            <w:shd w:val="clear" w:color="auto" w:fill="auto"/>
            <w:noWrap/>
            <w:vAlign w:val="center"/>
            <w:hideMark/>
          </w:tcPr>
          <w:p w14:paraId="3F048EF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2023 г.</w:t>
            </w:r>
          </w:p>
        </w:tc>
        <w:tc>
          <w:tcPr>
            <w:tcW w:w="1635" w:type="dxa"/>
            <w:vAlign w:val="center"/>
          </w:tcPr>
          <w:p w14:paraId="6D72B919" w14:textId="63D59DB9"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4,67</w:t>
            </w:r>
          </w:p>
        </w:tc>
      </w:tr>
    </w:tbl>
    <w:p w14:paraId="43A57270" w14:textId="032C5E99" w:rsidR="00197120" w:rsidRPr="00213387" w:rsidRDefault="00B71F47" w:rsidP="00A52951">
      <w:pPr>
        <w:autoSpaceDE w:val="0"/>
        <w:autoSpaceDN w:val="0"/>
        <w:adjustRightInd w:val="0"/>
        <w:spacing w:after="0" w:line="360" w:lineRule="auto"/>
      </w:pPr>
      <w:r w:rsidRPr="00213387">
        <w:t>Д</w:t>
      </w:r>
      <w:r w:rsidR="003B0033" w:rsidRPr="00213387">
        <w:t xml:space="preserve">инамика увеличения объемов потребления воды </w:t>
      </w:r>
      <w:r w:rsidR="00C33DB1" w:rsidRPr="00213387">
        <w:t xml:space="preserve">в сельском поселении </w:t>
      </w:r>
      <w:r w:rsidR="006C7C51" w:rsidRPr="00213387">
        <w:t>Полноват</w:t>
      </w:r>
      <w:r w:rsidR="009F0010" w:rsidRPr="00213387">
        <w:t xml:space="preserve"> </w:t>
      </w:r>
      <w:r w:rsidR="003B0033" w:rsidRPr="00213387">
        <w:t>приведена в таб</w:t>
      </w:r>
      <w:r w:rsidR="00197120" w:rsidRPr="00213387">
        <w:t xml:space="preserve">лице </w:t>
      </w:r>
      <w:r w:rsidR="00210C0A" w:rsidRPr="00213387">
        <w:t>18</w:t>
      </w:r>
      <w:r w:rsidR="00B85438" w:rsidRPr="00213387">
        <w:t>.</w:t>
      </w:r>
    </w:p>
    <w:p w14:paraId="14FF5F9E" w14:textId="6AF6A423" w:rsidR="003B0033" w:rsidRPr="00213387" w:rsidRDefault="00C33DB1" w:rsidP="00A52951">
      <w:pPr>
        <w:pStyle w:val="affc"/>
        <w:spacing w:after="0"/>
        <w:rPr>
          <w:b w:val="0"/>
          <w:sz w:val="24"/>
        </w:rPr>
      </w:pPr>
      <w:bookmarkStart w:id="184" w:name="_Toc41584588"/>
      <w:bookmarkStart w:id="185" w:name="_Toc47089694"/>
      <w:r w:rsidRPr="00213387">
        <w:rPr>
          <w:sz w:val="24"/>
        </w:rPr>
        <w:t xml:space="preserve">Таблица </w:t>
      </w:r>
      <w:r w:rsidRPr="00213387">
        <w:rPr>
          <w:sz w:val="24"/>
        </w:rPr>
        <w:fldChar w:fldCharType="begin"/>
      </w:r>
      <w:r w:rsidRPr="00213387">
        <w:rPr>
          <w:sz w:val="24"/>
        </w:rPr>
        <w:instrText xml:space="preserve"> SEQ Таблица \* ARABIC </w:instrText>
      </w:r>
      <w:r w:rsidRPr="00213387">
        <w:rPr>
          <w:sz w:val="24"/>
        </w:rPr>
        <w:fldChar w:fldCharType="separate"/>
      </w:r>
      <w:r w:rsidR="00B53055">
        <w:rPr>
          <w:noProof/>
          <w:sz w:val="24"/>
        </w:rPr>
        <w:t>18</w:t>
      </w:r>
      <w:r w:rsidRPr="00213387">
        <w:rPr>
          <w:sz w:val="24"/>
        </w:rPr>
        <w:fldChar w:fldCharType="end"/>
      </w:r>
      <w:r w:rsidR="00990BDA" w:rsidRPr="00213387">
        <w:rPr>
          <w:sz w:val="24"/>
        </w:rPr>
        <w:t xml:space="preserve"> -</w:t>
      </w:r>
      <w:r w:rsidR="00197120" w:rsidRPr="00213387">
        <w:rPr>
          <w:sz w:val="24"/>
        </w:rPr>
        <w:t xml:space="preserve"> </w:t>
      </w:r>
      <w:r w:rsidR="003B0033" w:rsidRPr="00213387">
        <w:rPr>
          <w:b w:val="0"/>
          <w:sz w:val="24"/>
        </w:rPr>
        <w:t xml:space="preserve">Прогнозные балансы потребления воды в </w:t>
      </w:r>
      <w:r w:rsidRPr="00213387">
        <w:rPr>
          <w:b w:val="0"/>
          <w:sz w:val="24"/>
        </w:rPr>
        <w:t xml:space="preserve">сельском поселении </w:t>
      </w:r>
      <w:r w:rsidR="006C7C51" w:rsidRPr="00213387">
        <w:rPr>
          <w:b w:val="0"/>
          <w:sz w:val="24"/>
        </w:rPr>
        <w:t>Полноват</w:t>
      </w:r>
      <w:bookmarkEnd w:id="184"/>
      <w:bookmarkEnd w:id="185"/>
    </w:p>
    <w:tbl>
      <w:tblPr>
        <w:tblW w:w="0" w:type="auto"/>
        <w:tblLook w:val="04A0" w:firstRow="1" w:lastRow="0" w:firstColumn="1" w:lastColumn="0" w:noHBand="0" w:noVBand="1"/>
      </w:tblPr>
      <w:tblGrid>
        <w:gridCol w:w="727"/>
        <w:gridCol w:w="1904"/>
        <w:gridCol w:w="1143"/>
        <w:gridCol w:w="851"/>
        <w:gridCol w:w="851"/>
        <w:gridCol w:w="851"/>
        <w:gridCol w:w="851"/>
        <w:gridCol w:w="851"/>
        <w:gridCol w:w="851"/>
        <w:gridCol w:w="691"/>
      </w:tblGrid>
      <w:tr w:rsidR="006C7C51" w:rsidRPr="002E029C" w14:paraId="33C47202" w14:textId="77777777" w:rsidTr="002E029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D0E5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ECE6A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Показатели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5A02A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F242339" w14:textId="3E27A33B"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2019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8680CC8" w14:textId="31804A9F"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2020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ABF5502" w14:textId="43F38330"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2021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92D0D69" w14:textId="0E2497CC"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2022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0684D43" w14:textId="6A653C3D"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2023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C68CE31" w14:textId="58AF0226"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2024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BB193F" w14:textId="22838A32"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2025-2031 гг</w:t>
            </w:r>
          </w:p>
        </w:tc>
      </w:tr>
      <w:tr w:rsidR="006C7C51" w:rsidRPr="002E029C" w14:paraId="1E92F53D" w14:textId="77777777" w:rsidTr="002E029C">
        <w:trPr>
          <w:trHeight w:val="20"/>
        </w:trPr>
        <w:tc>
          <w:tcPr>
            <w:tcW w:w="85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5694B1"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Полноват</w:t>
            </w:r>
          </w:p>
        </w:tc>
      </w:tr>
      <w:tr w:rsidR="006C7C51" w:rsidRPr="002E029C" w14:paraId="4C58F15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D6DBB6"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1.</w:t>
            </w:r>
          </w:p>
        </w:tc>
        <w:tc>
          <w:tcPr>
            <w:tcW w:w="851" w:type="dxa"/>
            <w:gridSpan w:val="9"/>
            <w:tcBorders>
              <w:top w:val="single" w:sz="4" w:space="0" w:color="auto"/>
              <w:left w:val="nil"/>
              <w:bottom w:val="single" w:sz="4" w:space="0" w:color="auto"/>
              <w:right w:val="single" w:sz="4" w:space="0" w:color="auto"/>
            </w:tcBorders>
            <w:shd w:val="clear" w:color="auto" w:fill="auto"/>
            <w:noWrap/>
            <w:vAlign w:val="center"/>
            <w:hideMark/>
          </w:tcPr>
          <w:p w14:paraId="7BB79195"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Годовое водопотребление</w:t>
            </w:r>
          </w:p>
        </w:tc>
      </w:tr>
      <w:tr w:rsidR="006C7C51" w:rsidRPr="002E029C" w14:paraId="6882CD11"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30A74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648CFEA4"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питьевой воды для нужд холодного водоснабжения (по сети),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1011C2D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146D06E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851" w:type="dxa"/>
            <w:tcBorders>
              <w:top w:val="nil"/>
              <w:left w:val="nil"/>
              <w:bottom w:val="single" w:sz="4" w:space="0" w:color="auto"/>
              <w:right w:val="single" w:sz="4" w:space="0" w:color="auto"/>
            </w:tcBorders>
            <w:shd w:val="clear" w:color="auto" w:fill="auto"/>
            <w:noWrap/>
            <w:vAlign w:val="center"/>
            <w:hideMark/>
          </w:tcPr>
          <w:p w14:paraId="35AEA05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851" w:type="dxa"/>
            <w:tcBorders>
              <w:top w:val="nil"/>
              <w:left w:val="nil"/>
              <w:bottom w:val="single" w:sz="4" w:space="0" w:color="auto"/>
              <w:right w:val="single" w:sz="4" w:space="0" w:color="auto"/>
            </w:tcBorders>
            <w:shd w:val="clear" w:color="auto" w:fill="auto"/>
            <w:noWrap/>
            <w:vAlign w:val="center"/>
            <w:hideMark/>
          </w:tcPr>
          <w:p w14:paraId="074ADE7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851" w:type="dxa"/>
            <w:tcBorders>
              <w:top w:val="nil"/>
              <w:left w:val="nil"/>
              <w:bottom w:val="single" w:sz="4" w:space="0" w:color="auto"/>
              <w:right w:val="single" w:sz="4" w:space="0" w:color="auto"/>
            </w:tcBorders>
            <w:shd w:val="clear" w:color="auto" w:fill="auto"/>
            <w:noWrap/>
            <w:vAlign w:val="center"/>
            <w:hideMark/>
          </w:tcPr>
          <w:p w14:paraId="5E45241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851" w:type="dxa"/>
            <w:tcBorders>
              <w:top w:val="nil"/>
              <w:left w:val="nil"/>
              <w:bottom w:val="single" w:sz="4" w:space="0" w:color="auto"/>
              <w:right w:val="single" w:sz="4" w:space="0" w:color="auto"/>
            </w:tcBorders>
            <w:shd w:val="clear" w:color="auto" w:fill="auto"/>
            <w:noWrap/>
            <w:vAlign w:val="center"/>
            <w:hideMark/>
          </w:tcPr>
          <w:p w14:paraId="1D8579C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c>
          <w:tcPr>
            <w:tcW w:w="851" w:type="dxa"/>
            <w:tcBorders>
              <w:top w:val="nil"/>
              <w:left w:val="nil"/>
              <w:bottom w:val="single" w:sz="4" w:space="0" w:color="auto"/>
              <w:right w:val="single" w:sz="4" w:space="0" w:color="auto"/>
            </w:tcBorders>
            <w:shd w:val="clear" w:color="auto" w:fill="auto"/>
            <w:noWrap/>
            <w:vAlign w:val="center"/>
            <w:hideMark/>
          </w:tcPr>
          <w:p w14:paraId="249E1D8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c>
          <w:tcPr>
            <w:tcW w:w="0" w:type="auto"/>
            <w:tcBorders>
              <w:top w:val="nil"/>
              <w:left w:val="nil"/>
              <w:bottom w:val="single" w:sz="4" w:space="0" w:color="auto"/>
              <w:right w:val="single" w:sz="4" w:space="0" w:color="auto"/>
            </w:tcBorders>
            <w:shd w:val="clear" w:color="auto" w:fill="auto"/>
            <w:noWrap/>
            <w:vAlign w:val="center"/>
            <w:hideMark/>
          </w:tcPr>
          <w:p w14:paraId="60DF10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r>
      <w:tr w:rsidR="006C7C51" w:rsidRPr="002E029C" w14:paraId="7FBC45D2"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0201D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1.1.1.</w:t>
            </w:r>
          </w:p>
        </w:tc>
        <w:tc>
          <w:tcPr>
            <w:tcW w:w="0" w:type="auto"/>
            <w:tcBorders>
              <w:top w:val="nil"/>
              <w:left w:val="nil"/>
              <w:bottom w:val="single" w:sz="4" w:space="0" w:color="auto"/>
              <w:right w:val="single" w:sz="4" w:space="0" w:color="auto"/>
            </w:tcBorders>
            <w:shd w:val="clear" w:color="auto" w:fill="auto"/>
            <w:noWrap/>
            <w:vAlign w:val="center"/>
            <w:hideMark/>
          </w:tcPr>
          <w:p w14:paraId="23D4F24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3B5E44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2A83997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851" w:type="dxa"/>
            <w:tcBorders>
              <w:top w:val="nil"/>
              <w:left w:val="nil"/>
              <w:bottom w:val="single" w:sz="4" w:space="0" w:color="auto"/>
              <w:right w:val="single" w:sz="4" w:space="0" w:color="auto"/>
            </w:tcBorders>
            <w:shd w:val="clear" w:color="auto" w:fill="auto"/>
            <w:noWrap/>
            <w:vAlign w:val="center"/>
            <w:hideMark/>
          </w:tcPr>
          <w:p w14:paraId="15A2336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851" w:type="dxa"/>
            <w:tcBorders>
              <w:top w:val="nil"/>
              <w:left w:val="nil"/>
              <w:bottom w:val="single" w:sz="4" w:space="0" w:color="auto"/>
              <w:right w:val="single" w:sz="4" w:space="0" w:color="auto"/>
            </w:tcBorders>
            <w:shd w:val="clear" w:color="auto" w:fill="auto"/>
            <w:noWrap/>
            <w:vAlign w:val="center"/>
            <w:hideMark/>
          </w:tcPr>
          <w:p w14:paraId="0A9AEED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851" w:type="dxa"/>
            <w:tcBorders>
              <w:top w:val="nil"/>
              <w:left w:val="nil"/>
              <w:bottom w:val="single" w:sz="4" w:space="0" w:color="auto"/>
              <w:right w:val="single" w:sz="4" w:space="0" w:color="auto"/>
            </w:tcBorders>
            <w:shd w:val="clear" w:color="auto" w:fill="auto"/>
            <w:noWrap/>
            <w:vAlign w:val="center"/>
            <w:hideMark/>
          </w:tcPr>
          <w:p w14:paraId="74C910E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851" w:type="dxa"/>
            <w:tcBorders>
              <w:top w:val="nil"/>
              <w:left w:val="nil"/>
              <w:bottom w:val="single" w:sz="4" w:space="0" w:color="auto"/>
              <w:right w:val="single" w:sz="4" w:space="0" w:color="auto"/>
            </w:tcBorders>
            <w:shd w:val="clear" w:color="auto" w:fill="auto"/>
            <w:noWrap/>
            <w:vAlign w:val="center"/>
            <w:hideMark/>
          </w:tcPr>
          <w:p w14:paraId="60998E1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c>
          <w:tcPr>
            <w:tcW w:w="851" w:type="dxa"/>
            <w:tcBorders>
              <w:top w:val="nil"/>
              <w:left w:val="nil"/>
              <w:bottom w:val="single" w:sz="4" w:space="0" w:color="auto"/>
              <w:right w:val="single" w:sz="4" w:space="0" w:color="auto"/>
            </w:tcBorders>
            <w:shd w:val="clear" w:color="auto" w:fill="auto"/>
            <w:noWrap/>
            <w:vAlign w:val="center"/>
            <w:hideMark/>
          </w:tcPr>
          <w:p w14:paraId="7DECAFB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c>
          <w:tcPr>
            <w:tcW w:w="0" w:type="auto"/>
            <w:tcBorders>
              <w:top w:val="nil"/>
              <w:left w:val="nil"/>
              <w:bottom w:val="single" w:sz="4" w:space="0" w:color="auto"/>
              <w:right w:val="single" w:sz="4" w:space="0" w:color="auto"/>
            </w:tcBorders>
            <w:shd w:val="clear" w:color="auto" w:fill="auto"/>
            <w:noWrap/>
            <w:vAlign w:val="center"/>
            <w:hideMark/>
          </w:tcPr>
          <w:p w14:paraId="7C1D01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r>
      <w:tr w:rsidR="006C7C51" w:rsidRPr="002E029C" w14:paraId="6656D828"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CF8DF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5986F0C2"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28CF383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30AB70F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851" w:type="dxa"/>
            <w:tcBorders>
              <w:top w:val="nil"/>
              <w:left w:val="nil"/>
              <w:bottom w:val="single" w:sz="4" w:space="0" w:color="auto"/>
              <w:right w:val="single" w:sz="4" w:space="0" w:color="auto"/>
            </w:tcBorders>
            <w:shd w:val="clear" w:color="auto" w:fill="auto"/>
            <w:noWrap/>
            <w:vAlign w:val="center"/>
            <w:hideMark/>
          </w:tcPr>
          <w:p w14:paraId="3C1A74C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851" w:type="dxa"/>
            <w:tcBorders>
              <w:top w:val="nil"/>
              <w:left w:val="nil"/>
              <w:bottom w:val="single" w:sz="4" w:space="0" w:color="auto"/>
              <w:right w:val="single" w:sz="4" w:space="0" w:color="auto"/>
            </w:tcBorders>
            <w:shd w:val="clear" w:color="auto" w:fill="auto"/>
            <w:noWrap/>
            <w:vAlign w:val="center"/>
            <w:hideMark/>
          </w:tcPr>
          <w:p w14:paraId="5DFF9C9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851" w:type="dxa"/>
            <w:tcBorders>
              <w:top w:val="nil"/>
              <w:left w:val="nil"/>
              <w:bottom w:val="single" w:sz="4" w:space="0" w:color="auto"/>
              <w:right w:val="single" w:sz="4" w:space="0" w:color="auto"/>
            </w:tcBorders>
            <w:shd w:val="clear" w:color="auto" w:fill="auto"/>
            <w:noWrap/>
            <w:vAlign w:val="center"/>
            <w:hideMark/>
          </w:tcPr>
          <w:p w14:paraId="3227F91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851" w:type="dxa"/>
            <w:tcBorders>
              <w:top w:val="nil"/>
              <w:left w:val="nil"/>
              <w:bottom w:val="single" w:sz="4" w:space="0" w:color="auto"/>
              <w:right w:val="single" w:sz="4" w:space="0" w:color="auto"/>
            </w:tcBorders>
            <w:shd w:val="clear" w:color="auto" w:fill="auto"/>
            <w:noWrap/>
            <w:vAlign w:val="center"/>
            <w:hideMark/>
          </w:tcPr>
          <w:p w14:paraId="428BE13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851" w:type="dxa"/>
            <w:tcBorders>
              <w:top w:val="nil"/>
              <w:left w:val="nil"/>
              <w:bottom w:val="single" w:sz="4" w:space="0" w:color="auto"/>
              <w:right w:val="single" w:sz="4" w:space="0" w:color="auto"/>
            </w:tcBorders>
            <w:shd w:val="clear" w:color="auto" w:fill="auto"/>
            <w:noWrap/>
            <w:vAlign w:val="center"/>
            <w:hideMark/>
          </w:tcPr>
          <w:p w14:paraId="0B4AD59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0" w:type="auto"/>
            <w:tcBorders>
              <w:top w:val="nil"/>
              <w:left w:val="nil"/>
              <w:bottom w:val="single" w:sz="4" w:space="0" w:color="auto"/>
              <w:right w:val="single" w:sz="4" w:space="0" w:color="auto"/>
            </w:tcBorders>
            <w:shd w:val="clear" w:color="auto" w:fill="auto"/>
            <w:noWrap/>
            <w:vAlign w:val="center"/>
            <w:hideMark/>
          </w:tcPr>
          <w:p w14:paraId="50F1C67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r>
      <w:tr w:rsidR="006C7C51" w:rsidRPr="002E029C" w14:paraId="60F7F72B"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AF611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14:paraId="5F2C215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3B08081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3E2AE2A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E46C08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4B55691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6AD73F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746B8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F0FA51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363D191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00F559C7"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223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14:paraId="4FB57BD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005CE2A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06705B6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851" w:type="dxa"/>
            <w:tcBorders>
              <w:top w:val="nil"/>
              <w:left w:val="nil"/>
              <w:bottom w:val="single" w:sz="4" w:space="0" w:color="auto"/>
              <w:right w:val="single" w:sz="4" w:space="0" w:color="auto"/>
            </w:tcBorders>
            <w:shd w:val="clear" w:color="auto" w:fill="auto"/>
            <w:noWrap/>
            <w:vAlign w:val="center"/>
            <w:hideMark/>
          </w:tcPr>
          <w:p w14:paraId="1F6ED7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851" w:type="dxa"/>
            <w:tcBorders>
              <w:top w:val="nil"/>
              <w:left w:val="nil"/>
              <w:bottom w:val="single" w:sz="4" w:space="0" w:color="auto"/>
              <w:right w:val="single" w:sz="4" w:space="0" w:color="auto"/>
            </w:tcBorders>
            <w:shd w:val="clear" w:color="auto" w:fill="auto"/>
            <w:noWrap/>
            <w:vAlign w:val="center"/>
            <w:hideMark/>
          </w:tcPr>
          <w:p w14:paraId="7A5519F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851" w:type="dxa"/>
            <w:tcBorders>
              <w:top w:val="nil"/>
              <w:left w:val="nil"/>
              <w:bottom w:val="single" w:sz="4" w:space="0" w:color="auto"/>
              <w:right w:val="single" w:sz="4" w:space="0" w:color="auto"/>
            </w:tcBorders>
            <w:shd w:val="clear" w:color="auto" w:fill="auto"/>
            <w:noWrap/>
            <w:vAlign w:val="center"/>
            <w:hideMark/>
          </w:tcPr>
          <w:p w14:paraId="2DD1238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851" w:type="dxa"/>
            <w:tcBorders>
              <w:top w:val="nil"/>
              <w:left w:val="nil"/>
              <w:bottom w:val="single" w:sz="4" w:space="0" w:color="auto"/>
              <w:right w:val="single" w:sz="4" w:space="0" w:color="auto"/>
            </w:tcBorders>
            <w:shd w:val="clear" w:color="auto" w:fill="auto"/>
            <w:noWrap/>
            <w:vAlign w:val="center"/>
            <w:hideMark/>
          </w:tcPr>
          <w:p w14:paraId="4B4BF2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851" w:type="dxa"/>
            <w:tcBorders>
              <w:top w:val="nil"/>
              <w:left w:val="nil"/>
              <w:bottom w:val="single" w:sz="4" w:space="0" w:color="auto"/>
              <w:right w:val="single" w:sz="4" w:space="0" w:color="auto"/>
            </w:tcBorders>
            <w:shd w:val="clear" w:color="auto" w:fill="auto"/>
            <w:noWrap/>
            <w:vAlign w:val="center"/>
            <w:hideMark/>
          </w:tcPr>
          <w:p w14:paraId="3B95269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0" w:type="auto"/>
            <w:tcBorders>
              <w:top w:val="nil"/>
              <w:left w:val="nil"/>
              <w:bottom w:val="single" w:sz="4" w:space="0" w:color="auto"/>
              <w:right w:val="single" w:sz="4" w:space="0" w:color="auto"/>
            </w:tcBorders>
            <w:shd w:val="clear" w:color="auto" w:fill="auto"/>
            <w:noWrap/>
            <w:vAlign w:val="center"/>
            <w:hideMark/>
          </w:tcPr>
          <w:p w14:paraId="63F6750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r>
      <w:tr w:rsidR="006C7C51" w:rsidRPr="002E029C" w14:paraId="019096F3"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81E9E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14:paraId="15F72F1E"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46D75BE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4EEE7E9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2E7C66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756EE38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3A1ACC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311659B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417CBD1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0" w:type="auto"/>
            <w:tcBorders>
              <w:top w:val="nil"/>
              <w:left w:val="nil"/>
              <w:bottom w:val="single" w:sz="4" w:space="0" w:color="auto"/>
              <w:right w:val="single" w:sz="4" w:space="0" w:color="auto"/>
            </w:tcBorders>
            <w:shd w:val="clear" w:color="auto" w:fill="auto"/>
            <w:noWrap/>
            <w:vAlign w:val="center"/>
            <w:hideMark/>
          </w:tcPr>
          <w:p w14:paraId="696FD02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r>
      <w:tr w:rsidR="006C7C51" w:rsidRPr="002E029C" w14:paraId="287F7225" w14:textId="77777777" w:rsidTr="002E029C">
        <w:trPr>
          <w:trHeight w:val="20"/>
        </w:trPr>
        <w:tc>
          <w:tcPr>
            <w:tcW w:w="0" w:type="auto"/>
            <w:tcBorders>
              <w:top w:val="nil"/>
              <w:left w:val="single" w:sz="4" w:space="0" w:color="auto"/>
              <w:bottom w:val="single" w:sz="4" w:space="0" w:color="auto"/>
              <w:right w:val="nil"/>
            </w:tcBorders>
            <w:shd w:val="clear" w:color="auto" w:fill="auto"/>
            <w:noWrap/>
            <w:vAlign w:val="center"/>
            <w:hideMark/>
          </w:tcPr>
          <w:p w14:paraId="22FB9F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A28861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6FABE23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3012951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851" w:type="dxa"/>
            <w:tcBorders>
              <w:top w:val="nil"/>
              <w:left w:val="nil"/>
              <w:bottom w:val="single" w:sz="4" w:space="0" w:color="auto"/>
              <w:right w:val="single" w:sz="4" w:space="0" w:color="auto"/>
            </w:tcBorders>
            <w:shd w:val="clear" w:color="auto" w:fill="auto"/>
            <w:noWrap/>
            <w:vAlign w:val="center"/>
            <w:hideMark/>
          </w:tcPr>
          <w:p w14:paraId="53ED5BB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851" w:type="dxa"/>
            <w:tcBorders>
              <w:top w:val="nil"/>
              <w:left w:val="nil"/>
              <w:bottom w:val="single" w:sz="4" w:space="0" w:color="auto"/>
              <w:right w:val="single" w:sz="4" w:space="0" w:color="auto"/>
            </w:tcBorders>
            <w:shd w:val="clear" w:color="auto" w:fill="auto"/>
            <w:noWrap/>
            <w:vAlign w:val="center"/>
            <w:hideMark/>
          </w:tcPr>
          <w:p w14:paraId="53E400E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851" w:type="dxa"/>
            <w:tcBorders>
              <w:top w:val="nil"/>
              <w:left w:val="nil"/>
              <w:bottom w:val="single" w:sz="4" w:space="0" w:color="auto"/>
              <w:right w:val="single" w:sz="4" w:space="0" w:color="auto"/>
            </w:tcBorders>
            <w:shd w:val="clear" w:color="auto" w:fill="auto"/>
            <w:noWrap/>
            <w:vAlign w:val="center"/>
            <w:hideMark/>
          </w:tcPr>
          <w:p w14:paraId="6D026E3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851" w:type="dxa"/>
            <w:tcBorders>
              <w:top w:val="nil"/>
              <w:left w:val="nil"/>
              <w:bottom w:val="single" w:sz="4" w:space="0" w:color="auto"/>
              <w:right w:val="single" w:sz="4" w:space="0" w:color="auto"/>
            </w:tcBorders>
            <w:shd w:val="clear" w:color="auto" w:fill="auto"/>
            <w:noWrap/>
            <w:vAlign w:val="center"/>
            <w:hideMark/>
          </w:tcPr>
          <w:p w14:paraId="114AE97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851" w:type="dxa"/>
            <w:tcBorders>
              <w:top w:val="nil"/>
              <w:left w:val="nil"/>
              <w:bottom w:val="single" w:sz="4" w:space="0" w:color="auto"/>
              <w:right w:val="single" w:sz="4" w:space="0" w:color="auto"/>
            </w:tcBorders>
            <w:shd w:val="clear" w:color="auto" w:fill="auto"/>
            <w:noWrap/>
            <w:vAlign w:val="center"/>
            <w:hideMark/>
          </w:tcPr>
          <w:p w14:paraId="01EBE1D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0" w:type="auto"/>
            <w:tcBorders>
              <w:top w:val="nil"/>
              <w:left w:val="nil"/>
              <w:bottom w:val="single" w:sz="4" w:space="0" w:color="auto"/>
              <w:right w:val="single" w:sz="4" w:space="0" w:color="auto"/>
            </w:tcBorders>
            <w:shd w:val="clear" w:color="auto" w:fill="auto"/>
            <w:noWrap/>
            <w:vAlign w:val="center"/>
            <w:hideMark/>
          </w:tcPr>
          <w:p w14:paraId="5143938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r>
      <w:tr w:rsidR="006C7C51" w:rsidRPr="002E029C" w14:paraId="7E697916"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4AC697"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2.</w:t>
            </w:r>
          </w:p>
        </w:tc>
        <w:tc>
          <w:tcPr>
            <w:tcW w:w="851" w:type="dxa"/>
            <w:gridSpan w:val="9"/>
            <w:tcBorders>
              <w:top w:val="single" w:sz="4" w:space="0" w:color="auto"/>
              <w:left w:val="nil"/>
              <w:bottom w:val="single" w:sz="4" w:space="0" w:color="auto"/>
              <w:right w:val="single" w:sz="4" w:space="0" w:color="auto"/>
            </w:tcBorders>
            <w:shd w:val="clear" w:color="auto" w:fill="auto"/>
            <w:noWrap/>
            <w:vAlign w:val="center"/>
            <w:hideMark/>
          </w:tcPr>
          <w:p w14:paraId="1BB15DD5"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Среднесуточное водопотребление</w:t>
            </w:r>
          </w:p>
        </w:tc>
      </w:tr>
      <w:tr w:rsidR="006C7C51" w:rsidRPr="002E029C" w14:paraId="6359B621"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57307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3EEBE9AD"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питьевой воды для нужд холодного водоснабжения (по сети),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7B70698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228CB45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851" w:type="dxa"/>
            <w:tcBorders>
              <w:top w:val="nil"/>
              <w:left w:val="nil"/>
              <w:bottom w:val="single" w:sz="4" w:space="0" w:color="auto"/>
              <w:right w:val="single" w:sz="4" w:space="0" w:color="auto"/>
            </w:tcBorders>
            <w:shd w:val="clear" w:color="auto" w:fill="auto"/>
            <w:noWrap/>
            <w:vAlign w:val="center"/>
            <w:hideMark/>
          </w:tcPr>
          <w:p w14:paraId="0AF00B5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851" w:type="dxa"/>
            <w:tcBorders>
              <w:top w:val="nil"/>
              <w:left w:val="nil"/>
              <w:bottom w:val="single" w:sz="4" w:space="0" w:color="auto"/>
              <w:right w:val="single" w:sz="4" w:space="0" w:color="auto"/>
            </w:tcBorders>
            <w:shd w:val="clear" w:color="auto" w:fill="auto"/>
            <w:noWrap/>
            <w:vAlign w:val="center"/>
            <w:hideMark/>
          </w:tcPr>
          <w:p w14:paraId="35EEA00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851" w:type="dxa"/>
            <w:tcBorders>
              <w:top w:val="nil"/>
              <w:left w:val="nil"/>
              <w:bottom w:val="single" w:sz="4" w:space="0" w:color="auto"/>
              <w:right w:val="single" w:sz="4" w:space="0" w:color="auto"/>
            </w:tcBorders>
            <w:shd w:val="clear" w:color="auto" w:fill="auto"/>
            <w:noWrap/>
            <w:vAlign w:val="center"/>
            <w:hideMark/>
          </w:tcPr>
          <w:p w14:paraId="1E7E0D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851" w:type="dxa"/>
            <w:tcBorders>
              <w:top w:val="nil"/>
              <w:left w:val="nil"/>
              <w:bottom w:val="single" w:sz="4" w:space="0" w:color="auto"/>
              <w:right w:val="single" w:sz="4" w:space="0" w:color="auto"/>
            </w:tcBorders>
            <w:shd w:val="clear" w:color="auto" w:fill="auto"/>
            <w:noWrap/>
            <w:vAlign w:val="center"/>
            <w:hideMark/>
          </w:tcPr>
          <w:p w14:paraId="64DBA2D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c>
          <w:tcPr>
            <w:tcW w:w="851" w:type="dxa"/>
            <w:tcBorders>
              <w:top w:val="nil"/>
              <w:left w:val="nil"/>
              <w:bottom w:val="single" w:sz="4" w:space="0" w:color="auto"/>
              <w:right w:val="single" w:sz="4" w:space="0" w:color="auto"/>
            </w:tcBorders>
            <w:shd w:val="clear" w:color="auto" w:fill="auto"/>
            <w:noWrap/>
            <w:vAlign w:val="center"/>
            <w:hideMark/>
          </w:tcPr>
          <w:p w14:paraId="59039F5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c>
          <w:tcPr>
            <w:tcW w:w="0" w:type="auto"/>
            <w:tcBorders>
              <w:top w:val="nil"/>
              <w:left w:val="nil"/>
              <w:bottom w:val="single" w:sz="4" w:space="0" w:color="auto"/>
              <w:right w:val="single" w:sz="4" w:space="0" w:color="auto"/>
            </w:tcBorders>
            <w:shd w:val="clear" w:color="auto" w:fill="auto"/>
            <w:noWrap/>
            <w:vAlign w:val="center"/>
            <w:hideMark/>
          </w:tcPr>
          <w:p w14:paraId="7B03FE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r>
      <w:tr w:rsidR="006C7C51" w:rsidRPr="002E029C" w14:paraId="0269570A"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ACECD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w:t>
            </w:r>
          </w:p>
        </w:tc>
        <w:tc>
          <w:tcPr>
            <w:tcW w:w="0" w:type="auto"/>
            <w:tcBorders>
              <w:top w:val="nil"/>
              <w:left w:val="nil"/>
              <w:bottom w:val="single" w:sz="4" w:space="0" w:color="auto"/>
              <w:right w:val="single" w:sz="4" w:space="0" w:color="auto"/>
            </w:tcBorders>
            <w:shd w:val="clear" w:color="auto" w:fill="auto"/>
            <w:noWrap/>
            <w:vAlign w:val="center"/>
            <w:hideMark/>
          </w:tcPr>
          <w:p w14:paraId="1C063684"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356633F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2CE3F4D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851" w:type="dxa"/>
            <w:tcBorders>
              <w:top w:val="nil"/>
              <w:left w:val="nil"/>
              <w:bottom w:val="single" w:sz="4" w:space="0" w:color="auto"/>
              <w:right w:val="single" w:sz="4" w:space="0" w:color="auto"/>
            </w:tcBorders>
            <w:shd w:val="clear" w:color="auto" w:fill="auto"/>
            <w:noWrap/>
            <w:vAlign w:val="center"/>
            <w:hideMark/>
          </w:tcPr>
          <w:p w14:paraId="4035278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851" w:type="dxa"/>
            <w:tcBorders>
              <w:top w:val="nil"/>
              <w:left w:val="nil"/>
              <w:bottom w:val="single" w:sz="4" w:space="0" w:color="auto"/>
              <w:right w:val="single" w:sz="4" w:space="0" w:color="auto"/>
            </w:tcBorders>
            <w:shd w:val="clear" w:color="auto" w:fill="auto"/>
            <w:noWrap/>
            <w:vAlign w:val="center"/>
            <w:hideMark/>
          </w:tcPr>
          <w:p w14:paraId="523A928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851" w:type="dxa"/>
            <w:tcBorders>
              <w:top w:val="nil"/>
              <w:left w:val="nil"/>
              <w:bottom w:val="single" w:sz="4" w:space="0" w:color="auto"/>
              <w:right w:val="single" w:sz="4" w:space="0" w:color="auto"/>
            </w:tcBorders>
            <w:shd w:val="clear" w:color="auto" w:fill="auto"/>
            <w:noWrap/>
            <w:vAlign w:val="center"/>
            <w:hideMark/>
          </w:tcPr>
          <w:p w14:paraId="2C14242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851" w:type="dxa"/>
            <w:tcBorders>
              <w:top w:val="nil"/>
              <w:left w:val="nil"/>
              <w:bottom w:val="single" w:sz="4" w:space="0" w:color="auto"/>
              <w:right w:val="single" w:sz="4" w:space="0" w:color="auto"/>
            </w:tcBorders>
            <w:shd w:val="clear" w:color="auto" w:fill="auto"/>
            <w:noWrap/>
            <w:vAlign w:val="center"/>
            <w:hideMark/>
          </w:tcPr>
          <w:p w14:paraId="1BBACCB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c>
          <w:tcPr>
            <w:tcW w:w="851" w:type="dxa"/>
            <w:tcBorders>
              <w:top w:val="nil"/>
              <w:left w:val="nil"/>
              <w:bottom w:val="single" w:sz="4" w:space="0" w:color="auto"/>
              <w:right w:val="single" w:sz="4" w:space="0" w:color="auto"/>
            </w:tcBorders>
            <w:shd w:val="clear" w:color="auto" w:fill="auto"/>
            <w:noWrap/>
            <w:vAlign w:val="center"/>
            <w:hideMark/>
          </w:tcPr>
          <w:p w14:paraId="684C9AA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c>
          <w:tcPr>
            <w:tcW w:w="0" w:type="auto"/>
            <w:tcBorders>
              <w:top w:val="nil"/>
              <w:left w:val="nil"/>
              <w:bottom w:val="single" w:sz="4" w:space="0" w:color="auto"/>
              <w:right w:val="single" w:sz="4" w:space="0" w:color="auto"/>
            </w:tcBorders>
            <w:shd w:val="clear" w:color="auto" w:fill="auto"/>
            <w:noWrap/>
            <w:vAlign w:val="center"/>
            <w:hideMark/>
          </w:tcPr>
          <w:p w14:paraId="5DD6543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r>
      <w:tr w:rsidR="006C7C51" w:rsidRPr="002E029C" w14:paraId="3140E186"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3CCF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2.1.2.</w:t>
            </w:r>
          </w:p>
        </w:tc>
        <w:tc>
          <w:tcPr>
            <w:tcW w:w="0" w:type="auto"/>
            <w:tcBorders>
              <w:top w:val="nil"/>
              <w:left w:val="nil"/>
              <w:bottom w:val="single" w:sz="4" w:space="0" w:color="auto"/>
              <w:right w:val="single" w:sz="4" w:space="0" w:color="auto"/>
            </w:tcBorders>
            <w:shd w:val="clear" w:color="auto" w:fill="auto"/>
            <w:vAlign w:val="center"/>
            <w:hideMark/>
          </w:tcPr>
          <w:p w14:paraId="1DF83722"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5667D39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682C2EB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851" w:type="dxa"/>
            <w:tcBorders>
              <w:top w:val="nil"/>
              <w:left w:val="nil"/>
              <w:bottom w:val="single" w:sz="4" w:space="0" w:color="auto"/>
              <w:right w:val="single" w:sz="4" w:space="0" w:color="auto"/>
            </w:tcBorders>
            <w:shd w:val="clear" w:color="auto" w:fill="auto"/>
            <w:noWrap/>
            <w:vAlign w:val="center"/>
            <w:hideMark/>
          </w:tcPr>
          <w:p w14:paraId="02087EB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851" w:type="dxa"/>
            <w:tcBorders>
              <w:top w:val="nil"/>
              <w:left w:val="nil"/>
              <w:bottom w:val="single" w:sz="4" w:space="0" w:color="auto"/>
              <w:right w:val="single" w:sz="4" w:space="0" w:color="auto"/>
            </w:tcBorders>
            <w:shd w:val="clear" w:color="auto" w:fill="auto"/>
            <w:noWrap/>
            <w:vAlign w:val="center"/>
            <w:hideMark/>
          </w:tcPr>
          <w:p w14:paraId="1AF3003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851" w:type="dxa"/>
            <w:tcBorders>
              <w:top w:val="nil"/>
              <w:left w:val="nil"/>
              <w:bottom w:val="single" w:sz="4" w:space="0" w:color="auto"/>
              <w:right w:val="single" w:sz="4" w:space="0" w:color="auto"/>
            </w:tcBorders>
            <w:shd w:val="clear" w:color="auto" w:fill="auto"/>
            <w:noWrap/>
            <w:vAlign w:val="center"/>
            <w:hideMark/>
          </w:tcPr>
          <w:p w14:paraId="775BF28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851" w:type="dxa"/>
            <w:tcBorders>
              <w:top w:val="nil"/>
              <w:left w:val="nil"/>
              <w:bottom w:val="single" w:sz="4" w:space="0" w:color="auto"/>
              <w:right w:val="single" w:sz="4" w:space="0" w:color="auto"/>
            </w:tcBorders>
            <w:shd w:val="clear" w:color="auto" w:fill="auto"/>
            <w:noWrap/>
            <w:vAlign w:val="center"/>
            <w:hideMark/>
          </w:tcPr>
          <w:p w14:paraId="1D733C5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851" w:type="dxa"/>
            <w:tcBorders>
              <w:top w:val="nil"/>
              <w:left w:val="nil"/>
              <w:bottom w:val="single" w:sz="4" w:space="0" w:color="auto"/>
              <w:right w:val="single" w:sz="4" w:space="0" w:color="auto"/>
            </w:tcBorders>
            <w:shd w:val="clear" w:color="auto" w:fill="auto"/>
            <w:noWrap/>
            <w:vAlign w:val="center"/>
            <w:hideMark/>
          </w:tcPr>
          <w:p w14:paraId="68DFC59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0" w:type="auto"/>
            <w:tcBorders>
              <w:top w:val="nil"/>
              <w:left w:val="nil"/>
              <w:bottom w:val="single" w:sz="4" w:space="0" w:color="auto"/>
              <w:right w:val="single" w:sz="4" w:space="0" w:color="auto"/>
            </w:tcBorders>
            <w:shd w:val="clear" w:color="auto" w:fill="auto"/>
            <w:noWrap/>
            <w:vAlign w:val="center"/>
            <w:hideMark/>
          </w:tcPr>
          <w:p w14:paraId="6BAB9A0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r>
      <w:tr w:rsidR="006C7C51" w:rsidRPr="002E029C" w14:paraId="4951D93A"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18A99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2.1.3.</w:t>
            </w:r>
          </w:p>
        </w:tc>
        <w:tc>
          <w:tcPr>
            <w:tcW w:w="0" w:type="auto"/>
            <w:tcBorders>
              <w:top w:val="nil"/>
              <w:left w:val="nil"/>
              <w:bottom w:val="single" w:sz="4" w:space="0" w:color="auto"/>
              <w:right w:val="single" w:sz="4" w:space="0" w:color="auto"/>
            </w:tcBorders>
            <w:shd w:val="clear" w:color="auto" w:fill="auto"/>
            <w:vAlign w:val="center"/>
            <w:hideMark/>
          </w:tcPr>
          <w:p w14:paraId="4A2E225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66E8A8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68757E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144F9B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E2B9F9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A95543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DCCBA5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214845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782548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55207969"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076A6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2.1.4.</w:t>
            </w:r>
          </w:p>
        </w:tc>
        <w:tc>
          <w:tcPr>
            <w:tcW w:w="0" w:type="auto"/>
            <w:tcBorders>
              <w:top w:val="nil"/>
              <w:left w:val="nil"/>
              <w:bottom w:val="single" w:sz="4" w:space="0" w:color="auto"/>
              <w:right w:val="single" w:sz="4" w:space="0" w:color="auto"/>
            </w:tcBorders>
            <w:shd w:val="clear" w:color="auto" w:fill="auto"/>
            <w:vAlign w:val="center"/>
            <w:hideMark/>
          </w:tcPr>
          <w:p w14:paraId="0B89AD3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3BC6C88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5406FF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851" w:type="dxa"/>
            <w:tcBorders>
              <w:top w:val="nil"/>
              <w:left w:val="nil"/>
              <w:bottom w:val="single" w:sz="4" w:space="0" w:color="auto"/>
              <w:right w:val="single" w:sz="4" w:space="0" w:color="auto"/>
            </w:tcBorders>
            <w:shd w:val="clear" w:color="auto" w:fill="auto"/>
            <w:noWrap/>
            <w:vAlign w:val="center"/>
            <w:hideMark/>
          </w:tcPr>
          <w:p w14:paraId="2B86229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851" w:type="dxa"/>
            <w:tcBorders>
              <w:top w:val="nil"/>
              <w:left w:val="nil"/>
              <w:bottom w:val="single" w:sz="4" w:space="0" w:color="auto"/>
              <w:right w:val="single" w:sz="4" w:space="0" w:color="auto"/>
            </w:tcBorders>
            <w:shd w:val="clear" w:color="auto" w:fill="auto"/>
            <w:noWrap/>
            <w:vAlign w:val="center"/>
            <w:hideMark/>
          </w:tcPr>
          <w:p w14:paraId="53E9729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851" w:type="dxa"/>
            <w:tcBorders>
              <w:top w:val="nil"/>
              <w:left w:val="nil"/>
              <w:bottom w:val="single" w:sz="4" w:space="0" w:color="auto"/>
              <w:right w:val="single" w:sz="4" w:space="0" w:color="auto"/>
            </w:tcBorders>
            <w:shd w:val="clear" w:color="auto" w:fill="auto"/>
            <w:noWrap/>
            <w:vAlign w:val="center"/>
            <w:hideMark/>
          </w:tcPr>
          <w:p w14:paraId="3DDECBA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851" w:type="dxa"/>
            <w:tcBorders>
              <w:top w:val="nil"/>
              <w:left w:val="nil"/>
              <w:bottom w:val="single" w:sz="4" w:space="0" w:color="auto"/>
              <w:right w:val="single" w:sz="4" w:space="0" w:color="auto"/>
            </w:tcBorders>
            <w:shd w:val="clear" w:color="auto" w:fill="auto"/>
            <w:noWrap/>
            <w:vAlign w:val="center"/>
            <w:hideMark/>
          </w:tcPr>
          <w:p w14:paraId="273683C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851" w:type="dxa"/>
            <w:tcBorders>
              <w:top w:val="nil"/>
              <w:left w:val="nil"/>
              <w:bottom w:val="single" w:sz="4" w:space="0" w:color="auto"/>
              <w:right w:val="single" w:sz="4" w:space="0" w:color="auto"/>
            </w:tcBorders>
            <w:shd w:val="clear" w:color="auto" w:fill="auto"/>
            <w:noWrap/>
            <w:vAlign w:val="center"/>
            <w:hideMark/>
          </w:tcPr>
          <w:p w14:paraId="716959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0" w:type="auto"/>
            <w:tcBorders>
              <w:top w:val="nil"/>
              <w:left w:val="nil"/>
              <w:bottom w:val="single" w:sz="4" w:space="0" w:color="auto"/>
              <w:right w:val="single" w:sz="4" w:space="0" w:color="auto"/>
            </w:tcBorders>
            <w:shd w:val="clear" w:color="auto" w:fill="auto"/>
            <w:noWrap/>
            <w:vAlign w:val="center"/>
            <w:hideMark/>
          </w:tcPr>
          <w:p w14:paraId="71A154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r>
      <w:tr w:rsidR="006C7C51" w:rsidRPr="002E029C" w14:paraId="05DA6919"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DEA34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4D2A0D51"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614DBD4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E64543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851" w:type="dxa"/>
            <w:tcBorders>
              <w:top w:val="nil"/>
              <w:left w:val="nil"/>
              <w:bottom w:val="single" w:sz="4" w:space="0" w:color="auto"/>
              <w:right w:val="single" w:sz="4" w:space="0" w:color="auto"/>
            </w:tcBorders>
            <w:shd w:val="clear" w:color="auto" w:fill="auto"/>
            <w:noWrap/>
            <w:vAlign w:val="center"/>
            <w:hideMark/>
          </w:tcPr>
          <w:p w14:paraId="69FFBDF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851" w:type="dxa"/>
            <w:tcBorders>
              <w:top w:val="nil"/>
              <w:left w:val="nil"/>
              <w:bottom w:val="single" w:sz="4" w:space="0" w:color="auto"/>
              <w:right w:val="single" w:sz="4" w:space="0" w:color="auto"/>
            </w:tcBorders>
            <w:shd w:val="clear" w:color="auto" w:fill="auto"/>
            <w:noWrap/>
            <w:vAlign w:val="center"/>
            <w:hideMark/>
          </w:tcPr>
          <w:p w14:paraId="13285E1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851" w:type="dxa"/>
            <w:tcBorders>
              <w:top w:val="nil"/>
              <w:left w:val="nil"/>
              <w:bottom w:val="single" w:sz="4" w:space="0" w:color="auto"/>
              <w:right w:val="single" w:sz="4" w:space="0" w:color="auto"/>
            </w:tcBorders>
            <w:shd w:val="clear" w:color="auto" w:fill="auto"/>
            <w:noWrap/>
            <w:vAlign w:val="center"/>
            <w:hideMark/>
          </w:tcPr>
          <w:p w14:paraId="0EAD6CC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851" w:type="dxa"/>
            <w:tcBorders>
              <w:top w:val="nil"/>
              <w:left w:val="nil"/>
              <w:bottom w:val="single" w:sz="4" w:space="0" w:color="auto"/>
              <w:right w:val="single" w:sz="4" w:space="0" w:color="auto"/>
            </w:tcBorders>
            <w:shd w:val="clear" w:color="auto" w:fill="auto"/>
            <w:noWrap/>
            <w:vAlign w:val="center"/>
            <w:hideMark/>
          </w:tcPr>
          <w:p w14:paraId="2E329D0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851" w:type="dxa"/>
            <w:tcBorders>
              <w:top w:val="nil"/>
              <w:left w:val="nil"/>
              <w:bottom w:val="single" w:sz="4" w:space="0" w:color="auto"/>
              <w:right w:val="single" w:sz="4" w:space="0" w:color="auto"/>
            </w:tcBorders>
            <w:shd w:val="clear" w:color="auto" w:fill="auto"/>
            <w:noWrap/>
            <w:vAlign w:val="center"/>
            <w:hideMark/>
          </w:tcPr>
          <w:p w14:paraId="66BFF39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0" w:type="auto"/>
            <w:tcBorders>
              <w:top w:val="nil"/>
              <w:left w:val="nil"/>
              <w:bottom w:val="single" w:sz="4" w:space="0" w:color="auto"/>
              <w:right w:val="single" w:sz="4" w:space="0" w:color="auto"/>
            </w:tcBorders>
            <w:shd w:val="clear" w:color="auto" w:fill="auto"/>
            <w:noWrap/>
            <w:vAlign w:val="center"/>
            <w:hideMark/>
          </w:tcPr>
          <w:p w14:paraId="6CF1731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r>
      <w:tr w:rsidR="006C7C51" w:rsidRPr="002E029C" w14:paraId="44C5BB06" w14:textId="77777777" w:rsidTr="002E029C">
        <w:trPr>
          <w:trHeight w:val="20"/>
        </w:trPr>
        <w:tc>
          <w:tcPr>
            <w:tcW w:w="0" w:type="auto"/>
            <w:tcBorders>
              <w:top w:val="nil"/>
              <w:left w:val="single" w:sz="4" w:space="0" w:color="auto"/>
              <w:bottom w:val="single" w:sz="4" w:space="0" w:color="auto"/>
              <w:right w:val="nil"/>
            </w:tcBorders>
            <w:shd w:val="clear" w:color="auto" w:fill="auto"/>
            <w:noWrap/>
            <w:vAlign w:val="center"/>
            <w:hideMark/>
          </w:tcPr>
          <w:p w14:paraId="26FE88E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DD5B3F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5A660C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7FD81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851" w:type="dxa"/>
            <w:tcBorders>
              <w:top w:val="nil"/>
              <w:left w:val="nil"/>
              <w:bottom w:val="single" w:sz="4" w:space="0" w:color="auto"/>
              <w:right w:val="single" w:sz="4" w:space="0" w:color="auto"/>
            </w:tcBorders>
            <w:shd w:val="clear" w:color="auto" w:fill="auto"/>
            <w:noWrap/>
            <w:vAlign w:val="center"/>
            <w:hideMark/>
          </w:tcPr>
          <w:p w14:paraId="7363AF1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851" w:type="dxa"/>
            <w:tcBorders>
              <w:top w:val="nil"/>
              <w:left w:val="nil"/>
              <w:bottom w:val="single" w:sz="4" w:space="0" w:color="auto"/>
              <w:right w:val="single" w:sz="4" w:space="0" w:color="auto"/>
            </w:tcBorders>
            <w:shd w:val="clear" w:color="auto" w:fill="auto"/>
            <w:noWrap/>
            <w:vAlign w:val="center"/>
            <w:hideMark/>
          </w:tcPr>
          <w:p w14:paraId="52420EB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851" w:type="dxa"/>
            <w:tcBorders>
              <w:top w:val="nil"/>
              <w:left w:val="nil"/>
              <w:bottom w:val="single" w:sz="4" w:space="0" w:color="auto"/>
              <w:right w:val="single" w:sz="4" w:space="0" w:color="auto"/>
            </w:tcBorders>
            <w:shd w:val="clear" w:color="auto" w:fill="auto"/>
            <w:noWrap/>
            <w:vAlign w:val="center"/>
            <w:hideMark/>
          </w:tcPr>
          <w:p w14:paraId="4B3BE7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851" w:type="dxa"/>
            <w:tcBorders>
              <w:top w:val="nil"/>
              <w:left w:val="nil"/>
              <w:bottom w:val="single" w:sz="4" w:space="0" w:color="auto"/>
              <w:right w:val="single" w:sz="4" w:space="0" w:color="auto"/>
            </w:tcBorders>
            <w:shd w:val="clear" w:color="auto" w:fill="auto"/>
            <w:noWrap/>
            <w:vAlign w:val="center"/>
            <w:hideMark/>
          </w:tcPr>
          <w:p w14:paraId="541D17F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851" w:type="dxa"/>
            <w:tcBorders>
              <w:top w:val="nil"/>
              <w:left w:val="nil"/>
              <w:bottom w:val="single" w:sz="4" w:space="0" w:color="auto"/>
              <w:right w:val="single" w:sz="4" w:space="0" w:color="auto"/>
            </w:tcBorders>
            <w:shd w:val="clear" w:color="auto" w:fill="auto"/>
            <w:noWrap/>
            <w:vAlign w:val="center"/>
            <w:hideMark/>
          </w:tcPr>
          <w:p w14:paraId="7B2CA0C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0" w:type="auto"/>
            <w:tcBorders>
              <w:top w:val="nil"/>
              <w:left w:val="nil"/>
              <w:bottom w:val="single" w:sz="4" w:space="0" w:color="auto"/>
              <w:right w:val="single" w:sz="4" w:space="0" w:color="auto"/>
            </w:tcBorders>
            <w:shd w:val="clear" w:color="auto" w:fill="auto"/>
            <w:noWrap/>
            <w:vAlign w:val="center"/>
            <w:hideMark/>
          </w:tcPr>
          <w:p w14:paraId="7A2050B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r>
      <w:tr w:rsidR="006C7C51" w:rsidRPr="002E029C" w14:paraId="15F975C3"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A4ABB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851" w:type="dxa"/>
            <w:gridSpan w:val="9"/>
            <w:tcBorders>
              <w:top w:val="single" w:sz="4" w:space="0" w:color="auto"/>
              <w:left w:val="nil"/>
              <w:bottom w:val="single" w:sz="4" w:space="0" w:color="auto"/>
              <w:right w:val="single" w:sz="4" w:space="0" w:color="auto"/>
            </w:tcBorders>
            <w:shd w:val="clear" w:color="auto" w:fill="auto"/>
            <w:vAlign w:val="center"/>
            <w:hideMark/>
          </w:tcPr>
          <w:p w14:paraId="785CAA2D"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Максимальное суточное водопотребление</w:t>
            </w:r>
          </w:p>
        </w:tc>
      </w:tr>
      <w:tr w:rsidR="006C7C51" w:rsidRPr="002E029C" w14:paraId="5EB756F8"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27859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6D3CE432"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питьевой воды для нужд холодного водоснабжения (по сети),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540B33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4CB227F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851" w:type="dxa"/>
            <w:tcBorders>
              <w:top w:val="nil"/>
              <w:left w:val="nil"/>
              <w:bottom w:val="single" w:sz="4" w:space="0" w:color="auto"/>
              <w:right w:val="single" w:sz="4" w:space="0" w:color="auto"/>
            </w:tcBorders>
            <w:shd w:val="clear" w:color="auto" w:fill="auto"/>
            <w:noWrap/>
            <w:vAlign w:val="center"/>
            <w:hideMark/>
          </w:tcPr>
          <w:p w14:paraId="69B3984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851" w:type="dxa"/>
            <w:tcBorders>
              <w:top w:val="nil"/>
              <w:left w:val="nil"/>
              <w:bottom w:val="single" w:sz="4" w:space="0" w:color="auto"/>
              <w:right w:val="single" w:sz="4" w:space="0" w:color="auto"/>
            </w:tcBorders>
            <w:shd w:val="clear" w:color="auto" w:fill="auto"/>
            <w:noWrap/>
            <w:vAlign w:val="center"/>
            <w:hideMark/>
          </w:tcPr>
          <w:p w14:paraId="29E4BC9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851" w:type="dxa"/>
            <w:tcBorders>
              <w:top w:val="nil"/>
              <w:left w:val="nil"/>
              <w:bottom w:val="single" w:sz="4" w:space="0" w:color="auto"/>
              <w:right w:val="single" w:sz="4" w:space="0" w:color="auto"/>
            </w:tcBorders>
            <w:shd w:val="clear" w:color="auto" w:fill="auto"/>
            <w:noWrap/>
            <w:vAlign w:val="center"/>
            <w:hideMark/>
          </w:tcPr>
          <w:p w14:paraId="4723076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851" w:type="dxa"/>
            <w:tcBorders>
              <w:top w:val="nil"/>
              <w:left w:val="nil"/>
              <w:bottom w:val="single" w:sz="4" w:space="0" w:color="auto"/>
              <w:right w:val="single" w:sz="4" w:space="0" w:color="auto"/>
            </w:tcBorders>
            <w:shd w:val="clear" w:color="auto" w:fill="auto"/>
            <w:noWrap/>
            <w:vAlign w:val="center"/>
            <w:hideMark/>
          </w:tcPr>
          <w:p w14:paraId="25DFD68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c>
          <w:tcPr>
            <w:tcW w:w="851" w:type="dxa"/>
            <w:tcBorders>
              <w:top w:val="nil"/>
              <w:left w:val="nil"/>
              <w:bottom w:val="single" w:sz="4" w:space="0" w:color="auto"/>
              <w:right w:val="single" w:sz="4" w:space="0" w:color="auto"/>
            </w:tcBorders>
            <w:shd w:val="clear" w:color="auto" w:fill="auto"/>
            <w:noWrap/>
            <w:vAlign w:val="center"/>
            <w:hideMark/>
          </w:tcPr>
          <w:p w14:paraId="1734F5C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c>
          <w:tcPr>
            <w:tcW w:w="0" w:type="auto"/>
            <w:tcBorders>
              <w:top w:val="nil"/>
              <w:left w:val="nil"/>
              <w:bottom w:val="single" w:sz="4" w:space="0" w:color="auto"/>
              <w:right w:val="single" w:sz="4" w:space="0" w:color="auto"/>
            </w:tcBorders>
            <w:shd w:val="clear" w:color="auto" w:fill="auto"/>
            <w:noWrap/>
            <w:vAlign w:val="center"/>
            <w:hideMark/>
          </w:tcPr>
          <w:p w14:paraId="65C5576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r>
      <w:tr w:rsidR="006C7C51" w:rsidRPr="002E029C" w14:paraId="378EA7A1"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9063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3.1.1.</w:t>
            </w:r>
          </w:p>
        </w:tc>
        <w:tc>
          <w:tcPr>
            <w:tcW w:w="0" w:type="auto"/>
            <w:tcBorders>
              <w:top w:val="nil"/>
              <w:left w:val="nil"/>
              <w:bottom w:val="single" w:sz="4" w:space="0" w:color="auto"/>
              <w:right w:val="single" w:sz="4" w:space="0" w:color="auto"/>
            </w:tcBorders>
            <w:shd w:val="clear" w:color="auto" w:fill="auto"/>
            <w:noWrap/>
            <w:vAlign w:val="center"/>
            <w:hideMark/>
          </w:tcPr>
          <w:p w14:paraId="504BC54C"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05DCE75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6A3388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851" w:type="dxa"/>
            <w:tcBorders>
              <w:top w:val="nil"/>
              <w:left w:val="nil"/>
              <w:bottom w:val="single" w:sz="4" w:space="0" w:color="auto"/>
              <w:right w:val="single" w:sz="4" w:space="0" w:color="auto"/>
            </w:tcBorders>
            <w:shd w:val="clear" w:color="auto" w:fill="auto"/>
            <w:noWrap/>
            <w:vAlign w:val="center"/>
            <w:hideMark/>
          </w:tcPr>
          <w:p w14:paraId="3EBBDFD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851" w:type="dxa"/>
            <w:tcBorders>
              <w:top w:val="nil"/>
              <w:left w:val="nil"/>
              <w:bottom w:val="single" w:sz="4" w:space="0" w:color="auto"/>
              <w:right w:val="single" w:sz="4" w:space="0" w:color="auto"/>
            </w:tcBorders>
            <w:shd w:val="clear" w:color="auto" w:fill="auto"/>
            <w:noWrap/>
            <w:vAlign w:val="center"/>
            <w:hideMark/>
          </w:tcPr>
          <w:p w14:paraId="48881F2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851" w:type="dxa"/>
            <w:tcBorders>
              <w:top w:val="nil"/>
              <w:left w:val="nil"/>
              <w:bottom w:val="single" w:sz="4" w:space="0" w:color="auto"/>
              <w:right w:val="single" w:sz="4" w:space="0" w:color="auto"/>
            </w:tcBorders>
            <w:shd w:val="clear" w:color="auto" w:fill="auto"/>
            <w:noWrap/>
            <w:vAlign w:val="center"/>
            <w:hideMark/>
          </w:tcPr>
          <w:p w14:paraId="29206E1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851" w:type="dxa"/>
            <w:tcBorders>
              <w:top w:val="nil"/>
              <w:left w:val="nil"/>
              <w:bottom w:val="single" w:sz="4" w:space="0" w:color="auto"/>
              <w:right w:val="single" w:sz="4" w:space="0" w:color="auto"/>
            </w:tcBorders>
            <w:shd w:val="clear" w:color="auto" w:fill="auto"/>
            <w:noWrap/>
            <w:vAlign w:val="center"/>
            <w:hideMark/>
          </w:tcPr>
          <w:p w14:paraId="5C2C4E6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c>
          <w:tcPr>
            <w:tcW w:w="851" w:type="dxa"/>
            <w:tcBorders>
              <w:top w:val="nil"/>
              <w:left w:val="nil"/>
              <w:bottom w:val="single" w:sz="4" w:space="0" w:color="auto"/>
              <w:right w:val="single" w:sz="4" w:space="0" w:color="auto"/>
            </w:tcBorders>
            <w:shd w:val="clear" w:color="auto" w:fill="auto"/>
            <w:noWrap/>
            <w:vAlign w:val="center"/>
            <w:hideMark/>
          </w:tcPr>
          <w:p w14:paraId="2AC8D4C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c>
          <w:tcPr>
            <w:tcW w:w="0" w:type="auto"/>
            <w:tcBorders>
              <w:top w:val="nil"/>
              <w:left w:val="nil"/>
              <w:bottom w:val="single" w:sz="4" w:space="0" w:color="auto"/>
              <w:right w:val="single" w:sz="4" w:space="0" w:color="auto"/>
            </w:tcBorders>
            <w:shd w:val="clear" w:color="auto" w:fill="auto"/>
            <w:noWrap/>
            <w:vAlign w:val="center"/>
            <w:hideMark/>
          </w:tcPr>
          <w:p w14:paraId="7596DC4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r>
      <w:tr w:rsidR="006C7C51" w:rsidRPr="002E029C" w14:paraId="6AC26BAA"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C198B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3.1.2.</w:t>
            </w:r>
          </w:p>
        </w:tc>
        <w:tc>
          <w:tcPr>
            <w:tcW w:w="0" w:type="auto"/>
            <w:tcBorders>
              <w:top w:val="nil"/>
              <w:left w:val="nil"/>
              <w:bottom w:val="single" w:sz="4" w:space="0" w:color="auto"/>
              <w:right w:val="single" w:sz="4" w:space="0" w:color="auto"/>
            </w:tcBorders>
            <w:shd w:val="clear" w:color="auto" w:fill="auto"/>
            <w:vAlign w:val="center"/>
            <w:hideMark/>
          </w:tcPr>
          <w:p w14:paraId="7C0D6EE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2A64E25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B4C33F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851" w:type="dxa"/>
            <w:tcBorders>
              <w:top w:val="nil"/>
              <w:left w:val="nil"/>
              <w:bottom w:val="single" w:sz="4" w:space="0" w:color="auto"/>
              <w:right w:val="single" w:sz="4" w:space="0" w:color="auto"/>
            </w:tcBorders>
            <w:shd w:val="clear" w:color="auto" w:fill="auto"/>
            <w:noWrap/>
            <w:vAlign w:val="center"/>
            <w:hideMark/>
          </w:tcPr>
          <w:p w14:paraId="357371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851" w:type="dxa"/>
            <w:tcBorders>
              <w:top w:val="nil"/>
              <w:left w:val="nil"/>
              <w:bottom w:val="single" w:sz="4" w:space="0" w:color="auto"/>
              <w:right w:val="single" w:sz="4" w:space="0" w:color="auto"/>
            </w:tcBorders>
            <w:shd w:val="clear" w:color="auto" w:fill="auto"/>
            <w:noWrap/>
            <w:vAlign w:val="center"/>
            <w:hideMark/>
          </w:tcPr>
          <w:p w14:paraId="28E6D5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851" w:type="dxa"/>
            <w:tcBorders>
              <w:top w:val="nil"/>
              <w:left w:val="nil"/>
              <w:bottom w:val="single" w:sz="4" w:space="0" w:color="auto"/>
              <w:right w:val="single" w:sz="4" w:space="0" w:color="auto"/>
            </w:tcBorders>
            <w:shd w:val="clear" w:color="auto" w:fill="auto"/>
            <w:noWrap/>
            <w:vAlign w:val="center"/>
            <w:hideMark/>
          </w:tcPr>
          <w:p w14:paraId="3AAA122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851" w:type="dxa"/>
            <w:tcBorders>
              <w:top w:val="nil"/>
              <w:left w:val="nil"/>
              <w:bottom w:val="single" w:sz="4" w:space="0" w:color="auto"/>
              <w:right w:val="single" w:sz="4" w:space="0" w:color="auto"/>
            </w:tcBorders>
            <w:shd w:val="clear" w:color="auto" w:fill="auto"/>
            <w:noWrap/>
            <w:vAlign w:val="center"/>
            <w:hideMark/>
          </w:tcPr>
          <w:p w14:paraId="29885F2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851" w:type="dxa"/>
            <w:tcBorders>
              <w:top w:val="nil"/>
              <w:left w:val="nil"/>
              <w:bottom w:val="single" w:sz="4" w:space="0" w:color="auto"/>
              <w:right w:val="single" w:sz="4" w:space="0" w:color="auto"/>
            </w:tcBorders>
            <w:shd w:val="clear" w:color="auto" w:fill="auto"/>
            <w:noWrap/>
            <w:vAlign w:val="center"/>
            <w:hideMark/>
          </w:tcPr>
          <w:p w14:paraId="6FB833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0" w:type="auto"/>
            <w:tcBorders>
              <w:top w:val="nil"/>
              <w:left w:val="nil"/>
              <w:bottom w:val="single" w:sz="4" w:space="0" w:color="auto"/>
              <w:right w:val="single" w:sz="4" w:space="0" w:color="auto"/>
            </w:tcBorders>
            <w:shd w:val="clear" w:color="auto" w:fill="auto"/>
            <w:noWrap/>
            <w:vAlign w:val="center"/>
            <w:hideMark/>
          </w:tcPr>
          <w:p w14:paraId="08A9879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r>
      <w:tr w:rsidR="006C7C51" w:rsidRPr="002E029C" w14:paraId="30559DE1"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A9361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3.1.3.</w:t>
            </w:r>
          </w:p>
        </w:tc>
        <w:tc>
          <w:tcPr>
            <w:tcW w:w="0" w:type="auto"/>
            <w:tcBorders>
              <w:top w:val="nil"/>
              <w:left w:val="nil"/>
              <w:bottom w:val="single" w:sz="4" w:space="0" w:color="auto"/>
              <w:right w:val="single" w:sz="4" w:space="0" w:color="auto"/>
            </w:tcBorders>
            <w:shd w:val="clear" w:color="auto" w:fill="auto"/>
            <w:vAlign w:val="center"/>
            <w:hideMark/>
          </w:tcPr>
          <w:p w14:paraId="598E032D"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381CACD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3F207A1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BF9B6F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5EC71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AC1907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ECF4A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163DF2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7F746BB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46D385B0"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969C6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3.1.4.</w:t>
            </w:r>
          </w:p>
        </w:tc>
        <w:tc>
          <w:tcPr>
            <w:tcW w:w="0" w:type="auto"/>
            <w:tcBorders>
              <w:top w:val="nil"/>
              <w:left w:val="nil"/>
              <w:bottom w:val="single" w:sz="4" w:space="0" w:color="auto"/>
              <w:right w:val="single" w:sz="4" w:space="0" w:color="auto"/>
            </w:tcBorders>
            <w:shd w:val="clear" w:color="auto" w:fill="auto"/>
            <w:vAlign w:val="center"/>
            <w:hideMark/>
          </w:tcPr>
          <w:p w14:paraId="2FF9EE56"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22391C7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405655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851" w:type="dxa"/>
            <w:tcBorders>
              <w:top w:val="nil"/>
              <w:left w:val="nil"/>
              <w:bottom w:val="single" w:sz="4" w:space="0" w:color="auto"/>
              <w:right w:val="single" w:sz="4" w:space="0" w:color="auto"/>
            </w:tcBorders>
            <w:shd w:val="clear" w:color="auto" w:fill="auto"/>
            <w:noWrap/>
            <w:vAlign w:val="center"/>
            <w:hideMark/>
          </w:tcPr>
          <w:p w14:paraId="5E0E3E6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851" w:type="dxa"/>
            <w:tcBorders>
              <w:top w:val="nil"/>
              <w:left w:val="nil"/>
              <w:bottom w:val="single" w:sz="4" w:space="0" w:color="auto"/>
              <w:right w:val="single" w:sz="4" w:space="0" w:color="auto"/>
            </w:tcBorders>
            <w:shd w:val="clear" w:color="auto" w:fill="auto"/>
            <w:noWrap/>
            <w:vAlign w:val="center"/>
            <w:hideMark/>
          </w:tcPr>
          <w:p w14:paraId="637C05C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851" w:type="dxa"/>
            <w:tcBorders>
              <w:top w:val="nil"/>
              <w:left w:val="nil"/>
              <w:bottom w:val="single" w:sz="4" w:space="0" w:color="auto"/>
              <w:right w:val="single" w:sz="4" w:space="0" w:color="auto"/>
            </w:tcBorders>
            <w:shd w:val="clear" w:color="auto" w:fill="auto"/>
            <w:noWrap/>
            <w:vAlign w:val="center"/>
            <w:hideMark/>
          </w:tcPr>
          <w:p w14:paraId="27F6646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851" w:type="dxa"/>
            <w:tcBorders>
              <w:top w:val="nil"/>
              <w:left w:val="nil"/>
              <w:bottom w:val="single" w:sz="4" w:space="0" w:color="auto"/>
              <w:right w:val="single" w:sz="4" w:space="0" w:color="auto"/>
            </w:tcBorders>
            <w:shd w:val="clear" w:color="auto" w:fill="auto"/>
            <w:noWrap/>
            <w:vAlign w:val="center"/>
            <w:hideMark/>
          </w:tcPr>
          <w:p w14:paraId="3276BDB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851" w:type="dxa"/>
            <w:tcBorders>
              <w:top w:val="nil"/>
              <w:left w:val="nil"/>
              <w:bottom w:val="single" w:sz="4" w:space="0" w:color="auto"/>
              <w:right w:val="single" w:sz="4" w:space="0" w:color="auto"/>
            </w:tcBorders>
            <w:shd w:val="clear" w:color="auto" w:fill="auto"/>
            <w:noWrap/>
            <w:vAlign w:val="center"/>
            <w:hideMark/>
          </w:tcPr>
          <w:p w14:paraId="105866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0" w:type="auto"/>
            <w:tcBorders>
              <w:top w:val="nil"/>
              <w:left w:val="nil"/>
              <w:bottom w:val="single" w:sz="4" w:space="0" w:color="auto"/>
              <w:right w:val="single" w:sz="4" w:space="0" w:color="auto"/>
            </w:tcBorders>
            <w:shd w:val="clear" w:color="auto" w:fill="auto"/>
            <w:noWrap/>
            <w:vAlign w:val="center"/>
            <w:hideMark/>
          </w:tcPr>
          <w:p w14:paraId="2A66DA5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r>
      <w:tr w:rsidR="006C7C51" w:rsidRPr="002E029C" w14:paraId="4AA72C08"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BC865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3.1.5.</w:t>
            </w:r>
          </w:p>
        </w:tc>
        <w:tc>
          <w:tcPr>
            <w:tcW w:w="0" w:type="auto"/>
            <w:tcBorders>
              <w:top w:val="nil"/>
              <w:left w:val="nil"/>
              <w:bottom w:val="single" w:sz="4" w:space="0" w:color="auto"/>
              <w:right w:val="single" w:sz="4" w:space="0" w:color="auto"/>
            </w:tcBorders>
            <w:shd w:val="clear" w:color="auto" w:fill="auto"/>
            <w:vAlign w:val="center"/>
            <w:hideMark/>
          </w:tcPr>
          <w:p w14:paraId="4A7B2D9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7291069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40B5ED8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851" w:type="dxa"/>
            <w:tcBorders>
              <w:top w:val="nil"/>
              <w:left w:val="nil"/>
              <w:bottom w:val="single" w:sz="4" w:space="0" w:color="auto"/>
              <w:right w:val="single" w:sz="4" w:space="0" w:color="auto"/>
            </w:tcBorders>
            <w:shd w:val="clear" w:color="auto" w:fill="auto"/>
            <w:noWrap/>
            <w:vAlign w:val="center"/>
            <w:hideMark/>
          </w:tcPr>
          <w:p w14:paraId="1E66097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851" w:type="dxa"/>
            <w:tcBorders>
              <w:top w:val="nil"/>
              <w:left w:val="nil"/>
              <w:bottom w:val="single" w:sz="4" w:space="0" w:color="auto"/>
              <w:right w:val="single" w:sz="4" w:space="0" w:color="auto"/>
            </w:tcBorders>
            <w:shd w:val="clear" w:color="auto" w:fill="auto"/>
            <w:noWrap/>
            <w:vAlign w:val="center"/>
            <w:hideMark/>
          </w:tcPr>
          <w:p w14:paraId="4B8607A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851" w:type="dxa"/>
            <w:tcBorders>
              <w:top w:val="nil"/>
              <w:left w:val="nil"/>
              <w:bottom w:val="single" w:sz="4" w:space="0" w:color="auto"/>
              <w:right w:val="single" w:sz="4" w:space="0" w:color="auto"/>
            </w:tcBorders>
            <w:shd w:val="clear" w:color="auto" w:fill="auto"/>
            <w:noWrap/>
            <w:vAlign w:val="center"/>
            <w:hideMark/>
          </w:tcPr>
          <w:p w14:paraId="6FDF667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851" w:type="dxa"/>
            <w:tcBorders>
              <w:top w:val="nil"/>
              <w:left w:val="nil"/>
              <w:bottom w:val="single" w:sz="4" w:space="0" w:color="auto"/>
              <w:right w:val="single" w:sz="4" w:space="0" w:color="auto"/>
            </w:tcBorders>
            <w:shd w:val="clear" w:color="auto" w:fill="auto"/>
            <w:noWrap/>
            <w:vAlign w:val="center"/>
            <w:hideMark/>
          </w:tcPr>
          <w:p w14:paraId="686A6E7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851" w:type="dxa"/>
            <w:tcBorders>
              <w:top w:val="nil"/>
              <w:left w:val="nil"/>
              <w:bottom w:val="single" w:sz="4" w:space="0" w:color="auto"/>
              <w:right w:val="single" w:sz="4" w:space="0" w:color="auto"/>
            </w:tcBorders>
            <w:shd w:val="clear" w:color="auto" w:fill="auto"/>
            <w:noWrap/>
            <w:vAlign w:val="center"/>
            <w:hideMark/>
          </w:tcPr>
          <w:p w14:paraId="561CD50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0" w:type="auto"/>
            <w:tcBorders>
              <w:top w:val="nil"/>
              <w:left w:val="nil"/>
              <w:bottom w:val="single" w:sz="4" w:space="0" w:color="auto"/>
              <w:right w:val="single" w:sz="4" w:space="0" w:color="auto"/>
            </w:tcBorders>
            <w:shd w:val="clear" w:color="auto" w:fill="auto"/>
            <w:noWrap/>
            <w:vAlign w:val="center"/>
            <w:hideMark/>
          </w:tcPr>
          <w:p w14:paraId="2B25227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r>
      <w:tr w:rsidR="006C7C51" w:rsidRPr="002E029C" w14:paraId="1B2ACB03" w14:textId="77777777" w:rsidTr="002E029C">
        <w:trPr>
          <w:trHeight w:val="20"/>
        </w:trPr>
        <w:tc>
          <w:tcPr>
            <w:tcW w:w="0" w:type="auto"/>
            <w:tcBorders>
              <w:top w:val="nil"/>
              <w:left w:val="single" w:sz="4" w:space="0" w:color="auto"/>
              <w:bottom w:val="single" w:sz="4" w:space="0" w:color="auto"/>
              <w:right w:val="nil"/>
            </w:tcBorders>
            <w:shd w:val="clear" w:color="auto" w:fill="auto"/>
            <w:noWrap/>
            <w:vAlign w:val="center"/>
            <w:hideMark/>
          </w:tcPr>
          <w:p w14:paraId="0A5106B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17BBC8C"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62FD42C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28F829D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851" w:type="dxa"/>
            <w:tcBorders>
              <w:top w:val="nil"/>
              <w:left w:val="nil"/>
              <w:bottom w:val="single" w:sz="4" w:space="0" w:color="auto"/>
              <w:right w:val="single" w:sz="4" w:space="0" w:color="auto"/>
            </w:tcBorders>
            <w:shd w:val="clear" w:color="auto" w:fill="auto"/>
            <w:noWrap/>
            <w:vAlign w:val="center"/>
            <w:hideMark/>
          </w:tcPr>
          <w:p w14:paraId="536A94A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851" w:type="dxa"/>
            <w:tcBorders>
              <w:top w:val="nil"/>
              <w:left w:val="nil"/>
              <w:bottom w:val="single" w:sz="4" w:space="0" w:color="auto"/>
              <w:right w:val="single" w:sz="4" w:space="0" w:color="auto"/>
            </w:tcBorders>
            <w:shd w:val="clear" w:color="auto" w:fill="auto"/>
            <w:noWrap/>
            <w:vAlign w:val="center"/>
            <w:hideMark/>
          </w:tcPr>
          <w:p w14:paraId="3AD6435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851" w:type="dxa"/>
            <w:tcBorders>
              <w:top w:val="nil"/>
              <w:left w:val="nil"/>
              <w:bottom w:val="single" w:sz="4" w:space="0" w:color="auto"/>
              <w:right w:val="single" w:sz="4" w:space="0" w:color="auto"/>
            </w:tcBorders>
            <w:shd w:val="clear" w:color="auto" w:fill="auto"/>
            <w:noWrap/>
            <w:vAlign w:val="center"/>
            <w:hideMark/>
          </w:tcPr>
          <w:p w14:paraId="48E2CEB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851" w:type="dxa"/>
            <w:tcBorders>
              <w:top w:val="nil"/>
              <w:left w:val="nil"/>
              <w:bottom w:val="single" w:sz="4" w:space="0" w:color="auto"/>
              <w:right w:val="single" w:sz="4" w:space="0" w:color="auto"/>
            </w:tcBorders>
            <w:shd w:val="clear" w:color="auto" w:fill="auto"/>
            <w:noWrap/>
            <w:vAlign w:val="center"/>
            <w:hideMark/>
          </w:tcPr>
          <w:p w14:paraId="4021992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851" w:type="dxa"/>
            <w:tcBorders>
              <w:top w:val="nil"/>
              <w:left w:val="nil"/>
              <w:bottom w:val="single" w:sz="4" w:space="0" w:color="auto"/>
              <w:right w:val="single" w:sz="4" w:space="0" w:color="auto"/>
            </w:tcBorders>
            <w:shd w:val="clear" w:color="auto" w:fill="auto"/>
            <w:noWrap/>
            <w:vAlign w:val="center"/>
            <w:hideMark/>
          </w:tcPr>
          <w:p w14:paraId="63FD300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0" w:type="auto"/>
            <w:tcBorders>
              <w:top w:val="nil"/>
              <w:left w:val="nil"/>
              <w:bottom w:val="single" w:sz="4" w:space="0" w:color="auto"/>
              <w:right w:val="single" w:sz="4" w:space="0" w:color="auto"/>
            </w:tcBorders>
            <w:shd w:val="clear" w:color="auto" w:fill="auto"/>
            <w:noWrap/>
            <w:vAlign w:val="center"/>
            <w:hideMark/>
          </w:tcPr>
          <w:p w14:paraId="0327711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r>
      <w:tr w:rsidR="006C7C51" w:rsidRPr="002E029C" w14:paraId="480AE60D" w14:textId="77777777" w:rsidTr="002E029C">
        <w:trPr>
          <w:trHeight w:val="20"/>
        </w:trPr>
        <w:tc>
          <w:tcPr>
            <w:tcW w:w="85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BB0064"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Ванзеват</w:t>
            </w:r>
          </w:p>
        </w:tc>
      </w:tr>
      <w:tr w:rsidR="006C7C51" w:rsidRPr="002E029C" w14:paraId="7A586D6C"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2865E0"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1.</w:t>
            </w:r>
          </w:p>
        </w:tc>
        <w:tc>
          <w:tcPr>
            <w:tcW w:w="851" w:type="dxa"/>
            <w:gridSpan w:val="9"/>
            <w:tcBorders>
              <w:top w:val="single" w:sz="4" w:space="0" w:color="auto"/>
              <w:left w:val="nil"/>
              <w:bottom w:val="single" w:sz="4" w:space="0" w:color="auto"/>
              <w:right w:val="single" w:sz="4" w:space="0" w:color="auto"/>
            </w:tcBorders>
            <w:shd w:val="clear" w:color="auto" w:fill="auto"/>
            <w:noWrap/>
            <w:vAlign w:val="center"/>
            <w:hideMark/>
          </w:tcPr>
          <w:p w14:paraId="59D92474"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Годовое водопотребление</w:t>
            </w:r>
          </w:p>
        </w:tc>
      </w:tr>
      <w:tr w:rsidR="006C7C51" w:rsidRPr="002E029C" w14:paraId="1AE84FCB"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6ACF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7595370D"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питьевой воды для нужд холодного водоснабжения (по сети),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786DE30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2AACA1A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851" w:type="dxa"/>
            <w:tcBorders>
              <w:top w:val="nil"/>
              <w:left w:val="nil"/>
              <w:bottom w:val="single" w:sz="4" w:space="0" w:color="auto"/>
              <w:right w:val="single" w:sz="4" w:space="0" w:color="auto"/>
            </w:tcBorders>
            <w:shd w:val="clear" w:color="auto" w:fill="auto"/>
            <w:noWrap/>
            <w:vAlign w:val="center"/>
            <w:hideMark/>
          </w:tcPr>
          <w:p w14:paraId="3BC31AA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851" w:type="dxa"/>
            <w:tcBorders>
              <w:top w:val="nil"/>
              <w:left w:val="nil"/>
              <w:bottom w:val="single" w:sz="4" w:space="0" w:color="auto"/>
              <w:right w:val="single" w:sz="4" w:space="0" w:color="auto"/>
            </w:tcBorders>
            <w:shd w:val="clear" w:color="auto" w:fill="auto"/>
            <w:noWrap/>
            <w:vAlign w:val="center"/>
            <w:hideMark/>
          </w:tcPr>
          <w:p w14:paraId="46E14F7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851" w:type="dxa"/>
            <w:tcBorders>
              <w:top w:val="nil"/>
              <w:left w:val="nil"/>
              <w:bottom w:val="single" w:sz="4" w:space="0" w:color="auto"/>
              <w:right w:val="single" w:sz="4" w:space="0" w:color="auto"/>
            </w:tcBorders>
            <w:shd w:val="clear" w:color="auto" w:fill="auto"/>
            <w:noWrap/>
            <w:vAlign w:val="center"/>
            <w:hideMark/>
          </w:tcPr>
          <w:p w14:paraId="4CB2F5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851" w:type="dxa"/>
            <w:tcBorders>
              <w:top w:val="nil"/>
              <w:left w:val="nil"/>
              <w:bottom w:val="single" w:sz="4" w:space="0" w:color="auto"/>
              <w:right w:val="single" w:sz="4" w:space="0" w:color="auto"/>
            </w:tcBorders>
            <w:shd w:val="clear" w:color="auto" w:fill="auto"/>
            <w:noWrap/>
            <w:vAlign w:val="center"/>
            <w:hideMark/>
          </w:tcPr>
          <w:p w14:paraId="08935EE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851" w:type="dxa"/>
            <w:tcBorders>
              <w:top w:val="nil"/>
              <w:left w:val="nil"/>
              <w:bottom w:val="single" w:sz="4" w:space="0" w:color="auto"/>
              <w:right w:val="single" w:sz="4" w:space="0" w:color="auto"/>
            </w:tcBorders>
            <w:shd w:val="clear" w:color="auto" w:fill="auto"/>
            <w:noWrap/>
            <w:vAlign w:val="center"/>
            <w:hideMark/>
          </w:tcPr>
          <w:p w14:paraId="18AD5B2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0" w:type="auto"/>
            <w:tcBorders>
              <w:top w:val="nil"/>
              <w:left w:val="nil"/>
              <w:bottom w:val="single" w:sz="4" w:space="0" w:color="auto"/>
              <w:right w:val="single" w:sz="4" w:space="0" w:color="auto"/>
            </w:tcBorders>
            <w:shd w:val="clear" w:color="auto" w:fill="auto"/>
            <w:noWrap/>
            <w:vAlign w:val="center"/>
            <w:hideMark/>
          </w:tcPr>
          <w:p w14:paraId="4D8FA6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r>
      <w:tr w:rsidR="006C7C51" w:rsidRPr="002E029C" w14:paraId="03F17747"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49E0F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1.1.1.</w:t>
            </w:r>
          </w:p>
        </w:tc>
        <w:tc>
          <w:tcPr>
            <w:tcW w:w="0" w:type="auto"/>
            <w:tcBorders>
              <w:top w:val="nil"/>
              <w:left w:val="nil"/>
              <w:bottom w:val="single" w:sz="4" w:space="0" w:color="auto"/>
              <w:right w:val="single" w:sz="4" w:space="0" w:color="auto"/>
            </w:tcBorders>
            <w:shd w:val="clear" w:color="auto" w:fill="auto"/>
            <w:noWrap/>
            <w:vAlign w:val="center"/>
            <w:hideMark/>
          </w:tcPr>
          <w:p w14:paraId="7648ECE6"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66B52D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4F8F96C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29959A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011C01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4045EA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6AFC3A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FF26E4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027CAC7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4A546FD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797FB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0D2469CF"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48FBDD7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016B67E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851" w:type="dxa"/>
            <w:tcBorders>
              <w:top w:val="nil"/>
              <w:left w:val="nil"/>
              <w:bottom w:val="single" w:sz="4" w:space="0" w:color="auto"/>
              <w:right w:val="single" w:sz="4" w:space="0" w:color="auto"/>
            </w:tcBorders>
            <w:shd w:val="clear" w:color="auto" w:fill="auto"/>
            <w:noWrap/>
            <w:vAlign w:val="center"/>
            <w:hideMark/>
          </w:tcPr>
          <w:p w14:paraId="107E150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851" w:type="dxa"/>
            <w:tcBorders>
              <w:top w:val="nil"/>
              <w:left w:val="nil"/>
              <w:bottom w:val="single" w:sz="4" w:space="0" w:color="auto"/>
              <w:right w:val="single" w:sz="4" w:space="0" w:color="auto"/>
            </w:tcBorders>
            <w:shd w:val="clear" w:color="auto" w:fill="auto"/>
            <w:noWrap/>
            <w:vAlign w:val="center"/>
            <w:hideMark/>
          </w:tcPr>
          <w:p w14:paraId="4FF9C75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851" w:type="dxa"/>
            <w:tcBorders>
              <w:top w:val="nil"/>
              <w:left w:val="nil"/>
              <w:bottom w:val="single" w:sz="4" w:space="0" w:color="auto"/>
              <w:right w:val="single" w:sz="4" w:space="0" w:color="auto"/>
            </w:tcBorders>
            <w:shd w:val="clear" w:color="auto" w:fill="auto"/>
            <w:noWrap/>
            <w:vAlign w:val="center"/>
            <w:hideMark/>
          </w:tcPr>
          <w:p w14:paraId="3C62695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851" w:type="dxa"/>
            <w:tcBorders>
              <w:top w:val="nil"/>
              <w:left w:val="nil"/>
              <w:bottom w:val="single" w:sz="4" w:space="0" w:color="auto"/>
              <w:right w:val="single" w:sz="4" w:space="0" w:color="auto"/>
            </w:tcBorders>
            <w:shd w:val="clear" w:color="auto" w:fill="auto"/>
            <w:noWrap/>
            <w:vAlign w:val="center"/>
            <w:hideMark/>
          </w:tcPr>
          <w:p w14:paraId="266FAD8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851" w:type="dxa"/>
            <w:tcBorders>
              <w:top w:val="nil"/>
              <w:left w:val="nil"/>
              <w:bottom w:val="single" w:sz="4" w:space="0" w:color="auto"/>
              <w:right w:val="single" w:sz="4" w:space="0" w:color="auto"/>
            </w:tcBorders>
            <w:shd w:val="clear" w:color="auto" w:fill="auto"/>
            <w:noWrap/>
            <w:vAlign w:val="center"/>
            <w:hideMark/>
          </w:tcPr>
          <w:p w14:paraId="25620BF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0" w:type="auto"/>
            <w:tcBorders>
              <w:top w:val="nil"/>
              <w:left w:val="nil"/>
              <w:bottom w:val="single" w:sz="4" w:space="0" w:color="auto"/>
              <w:right w:val="single" w:sz="4" w:space="0" w:color="auto"/>
            </w:tcBorders>
            <w:shd w:val="clear" w:color="auto" w:fill="auto"/>
            <w:noWrap/>
            <w:vAlign w:val="center"/>
            <w:hideMark/>
          </w:tcPr>
          <w:p w14:paraId="3D719B0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r>
      <w:tr w:rsidR="006C7C51" w:rsidRPr="002E029C" w14:paraId="3671CF17"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54972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14:paraId="5C38790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7D88000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6575B1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F156B6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3C727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A44A53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681E3E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011CB7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25B89D2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3CD51207"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226AB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14:paraId="0E65B625"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6F0968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570D403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851" w:type="dxa"/>
            <w:tcBorders>
              <w:top w:val="nil"/>
              <w:left w:val="nil"/>
              <w:bottom w:val="single" w:sz="4" w:space="0" w:color="auto"/>
              <w:right w:val="single" w:sz="4" w:space="0" w:color="auto"/>
            </w:tcBorders>
            <w:shd w:val="clear" w:color="auto" w:fill="auto"/>
            <w:noWrap/>
            <w:vAlign w:val="center"/>
            <w:hideMark/>
          </w:tcPr>
          <w:p w14:paraId="326598D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851" w:type="dxa"/>
            <w:tcBorders>
              <w:top w:val="nil"/>
              <w:left w:val="nil"/>
              <w:bottom w:val="single" w:sz="4" w:space="0" w:color="auto"/>
              <w:right w:val="single" w:sz="4" w:space="0" w:color="auto"/>
            </w:tcBorders>
            <w:shd w:val="clear" w:color="auto" w:fill="auto"/>
            <w:noWrap/>
            <w:vAlign w:val="center"/>
            <w:hideMark/>
          </w:tcPr>
          <w:p w14:paraId="7EA5F4B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851" w:type="dxa"/>
            <w:tcBorders>
              <w:top w:val="nil"/>
              <w:left w:val="nil"/>
              <w:bottom w:val="single" w:sz="4" w:space="0" w:color="auto"/>
              <w:right w:val="single" w:sz="4" w:space="0" w:color="auto"/>
            </w:tcBorders>
            <w:shd w:val="clear" w:color="auto" w:fill="auto"/>
            <w:noWrap/>
            <w:vAlign w:val="center"/>
            <w:hideMark/>
          </w:tcPr>
          <w:p w14:paraId="3FA993D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851" w:type="dxa"/>
            <w:tcBorders>
              <w:top w:val="nil"/>
              <w:left w:val="nil"/>
              <w:bottom w:val="single" w:sz="4" w:space="0" w:color="auto"/>
              <w:right w:val="single" w:sz="4" w:space="0" w:color="auto"/>
            </w:tcBorders>
            <w:shd w:val="clear" w:color="auto" w:fill="auto"/>
            <w:noWrap/>
            <w:vAlign w:val="center"/>
            <w:hideMark/>
          </w:tcPr>
          <w:p w14:paraId="6799F2C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851" w:type="dxa"/>
            <w:tcBorders>
              <w:top w:val="nil"/>
              <w:left w:val="nil"/>
              <w:bottom w:val="single" w:sz="4" w:space="0" w:color="auto"/>
              <w:right w:val="single" w:sz="4" w:space="0" w:color="auto"/>
            </w:tcBorders>
            <w:shd w:val="clear" w:color="auto" w:fill="auto"/>
            <w:noWrap/>
            <w:vAlign w:val="center"/>
            <w:hideMark/>
          </w:tcPr>
          <w:p w14:paraId="18039B4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0" w:type="auto"/>
            <w:tcBorders>
              <w:top w:val="nil"/>
              <w:left w:val="nil"/>
              <w:bottom w:val="single" w:sz="4" w:space="0" w:color="auto"/>
              <w:right w:val="single" w:sz="4" w:space="0" w:color="auto"/>
            </w:tcBorders>
            <w:shd w:val="clear" w:color="auto" w:fill="auto"/>
            <w:noWrap/>
            <w:vAlign w:val="center"/>
            <w:hideMark/>
          </w:tcPr>
          <w:p w14:paraId="5D69BF1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r>
      <w:tr w:rsidR="006C7C51" w:rsidRPr="002E029C" w14:paraId="44C5E222"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2158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14:paraId="7B439AE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6B9AF30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326A1C4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851" w:type="dxa"/>
            <w:tcBorders>
              <w:top w:val="nil"/>
              <w:left w:val="nil"/>
              <w:bottom w:val="single" w:sz="4" w:space="0" w:color="auto"/>
              <w:right w:val="single" w:sz="4" w:space="0" w:color="auto"/>
            </w:tcBorders>
            <w:shd w:val="clear" w:color="auto" w:fill="auto"/>
            <w:noWrap/>
            <w:vAlign w:val="center"/>
            <w:hideMark/>
          </w:tcPr>
          <w:p w14:paraId="2BCC77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851" w:type="dxa"/>
            <w:tcBorders>
              <w:top w:val="nil"/>
              <w:left w:val="nil"/>
              <w:bottom w:val="single" w:sz="4" w:space="0" w:color="auto"/>
              <w:right w:val="single" w:sz="4" w:space="0" w:color="auto"/>
            </w:tcBorders>
            <w:shd w:val="clear" w:color="auto" w:fill="auto"/>
            <w:noWrap/>
            <w:vAlign w:val="center"/>
            <w:hideMark/>
          </w:tcPr>
          <w:p w14:paraId="5E1E199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851" w:type="dxa"/>
            <w:tcBorders>
              <w:top w:val="nil"/>
              <w:left w:val="nil"/>
              <w:bottom w:val="single" w:sz="4" w:space="0" w:color="auto"/>
              <w:right w:val="single" w:sz="4" w:space="0" w:color="auto"/>
            </w:tcBorders>
            <w:shd w:val="clear" w:color="auto" w:fill="auto"/>
            <w:noWrap/>
            <w:vAlign w:val="center"/>
            <w:hideMark/>
          </w:tcPr>
          <w:p w14:paraId="43C9AA2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851" w:type="dxa"/>
            <w:tcBorders>
              <w:top w:val="nil"/>
              <w:left w:val="nil"/>
              <w:bottom w:val="single" w:sz="4" w:space="0" w:color="auto"/>
              <w:right w:val="single" w:sz="4" w:space="0" w:color="auto"/>
            </w:tcBorders>
            <w:shd w:val="clear" w:color="auto" w:fill="auto"/>
            <w:noWrap/>
            <w:vAlign w:val="center"/>
            <w:hideMark/>
          </w:tcPr>
          <w:p w14:paraId="2A9249C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851" w:type="dxa"/>
            <w:tcBorders>
              <w:top w:val="nil"/>
              <w:left w:val="nil"/>
              <w:bottom w:val="single" w:sz="4" w:space="0" w:color="auto"/>
              <w:right w:val="single" w:sz="4" w:space="0" w:color="auto"/>
            </w:tcBorders>
            <w:shd w:val="clear" w:color="auto" w:fill="auto"/>
            <w:noWrap/>
            <w:vAlign w:val="center"/>
            <w:hideMark/>
          </w:tcPr>
          <w:p w14:paraId="4925316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0" w:type="auto"/>
            <w:tcBorders>
              <w:top w:val="nil"/>
              <w:left w:val="nil"/>
              <w:bottom w:val="single" w:sz="4" w:space="0" w:color="auto"/>
              <w:right w:val="single" w:sz="4" w:space="0" w:color="auto"/>
            </w:tcBorders>
            <w:shd w:val="clear" w:color="auto" w:fill="auto"/>
            <w:noWrap/>
            <w:vAlign w:val="center"/>
            <w:hideMark/>
          </w:tcPr>
          <w:p w14:paraId="32E6368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r>
      <w:tr w:rsidR="006C7C51" w:rsidRPr="002E029C" w14:paraId="0D94752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810212"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2.</w:t>
            </w:r>
          </w:p>
        </w:tc>
        <w:tc>
          <w:tcPr>
            <w:tcW w:w="851" w:type="dxa"/>
            <w:gridSpan w:val="9"/>
            <w:tcBorders>
              <w:top w:val="single" w:sz="4" w:space="0" w:color="auto"/>
              <w:left w:val="nil"/>
              <w:bottom w:val="single" w:sz="4" w:space="0" w:color="auto"/>
              <w:right w:val="single" w:sz="4" w:space="0" w:color="auto"/>
            </w:tcBorders>
            <w:shd w:val="clear" w:color="auto" w:fill="auto"/>
            <w:noWrap/>
            <w:vAlign w:val="center"/>
            <w:hideMark/>
          </w:tcPr>
          <w:p w14:paraId="4E3976EE"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Среднесуточное водопотребление</w:t>
            </w:r>
          </w:p>
        </w:tc>
      </w:tr>
      <w:tr w:rsidR="006C7C51" w:rsidRPr="002E029C" w14:paraId="24B8FB6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60550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71ABD0C6"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питьевой воды для нужд холодного водоснабжения (по сети),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6775423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8798B8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851" w:type="dxa"/>
            <w:tcBorders>
              <w:top w:val="nil"/>
              <w:left w:val="nil"/>
              <w:bottom w:val="single" w:sz="4" w:space="0" w:color="auto"/>
              <w:right w:val="single" w:sz="4" w:space="0" w:color="auto"/>
            </w:tcBorders>
            <w:shd w:val="clear" w:color="auto" w:fill="auto"/>
            <w:noWrap/>
            <w:vAlign w:val="center"/>
            <w:hideMark/>
          </w:tcPr>
          <w:p w14:paraId="09EB5EB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851" w:type="dxa"/>
            <w:tcBorders>
              <w:top w:val="nil"/>
              <w:left w:val="nil"/>
              <w:bottom w:val="single" w:sz="4" w:space="0" w:color="auto"/>
              <w:right w:val="single" w:sz="4" w:space="0" w:color="auto"/>
            </w:tcBorders>
            <w:shd w:val="clear" w:color="auto" w:fill="auto"/>
            <w:noWrap/>
            <w:vAlign w:val="center"/>
            <w:hideMark/>
          </w:tcPr>
          <w:p w14:paraId="259D58B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851" w:type="dxa"/>
            <w:tcBorders>
              <w:top w:val="nil"/>
              <w:left w:val="nil"/>
              <w:bottom w:val="single" w:sz="4" w:space="0" w:color="auto"/>
              <w:right w:val="single" w:sz="4" w:space="0" w:color="auto"/>
            </w:tcBorders>
            <w:shd w:val="clear" w:color="auto" w:fill="auto"/>
            <w:noWrap/>
            <w:vAlign w:val="center"/>
            <w:hideMark/>
          </w:tcPr>
          <w:p w14:paraId="2060395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851" w:type="dxa"/>
            <w:tcBorders>
              <w:top w:val="nil"/>
              <w:left w:val="nil"/>
              <w:bottom w:val="single" w:sz="4" w:space="0" w:color="auto"/>
              <w:right w:val="single" w:sz="4" w:space="0" w:color="auto"/>
            </w:tcBorders>
            <w:shd w:val="clear" w:color="auto" w:fill="auto"/>
            <w:noWrap/>
            <w:vAlign w:val="center"/>
            <w:hideMark/>
          </w:tcPr>
          <w:p w14:paraId="2684C3E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851" w:type="dxa"/>
            <w:tcBorders>
              <w:top w:val="nil"/>
              <w:left w:val="nil"/>
              <w:bottom w:val="single" w:sz="4" w:space="0" w:color="auto"/>
              <w:right w:val="single" w:sz="4" w:space="0" w:color="auto"/>
            </w:tcBorders>
            <w:shd w:val="clear" w:color="auto" w:fill="auto"/>
            <w:noWrap/>
            <w:vAlign w:val="center"/>
            <w:hideMark/>
          </w:tcPr>
          <w:p w14:paraId="4E5C541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0" w:type="auto"/>
            <w:tcBorders>
              <w:top w:val="nil"/>
              <w:left w:val="nil"/>
              <w:bottom w:val="single" w:sz="4" w:space="0" w:color="auto"/>
              <w:right w:val="single" w:sz="4" w:space="0" w:color="auto"/>
            </w:tcBorders>
            <w:shd w:val="clear" w:color="auto" w:fill="auto"/>
            <w:noWrap/>
            <w:vAlign w:val="center"/>
            <w:hideMark/>
          </w:tcPr>
          <w:p w14:paraId="471250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r>
      <w:tr w:rsidR="006C7C51" w:rsidRPr="002E029C" w14:paraId="3BAF9012"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9293C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w:t>
            </w:r>
          </w:p>
        </w:tc>
        <w:tc>
          <w:tcPr>
            <w:tcW w:w="0" w:type="auto"/>
            <w:tcBorders>
              <w:top w:val="nil"/>
              <w:left w:val="nil"/>
              <w:bottom w:val="single" w:sz="4" w:space="0" w:color="auto"/>
              <w:right w:val="single" w:sz="4" w:space="0" w:color="auto"/>
            </w:tcBorders>
            <w:shd w:val="clear" w:color="auto" w:fill="auto"/>
            <w:noWrap/>
            <w:vAlign w:val="center"/>
            <w:hideMark/>
          </w:tcPr>
          <w:p w14:paraId="7D3C644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10DFE4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85FA43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82C56B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80821F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B0BFF5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7650453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07C0BD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31DE640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7F819B2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36E4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2.1.2.</w:t>
            </w:r>
          </w:p>
        </w:tc>
        <w:tc>
          <w:tcPr>
            <w:tcW w:w="0" w:type="auto"/>
            <w:tcBorders>
              <w:top w:val="nil"/>
              <w:left w:val="nil"/>
              <w:bottom w:val="single" w:sz="4" w:space="0" w:color="auto"/>
              <w:right w:val="single" w:sz="4" w:space="0" w:color="auto"/>
            </w:tcBorders>
            <w:shd w:val="clear" w:color="auto" w:fill="auto"/>
            <w:vAlign w:val="center"/>
            <w:hideMark/>
          </w:tcPr>
          <w:p w14:paraId="29F1C88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3BA6C0C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73E750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851" w:type="dxa"/>
            <w:tcBorders>
              <w:top w:val="nil"/>
              <w:left w:val="nil"/>
              <w:bottom w:val="single" w:sz="4" w:space="0" w:color="auto"/>
              <w:right w:val="single" w:sz="4" w:space="0" w:color="auto"/>
            </w:tcBorders>
            <w:shd w:val="clear" w:color="auto" w:fill="auto"/>
            <w:noWrap/>
            <w:vAlign w:val="center"/>
            <w:hideMark/>
          </w:tcPr>
          <w:p w14:paraId="021D36A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851" w:type="dxa"/>
            <w:tcBorders>
              <w:top w:val="nil"/>
              <w:left w:val="nil"/>
              <w:bottom w:val="single" w:sz="4" w:space="0" w:color="auto"/>
              <w:right w:val="single" w:sz="4" w:space="0" w:color="auto"/>
            </w:tcBorders>
            <w:shd w:val="clear" w:color="auto" w:fill="auto"/>
            <w:noWrap/>
            <w:vAlign w:val="center"/>
            <w:hideMark/>
          </w:tcPr>
          <w:p w14:paraId="35C5C68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851" w:type="dxa"/>
            <w:tcBorders>
              <w:top w:val="nil"/>
              <w:left w:val="nil"/>
              <w:bottom w:val="single" w:sz="4" w:space="0" w:color="auto"/>
              <w:right w:val="single" w:sz="4" w:space="0" w:color="auto"/>
            </w:tcBorders>
            <w:shd w:val="clear" w:color="auto" w:fill="auto"/>
            <w:noWrap/>
            <w:vAlign w:val="center"/>
            <w:hideMark/>
          </w:tcPr>
          <w:p w14:paraId="7F5F306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851" w:type="dxa"/>
            <w:tcBorders>
              <w:top w:val="nil"/>
              <w:left w:val="nil"/>
              <w:bottom w:val="single" w:sz="4" w:space="0" w:color="auto"/>
              <w:right w:val="single" w:sz="4" w:space="0" w:color="auto"/>
            </w:tcBorders>
            <w:shd w:val="clear" w:color="auto" w:fill="auto"/>
            <w:noWrap/>
            <w:vAlign w:val="center"/>
            <w:hideMark/>
          </w:tcPr>
          <w:p w14:paraId="01D0786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851" w:type="dxa"/>
            <w:tcBorders>
              <w:top w:val="nil"/>
              <w:left w:val="nil"/>
              <w:bottom w:val="single" w:sz="4" w:space="0" w:color="auto"/>
              <w:right w:val="single" w:sz="4" w:space="0" w:color="auto"/>
            </w:tcBorders>
            <w:shd w:val="clear" w:color="auto" w:fill="auto"/>
            <w:noWrap/>
            <w:vAlign w:val="center"/>
            <w:hideMark/>
          </w:tcPr>
          <w:p w14:paraId="35A69AB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0" w:type="auto"/>
            <w:tcBorders>
              <w:top w:val="nil"/>
              <w:left w:val="nil"/>
              <w:bottom w:val="single" w:sz="4" w:space="0" w:color="auto"/>
              <w:right w:val="single" w:sz="4" w:space="0" w:color="auto"/>
            </w:tcBorders>
            <w:shd w:val="clear" w:color="auto" w:fill="auto"/>
            <w:noWrap/>
            <w:vAlign w:val="center"/>
            <w:hideMark/>
          </w:tcPr>
          <w:p w14:paraId="538A66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r>
      <w:tr w:rsidR="006C7C51" w:rsidRPr="002E029C" w14:paraId="26192121"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2B568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2.1.3.</w:t>
            </w:r>
          </w:p>
        </w:tc>
        <w:tc>
          <w:tcPr>
            <w:tcW w:w="0" w:type="auto"/>
            <w:tcBorders>
              <w:top w:val="nil"/>
              <w:left w:val="nil"/>
              <w:bottom w:val="single" w:sz="4" w:space="0" w:color="auto"/>
              <w:right w:val="single" w:sz="4" w:space="0" w:color="auto"/>
            </w:tcBorders>
            <w:shd w:val="clear" w:color="auto" w:fill="auto"/>
            <w:vAlign w:val="center"/>
            <w:hideMark/>
          </w:tcPr>
          <w:p w14:paraId="5BA36E01"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27C00AF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D7136B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4B4DD36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3B472C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3CA4445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4DF783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C143E1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7F9F875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427BFF68"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18ABC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2.1.4.</w:t>
            </w:r>
          </w:p>
        </w:tc>
        <w:tc>
          <w:tcPr>
            <w:tcW w:w="0" w:type="auto"/>
            <w:tcBorders>
              <w:top w:val="nil"/>
              <w:left w:val="nil"/>
              <w:bottom w:val="single" w:sz="4" w:space="0" w:color="auto"/>
              <w:right w:val="single" w:sz="4" w:space="0" w:color="auto"/>
            </w:tcBorders>
            <w:shd w:val="clear" w:color="auto" w:fill="auto"/>
            <w:vAlign w:val="center"/>
            <w:hideMark/>
          </w:tcPr>
          <w:p w14:paraId="2681F0DE"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620241B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BA1391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851" w:type="dxa"/>
            <w:tcBorders>
              <w:top w:val="nil"/>
              <w:left w:val="nil"/>
              <w:bottom w:val="single" w:sz="4" w:space="0" w:color="auto"/>
              <w:right w:val="single" w:sz="4" w:space="0" w:color="auto"/>
            </w:tcBorders>
            <w:shd w:val="clear" w:color="auto" w:fill="auto"/>
            <w:noWrap/>
            <w:vAlign w:val="center"/>
            <w:hideMark/>
          </w:tcPr>
          <w:p w14:paraId="4317249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851" w:type="dxa"/>
            <w:tcBorders>
              <w:top w:val="nil"/>
              <w:left w:val="nil"/>
              <w:bottom w:val="single" w:sz="4" w:space="0" w:color="auto"/>
              <w:right w:val="single" w:sz="4" w:space="0" w:color="auto"/>
            </w:tcBorders>
            <w:shd w:val="clear" w:color="auto" w:fill="auto"/>
            <w:noWrap/>
            <w:vAlign w:val="center"/>
            <w:hideMark/>
          </w:tcPr>
          <w:p w14:paraId="69E4299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851" w:type="dxa"/>
            <w:tcBorders>
              <w:top w:val="nil"/>
              <w:left w:val="nil"/>
              <w:bottom w:val="single" w:sz="4" w:space="0" w:color="auto"/>
              <w:right w:val="single" w:sz="4" w:space="0" w:color="auto"/>
            </w:tcBorders>
            <w:shd w:val="clear" w:color="auto" w:fill="auto"/>
            <w:noWrap/>
            <w:vAlign w:val="center"/>
            <w:hideMark/>
          </w:tcPr>
          <w:p w14:paraId="711BA90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851" w:type="dxa"/>
            <w:tcBorders>
              <w:top w:val="nil"/>
              <w:left w:val="nil"/>
              <w:bottom w:val="single" w:sz="4" w:space="0" w:color="auto"/>
              <w:right w:val="single" w:sz="4" w:space="0" w:color="auto"/>
            </w:tcBorders>
            <w:shd w:val="clear" w:color="auto" w:fill="auto"/>
            <w:noWrap/>
            <w:vAlign w:val="center"/>
            <w:hideMark/>
          </w:tcPr>
          <w:p w14:paraId="4D2FFCA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851" w:type="dxa"/>
            <w:tcBorders>
              <w:top w:val="nil"/>
              <w:left w:val="nil"/>
              <w:bottom w:val="single" w:sz="4" w:space="0" w:color="auto"/>
              <w:right w:val="single" w:sz="4" w:space="0" w:color="auto"/>
            </w:tcBorders>
            <w:shd w:val="clear" w:color="auto" w:fill="auto"/>
            <w:noWrap/>
            <w:vAlign w:val="center"/>
            <w:hideMark/>
          </w:tcPr>
          <w:p w14:paraId="44FBA83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0" w:type="auto"/>
            <w:tcBorders>
              <w:top w:val="nil"/>
              <w:left w:val="nil"/>
              <w:bottom w:val="single" w:sz="4" w:space="0" w:color="auto"/>
              <w:right w:val="single" w:sz="4" w:space="0" w:color="auto"/>
            </w:tcBorders>
            <w:shd w:val="clear" w:color="auto" w:fill="auto"/>
            <w:noWrap/>
            <w:vAlign w:val="center"/>
            <w:hideMark/>
          </w:tcPr>
          <w:p w14:paraId="05705BB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r>
      <w:tr w:rsidR="006C7C51" w:rsidRPr="002E029C" w14:paraId="079F0C8D"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0216E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2D35081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6683227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4FCEAC4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46B36F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6CCADBD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3D61D2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6CD8463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400A8CA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14:paraId="6FC22F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r>
      <w:tr w:rsidR="006C7C51" w:rsidRPr="002E029C" w14:paraId="4E445B93"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B13F1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851" w:type="dxa"/>
            <w:gridSpan w:val="9"/>
            <w:tcBorders>
              <w:top w:val="single" w:sz="4" w:space="0" w:color="auto"/>
              <w:left w:val="nil"/>
              <w:bottom w:val="single" w:sz="4" w:space="0" w:color="auto"/>
              <w:right w:val="single" w:sz="4" w:space="0" w:color="auto"/>
            </w:tcBorders>
            <w:shd w:val="clear" w:color="auto" w:fill="auto"/>
            <w:vAlign w:val="center"/>
            <w:hideMark/>
          </w:tcPr>
          <w:p w14:paraId="59CDFBDE"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Максимальное суточное водопотребление</w:t>
            </w:r>
          </w:p>
        </w:tc>
      </w:tr>
      <w:tr w:rsidR="006C7C51" w:rsidRPr="002E029C" w14:paraId="7DE3350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79EDC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73A37076"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питьевой воды для нужд холодного водоснабжения (по сети),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601E4D2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583062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851" w:type="dxa"/>
            <w:tcBorders>
              <w:top w:val="nil"/>
              <w:left w:val="nil"/>
              <w:bottom w:val="single" w:sz="4" w:space="0" w:color="auto"/>
              <w:right w:val="single" w:sz="4" w:space="0" w:color="auto"/>
            </w:tcBorders>
            <w:shd w:val="clear" w:color="auto" w:fill="auto"/>
            <w:noWrap/>
            <w:vAlign w:val="center"/>
            <w:hideMark/>
          </w:tcPr>
          <w:p w14:paraId="0E8EA0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851" w:type="dxa"/>
            <w:tcBorders>
              <w:top w:val="nil"/>
              <w:left w:val="nil"/>
              <w:bottom w:val="single" w:sz="4" w:space="0" w:color="auto"/>
              <w:right w:val="single" w:sz="4" w:space="0" w:color="auto"/>
            </w:tcBorders>
            <w:shd w:val="clear" w:color="auto" w:fill="auto"/>
            <w:noWrap/>
            <w:vAlign w:val="center"/>
            <w:hideMark/>
          </w:tcPr>
          <w:p w14:paraId="10A2467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851" w:type="dxa"/>
            <w:tcBorders>
              <w:top w:val="nil"/>
              <w:left w:val="nil"/>
              <w:bottom w:val="single" w:sz="4" w:space="0" w:color="auto"/>
              <w:right w:val="single" w:sz="4" w:space="0" w:color="auto"/>
            </w:tcBorders>
            <w:shd w:val="clear" w:color="auto" w:fill="auto"/>
            <w:noWrap/>
            <w:vAlign w:val="center"/>
            <w:hideMark/>
          </w:tcPr>
          <w:p w14:paraId="3C77193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851" w:type="dxa"/>
            <w:tcBorders>
              <w:top w:val="nil"/>
              <w:left w:val="nil"/>
              <w:bottom w:val="single" w:sz="4" w:space="0" w:color="auto"/>
              <w:right w:val="single" w:sz="4" w:space="0" w:color="auto"/>
            </w:tcBorders>
            <w:shd w:val="clear" w:color="auto" w:fill="auto"/>
            <w:noWrap/>
            <w:vAlign w:val="center"/>
            <w:hideMark/>
          </w:tcPr>
          <w:p w14:paraId="400EBA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851" w:type="dxa"/>
            <w:tcBorders>
              <w:top w:val="nil"/>
              <w:left w:val="nil"/>
              <w:bottom w:val="single" w:sz="4" w:space="0" w:color="auto"/>
              <w:right w:val="single" w:sz="4" w:space="0" w:color="auto"/>
            </w:tcBorders>
            <w:shd w:val="clear" w:color="auto" w:fill="auto"/>
            <w:noWrap/>
            <w:vAlign w:val="center"/>
            <w:hideMark/>
          </w:tcPr>
          <w:p w14:paraId="10038C1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0" w:type="auto"/>
            <w:tcBorders>
              <w:top w:val="nil"/>
              <w:left w:val="nil"/>
              <w:bottom w:val="single" w:sz="4" w:space="0" w:color="auto"/>
              <w:right w:val="single" w:sz="4" w:space="0" w:color="auto"/>
            </w:tcBorders>
            <w:shd w:val="clear" w:color="auto" w:fill="auto"/>
            <w:noWrap/>
            <w:vAlign w:val="center"/>
            <w:hideMark/>
          </w:tcPr>
          <w:p w14:paraId="7322174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r>
      <w:tr w:rsidR="006C7C51" w:rsidRPr="002E029C" w14:paraId="36572A8A"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778AD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3.1.1.</w:t>
            </w:r>
          </w:p>
        </w:tc>
        <w:tc>
          <w:tcPr>
            <w:tcW w:w="0" w:type="auto"/>
            <w:tcBorders>
              <w:top w:val="nil"/>
              <w:left w:val="nil"/>
              <w:bottom w:val="single" w:sz="4" w:space="0" w:color="auto"/>
              <w:right w:val="single" w:sz="4" w:space="0" w:color="auto"/>
            </w:tcBorders>
            <w:shd w:val="clear" w:color="auto" w:fill="auto"/>
            <w:noWrap/>
            <w:vAlign w:val="center"/>
            <w:hideMark/>
          </w:tcPr>
          <w:p w14:paraId="551646D3"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52A7FBF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17B3C5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3FC6426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33EF164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7635A07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259E1C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4D3856F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056CB48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0EA1D543"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07B5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3.1.2.</w:t>
            </w:r>
          </w:p>
        </w:tc>
        <w:tc>
          <w:tcPr>
            <w:tcW w:w="0" w:type="auto"/>
            <w:tcBorders>
              <w:top w:val="nil"/>
              <w:left w:val="nil"/>
              <w:bottom w:val="single" w:sz="4" w:space="0" w:color="auto"/>
              <w:right w:val="single" w:sz="4" w:space="0" w:color="auto"/>
            </w:tcBorders>
            <w:shd w:val="clear" w:color="auto" w:fill="auto"/>
            <w:vAlign w:val="center"/>
            <w:hideMark/>
          </w:tcPr>
          <w:p w14:paraId="47BD0B15"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3A5EF8C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687A9D1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851" w:type="dxa"/>
            <w:tcBorders>
              <w:top w:val="nil"/>
              <w:left w:val="nil"/>
              <w:bottom w:val="single" w:sz="4" w:space="0" w:color="auto"/>
              <w:right w:val="single" w:sz="4" w:space="0" w:color="auto"/>
            </w:tcBorders>
            <w:shd w:val="clear" w:color="auto" w:fill="auto"/>
            <w:noWrap/>
            <w:vAlign w:val="center"/>
            <w:hideMark/>
          </w:tcPr>
          <w:p w14:paraId="42E9816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851" w:type="dxa"/>
            <w:tcBorders>
              <w:top w:val="nil"/>
              <w:left w:val="nil"/>
              <w:bottom w:val="single" w:sz="4" w:space="0" w:color="auto"/>
              <w:right w:val="single" w:sz="4" w:space="0" w:color="auto"/>
            </w:tcBorders>
            <w:shd w:val="clear" w:color="auto" w:fill="auto"/>
            <w:noWrap/>
            <w:vAlign w:val="center"/>
            <w:hideMark/>
          </w:tcPr>
          <w:p w14:paraId="1316248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851" w:type="dxa"/>
            <w:tcBorders>
              <w:top w:val="nil"/>
              <w:left w:val="nil"/>
              <w:bottom w:val="single" w:sz="4" w:space="0" w:color="auto"/>
              <w:right w:val="single" w:sz="4" w:space="0" w:color="auto"/>
            </w:tcBorders>
            <w:shd w:val="clear" w:color="auto" w:fill="auto"/>
            <w:noWrap/>
            <w:vAlign w:val="center"/>
            <w:hideMark/>
          </w:tcPr>
          <w:p w14:paraId="5384669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851" w:type="dxa"/>
            <w:tcBorders>
              <w:top w:val="nil"/>
              <w:left w:val="nil"/>
              <w:bottom w:val="single" w:sz="4" w:space="0" w:color="auto"/>
              <w:right w:val="single" w:sz="4" w:space="0" w:color="auto"/>
            </w:tcBorders>
            <w:shd w:val="clear" w:color="auto" w:fill="auto"/>
            <w:noWrap/>
            <w:vAlign w:val="center"/>
            <w:hideMark/>
          </w:tcPr>
          <w:p w14:paraId="1961CD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851" w:type="dxa"/>
            <w:tcBorders>
              <w:top w:val="nil"/>
              <w:left w:val="nil"/>
              <w:bottom w:val="single" w:sz="4" w:space="0" w:color="auto"/>
              <w:right w:val="single" w:sz="4" w:space="0" w:color="auto"/>
            </w:tcBorders>
            <w:shd w:val="clear" w:color="auto" w:fill="auto"/>
            <w:noWrap/>
            <w:vAlign w:val="center"/>
            <w:hideMark/>
          </w:tcPr>
          <w:p w14:paraId="580A563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0" w:type="auto"/>
            <w:tcBorders>
              <w:top w:val="nil"/>
              <w:left w:val="nil"/>
              <w:bottom w:val="single" w:sz="4" w:space="0" w:color="auto"/>
              <w:right w:val="single" w:sz="4" w:space="0" w:color="auto"/>
            </w:tcBorders>
            <w:shd w:val="clear" w:color="auto" w:fill="auto"/>
            <w:noWrap/>
            <w:vAlign w:val="center"/>
            <w:hideMark/>
          </w:tcPr>
          <w:p w14:paraId="1F9ABF1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r>
      <w:tr w:rsidR="006C7C51" w:rsidRPr="002E029C" w14:paraId="671A4174"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7F212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3.1.3.</w:t>
            </w:r>
          </w:p>
        </w:tc>
        <w:tc>
          <w:tcPr>
            <w:tcW w:w="0" w:type="auto"/>
            <w:tcBorders>
              <w:top w:val="nil"/>
              <w:left w:val="nil"/>
              <w:bottom w:val="single" w:sz="4" w:space="0" w:color="auto"/>
              <w:right w:val="single" w:sz="4" w:space="0" w:color="auto"/>
            </w:tcBorders>
            <w:shd w:val="clear" w:color="auto" w:fill="auto"/>
            <w:vAlign w:val="center"/>
            <w:hideMark/>
          </w:tcPr>
          <w:p w14:paraId="3527259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39D9DEA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63FB3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4E30CA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56962E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702D6B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2F2D0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84761F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3585BFC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08B68992"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4DE00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3.1.4.</w:t>
            </w:r>
          </w:p>
        </w:tc>
        <w:tc>
          <w:tcPr>
            <w:tcW w:w="0" w:type="auto"/>
            <w:tcBorders>
              <w:top w:val="nil"/>
              <w:left w:val="nil"/>
              <w:bottom w:val="single" w:sz="4" w:space="0" w:color="auto"/>
              <w:right w:val="single" w:sz="4" w:space="0" w:color="auto"/>
            </w:tcBorders>
            <w:shd w:val="clear" w:color="auto" w:fill="auto"/>
            <w:vAlign w:val="center"/>
            <w:hideMark/>
          </w:tcPr>
          <w:p w14:paraId="47981AB3"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31451AA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431D039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851" w:type="dxa"/>
            <w:tcBorders>
              <w:top w:val="nil"/>
              <w:left w:val="nil"/>
              <w:bottom w:val="single" w:sz="4" w:space="0" w:color="auto"/>
              <w:right w:val="single" w:sz="4" w:space="0" w:color="auto"/>
            </w:tcBorders>
            <w:shd w:val="clear" w:color="auto" w:fill="auto"/>
            <w:noWrap/>
            <w:vAlign w:val="center"/>
            <w:hideMark/>
          </w:tcPr>
          <w:p w14:paraId="4B1E854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851" w:type="dxa"/>
            <w:tcBorders>
              <w:top w:val="nil"/>
              <w:left w:val="nil"/>
              <w:bottom w:val="single" w:sz="4" w:space="0" w:color="auto"/>
              <w:right w:val="single" w:sz="4" w:space="0" w:color="auto"/>
            </w:tcBorders>
            <w:shd w:val="clear" w:color="auto" w:fill="auto"/>
            <w:noWrap/>
            <w:vAlign w:val="center"/>
            <w:hideMark/>
          </w:tcPr>
          <w:p w14:paraId="6CECBA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851" w:type="dxa"/>
            <w:tcBorders>
              <w:top w:val="nil"/>
              <w:left w:val="nil"/>
              <w:bottom w:val="single" w:sz="4" w:space="0" w:color="auto"/>
              <w:right w:val="single" w:sz="4" w:space="0" w:color="auto"/>
            </w:tcBorders>
            <w:shd w:val="clear" w:color="auto" w:fill="auto"/>
            <w:noWrap/>
            <w:vAlign w:val="center"/>
            <w:hideMark/>
          </w:tcPr>
          <w:p w14:paraId="50BEB74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851" w:type="dxa"/>
            <w:tcBorders>
              <w:top w:val="nil"/>
              <w:left w:val="nil"/>
              <w:bottom w:val="single" w:sz="4" w:space="0" w:color="auto"/>
              <w:right w:val="single" w:sz="4" w:space="0" w:color="auto"/>
            </w:tcBorders>
            <w:shd w:val="clear" w:color="auto" w:fill="auto"/>
            <w:noWrap/>
            <w:vAlign w:val="center"/>
            <w:hideMark/>
          </w:tcPr>
          <w:p w14:paraId="3F89EDD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851" w:type="dxa"/>
            <w:tcBorders>
              <w:top w:val="nil"/>
              <w:left w:val="nil"/>
              <w:bottom w:val="single" w:sz="4" w:space="0" w:color="auto"/>
              <w:right w:val="single" w:sz="4" w:space="0" w:color="auto"/>
            </w:tcBorders>
            <w:shd w:val="clear" w:color="auto" w:fill="auto"/>
            <w:noWrap/>
            <w:vAlign w:val="center"/>
            <w:hideMark/>
          </w:tcPr>
          <w:p w14:paraId="2976432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0" w:type="auto"/>
            <w:tcBorders>
              <w:top w:val="nil"/>
              <w:left w:val="nil"/>
              <w:bottom w:val="single" w:sz="4" w:space="0" w:color="auto"/>
              <w:right w:val="single" w:sz="4" w:space="0" w:color="auto"/>
            </w:tcBorders>
            <w:shd w:val="clear" w:color="auto" w:fill="auto"/>
            <w:noWrap/>
            <w:vAlign w:val="center"/>
            <w:hideMark/>
          </w:tcPr>
          <w:p w14:paraId="38FACDD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r>
      <w:tr w:rsidR="006C7C51" w:rsidRPr="002E029C" w14:paraId="328C1DCA"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C853D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3.1.5.</w:t>
            </w:r>
          </w:p>
        </w:tc>
        <w:tc>
          <w:tcPr>
            <w:tcW w:w="0" w:type="auto"/>
            <w:tcBorders>
              <w:top w:val="nil"/>
              <w:left w:val="nil"/>
              <w:bottom w:val="single" w:sz="4" w:space="0" w:color="auto"/>
              <w:right w:val="single" w:sz="4" w:space="0" w:color="auto"/>
            </w:tcBorders>
            <w:shd w:val="clear" w:color="auto" w:fill="auto"/>
            <w:vAlign w:val="center"/>
            <w:hideMark/>
          </w:tcPr>
          <w:p w14:paraId="69447874"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02CDD9D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2E2A4BC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27A98F6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2EEFFE5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47FC72B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3AC8E78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4866660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0" w:type="auto"/>
            <w:tcBorders>
              <w:top w:val="nil"/>
              <w:left w:val="nil"/>
              <w:bottom w:val="single" w:sz="4" w:space="0" w:color="auto"/>
              <w:right w:val="single" w:sz="4" w:space="0" w:color="auto"/>
            </w:tcBorders>
            <w:shd w:val="clear" w:color="auto" w:fill="auto"/>
            <w:noWrap/>
            <w:vAlign w:val="center"/>
            <w:hideMark/>
          </w:tcPr>
          <w:p w14:paraId="1B65FC4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r>
    </w:tbl>
    <w:p w14:paraId="032B59AF" w14:textId="77777777" w:rsidR="00822FDA" w:rsidRPr="00213387" w:rsidRDefault="00822FDA" w:rsidP="00A52951">
      <w:pPr>
        <w:pStyle w:val="affc"/>
        <w:spacing w:after="0"/>
        <w:rPr>
          <w:sz w:val="24"/>
        </w:rPr>
      </w:pPr>
    </w:p>
    <w:p w14:paraId="4C172804" w14:textId="77777777" w:rsidR="00C33DB1" w:rsidRPr="00213387" w:rsidRDefault="00C33DB1" w:rsidP="004B2309">
      <w:pPr>
        <w:pStyle w:val="affc"/>
        <w:spacing w:after="0"/>
        <w:rPr>
          <w:sz w:val="22"/>
        </w:rPr>
      </w:pPr>
    </w:p>
    <w:p w14:paraId="10E80A41" w14:textId="0B7DC2BC" w:rsidR="003B0033" w:rsidRPr="00213387" w:rsidRDefault="00C2640E"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86" w:name="_Toc19828052"/>
      <w:bookmarkStart w:id="187" w:name="_Toc20001008"/>
      <w:bookmarkStart w:id="188" w:name="_Toc438635134"/>
      <w:bookmarkStart w:id="189" w:name="_Toc448241706"/>
      <w:r w:rsidRPr="00213387">
        <w:rPr>
          <w:rFonts w:eastAsiaTheme="majorEastAsia" w:cs="Times New Roman"/>
          <w:i w:val="0"/>
          <w:color w:val="000000" w:themeColor="text1"/>
          <w:kern w:val="0"/>
          <w:lang w:eastAsia="en-US"/>
        </w:rPr>
        <w:t xml:space="preserve"> </w:t>
      </w:r>
      <w:bookmarkStart w:id="190" w:name="_Toc47089609"/>
      <w:r w:rsidR="004B2309" w:rsidRPr="00213387">
        <w:rPr>
          <w:rFonts w:eastAsiaTheme="majorEastAsia" w:cs="Times New Roman"/>
          <w:i w:val="0"/>
          <w:color w:val="000000" w:themeColor="text1"/>
          <w:kern w:val="0"/>
          <w:lang w:eastAsia="en-US"/>
        </w:rPr>
        <w:t>О</w:t>
      </w:r>
      <w:r w:rsidR="003B0033" w:rsidRPr="00213387">
        <w:rPr>
          <w:rFonts w:eastAsiaTheme="majorEastAsia" w:cs="Times New Roman"/>
          <w:i w:val="0"/>
          <w:color w:val="000000" w:themeColor="text1"/>
          <w:kern w:val="0"/>
          <w:lang w:eastAsia="en-US"/>
        </w:rPr>
        <w:t>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86"/>
      <w:bookmarkEnd w:id="187"/>
      <w:bookmarkEnd w:id="190"/>
      <w:r w:rsidR="003B0033" w:rsidRPr="00213387">
        <w:rPr>
          <w:rFonts w:eastAsiaTheme="majorEastAsia" w:cs="Times New Roman"/>
          <w:i w:val="0"/>
          <w:color w:val="000000" w:themeColor="text1"/>
          <w:kern w:val="0"/>
          <w:lang w:eastAsia="en-US"/>
        </w:rPr>
        <w:t xml:space="preserve"> </w:t>
      </w:r>
    </w:p>
    <w:p w14:paraId="035D6B80" w14:textId="23CD3BF3" w:rsidR="009D6052" w:rsidRPr="00213387" w:rsidRDefault="00DB3C97" w:rsidP="009D6052">
      <w:pPr>
        <w:pStyle w:val="S"/>
      </w:pPr>
      <w:r w:rsidRPr="00213387">
        <w:rPr>
          <w:lang w:val="ru-RU"/>
        </w:rPr>
        <w:t xml:space="preserve">На территории сельского поселения </w:t>
      </w:r>
      <w:r w:rsidR="007A05D5" w:rsidRPr="00213387">
        <w:rPr>
          <w:lang w:val="ru-RU"/>
        </w:rPr>
        <w:t>Полноват</w:t>
      </w:r>
      <w:r w:rsidRPr="00213387">
        <w:rPr>
          <w:lang w:val="ru-RU"/>
        </w:rPr>
        <w:t xml:space="preserve"> система централизованного горячего водоснабжения</w:t>
      </w:r>
      <w:r w:rsidR="009D6052" w:rsidRPr="00213387">
        <w:rPr>
          <w:lang w:val="ru-RU"/>
        </w:rPr>
        <w:t xml:space="preserve"> отсутствует</w:t>
      </w:r>
      <w:r w:rsidRPr="00213387">
        <w:rPr>
          <w:lang w:val="ru-RU"/>
        </w:rPr>
        <w:t xml:space="preserve">. </w:t>
      </w:r>
    </w:p>
    <w:p w14:paraId="4DCFC32A" w14:textId="25453BC4" w:rsidR="00A71057"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91" w:name="_Toc19828053"/>
      <w:bookmarkStart w:id="192" w:name="_Toc20001009"/>
      <w:bookmarkStart w:id="193" w:name="_Toc47089610"/>
      <w:r w:rsidRPr="00213387">
        <w:rPr>
          <w:rFonts w:eastAsiaTheme="majorEastAsia" w:cs="Times New Roman"/>
          <w:i w:val="0"/>
          <w:color w:val="000000" w:themeColor="text1"/>
          <w:kern w:val="0"/>
          <w:lang w:eastAsia="en-US"/>
        </w:rPr>
        <w:t>С</w:t>
      </w:r>
      <w:r w:rsidR="00A71057" w:rsidRPr="00213387">
        <w:rPr>
          <w:rFonts w:eastAsiaTheme="majorEastAsia" w:cs="Times New Roman"/>
          <w:i w:val="0"/>
          <w:color w:val="000000" w:themeColor="text1"/>
          <w:kern w:val="0"/>
          <w:lang w:eastAsia="en-US"/>
        </w:rPr>
        <w:t>ведения о фактическом и ожидаемом потреблении горячей, питьевой, технической воды (годовое, среднесуточное, максимальное суточное)</w:t>
      </w:r>
      <w:bookmarkEnd w:id="188"/>
      <w:bookmarkEnd w:id="189"/>
      <w:bookmarkEnd w:id="191"/>
      <w:bookmarkEnd w:id="192"/>
      <w:bookmarkEnd w:id="193"/>
    </w:p>
    <w:p w14:paraId="753E6EFC" w14:textId="6FFF9C2E" w:rsidR="00113C9C" w:rsidRPr="00213387" w:rsidRDefault="00113C9C" w:rsidP="001F5F2C">
      <w:pPr>
        <w:spacing w:line="360" w:lineRule="auto"/>
      </w:pPr>
      <w:r w:rsidRPr="00213387">
        <w:t>Система технического водоснабжения отсутствует.</w:t>
      </w:r>
    </w:p>
    <w:p w14:paraId="3C1770EB" w14:textId="04EE9E36" w:rsidR="00F23FED" w:rsidRPr="00213387" w:rsidRDefault="00F23FED" w:rsidP="001F5F2C">
      <w:pPr>
        <w:spacing w:line="360" w:lineRule="auto"/>
      </w:pPr>
      <w:r w:rsidRPr="00213387">
        <w:t>Система централизованного горячего водоснабжения отсутствует.</w:t>
      </w:r>
    </w:p>
    <w:p w14:paraId="7734B879" w14:textId="1AFEF84F" w:rsidR="00113C9C" w:rsidRPr="00213387" w:rsidRDefault="00113C9C" w:rsidP="001F5F2C">
      <w:pPr>
        <w:spacing w:line="360" w:lineRule="auto"/>
      </w:pPr>
      <w:r w:rsidRPr="00213387">
        <w:t xml:space="preserve">Сведения о фактическом и ожидаемом потреблении питьевой воды (годовое, среднесуточное, максимальное суточное) представлены в таблице </w:t>
      </w:r>
      <w:r w:rsidR="00F23FED" w:rsidRPr="00213387">
        <w:t>18</w:t>
      </w:r>
      <w:r w:rsidRPr="00213387">
        <w:t>.</w:t>
      </w:r>
    </w:p>
    <w:p w14:paraId="060DBD39" w14:textId="668E797B"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94" w:name="__RefHeading__58373_834949111"/>
      <w:bookmarkStart w:id="195" w:name="__RefHeading__58220_834949111"/>
      <w:bookmarkStart w:id="196" w:name="_Toc448241707"/>
      <w:bookmarkStart w:id="197" w:name="_Toc19828054"/>
      <w:bookmarkStart w:id="198" w:name="_Toc20001010"/>
      <w:bookmarkStart w:id="199" w:name="_Toc47089611"/>
      <w:bookmarkEnd w:id="194"/>
      <w:bookmarkEnd w:id="195"/>
      <w:r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96"/>
      <w:bookmarkEnd w:id="197"/>
      <w:bookmarkEnd w:id="198"/>
      <w:bookmarkEnd w:id="199"/>
    </w:p>
    <w:p w14:paraId="07CAF7B3" w14:textId="2196F1F6" w:rsidR="003B0033" w:rsidRPr="00213387" w:rsidRDefault="003B0033" w:rsidP="001F5F2C">
      <w:pPr>
        <w:spacing w:line="360" w:lineRule="auto"/>
      </w:pPr>
      <w:r w:rsidRPr="00213387">
        <w:t xml:space="preserve">Анализ территориальной структуры потребления питьевой воды приведен в </w:t>
      </w:r>
      <w:r w:rsidRPr="00213387">
        <w:br/>
      </w:r>
      <w:bookmarkStart w:id="200" w:name="таб391"/>
      <w:r w:rsidRPr="00213387">
        <w:t>таб</w:t>
      </w:r>
      <w:r w:rsidR="00F915DA" w:rsidRPr="00213387">
        <w:t xml:space="preserve">лице </w:t>
      </w:r>
      <w:r w:rsidR="00F23FED" w:rsidRPr="00213387">
        <w:t>19</w:t>
      </w:r>
      <w:r w:rsidR="00990BDA" w:rsidRPr="00213387">
        <w:t>.</w:t>
      </w:r>
    </w:p>
    <w:p w14:paraId="01E0E31A" w14:textId="490D322C"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201" w:name="_Toc448241708"/>
      <w:bookmarkStart w:id="202" w:name="_Toc19828055"/>
      <w:bookmarkStart w:id="203" w:name="_Toc20001011"/>
      <w:bookmarkStart w:id="204" w:name="_Toc47089612"/>
      <w:bookmarkEnd w:id="200"/>
      <w:r w:rsidRPr="00213387">
        <w:rPr>
          <w:rFonts w:eastAsiaTheme="majorEastAsia" w:cs="Times New Roman"/>
          <w:i w:val="0"/>
          <w:color w:val="000000" w:themeColor="text1"/>
          <w:kern w:val="0"/>
          <w:lang w:eastAsia="en-US"/>
        </w:rPr>
        <w:t>П</w:t>
      </w:r>
      <w:r w:rsidR="002558ED" w:rsidRPr="00213387">
        <w:rPr>
          <w:rFonts w:eastAsiaTheme="majorEastAsia" w:cs="Times New Roman"/>
          <w:i w:val="0"/>
          <w:color w:val="000000" w:themeColor="text1"/>
          <w:kern w:val="0"/>
          <w:lang w:eastAsia="en-US"/>
        </w:rPr>
        <w:t>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питьевой воды абонентами</w:t>
      </w:r>
      <w:bookmarkEnd w:id="201"/>
      <w:bookmarkEnd w:id="202"/>
      <w:bookmarkEnd w:id="203"/>
      <w:bookmarkEnd w:id="204"/>
    </w:p>
    <w:p w14:paraId="08302600" w14:textId="1FE6B4CF" w:rsidR="003B0033" w:rsidRPr="00213387" w:rsidRDefault="003B0033" w:rsidP="001F5F2C">
      <w:pPr>
        <w:spacing w:after="0" w:line="360" w:lineRule="auto"/>
      </w:pPr>
      <w:r w:rsidRPr="00213387">
        <w:t>Результаты анализа прогноза распределения расходов воды на водоснабжение по типам абонентов приведены в таб</w:t>
      </w:r>
      <w:r w:rsidR="00026023" w:rsidRPr="00213387">
        <w:t>лице</w:t>
      </w:r>
      <w:r w:rsidRPr="00213387">
        <w:t xml:space="preserve"> </w:t>
      </w:r>
      <w:r w:rsidR="00F23FED" w:rsidRPr="00213387">
        <w:t>19</w:t>
      </w:r>
      <w:r w:rsidR="00F915DA" w:rsidRPr="00213387">
        <w:t>.</w:t>
      </w:r>
    </w:p>
    <w:p w14:paraId="1E6491E7" w14:textId="1EC800E1" w:rsidR="003B0033" w:rsidRPr="00213387" w:rsidRDefault="00DC1A0C" w:rsidP="001F5F2C">
      <w:pPr>
        <w:spacing w:line="360" w:lineRule="auto"/>
      </w:pPr>
      <w:r w:rsidRPr="00213387">
        <w:t>Прогнозные балансы потребления питьевой воды до 2031 г., рассчитаны на основании данных о планируемом расходе питьевой воды в соответствии с Федеральным законом от 22.07.2008 №123-ФЗ «Технический регламент о требованиях пожарной безопасности», свода правил СП 31.13330.2012 «Водоснабжение. Наружные сети и сооружения» актуализированная редакция СНиП 2.04.02-84*, свода правил СП 30.13330.2012 «Внутренний водопровод и канализация зданий» актуализированная редакция СНиП 2.04.01-85*, исходя из текущего объема потребления воды населением и его динамики с учетом перспективы развития и изменения состава, и структуры застройки.</w:t>
      </w:r>
    </w:p>
    <w:p w14:paraId="3F2BCD85" w14:textId="308A7EA9"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205" w:name="__RefHeading__58377_834949111"/>
      <w:bookmarkStart w:id="206" w:name="__RefHeading__58224_834949111"/>
      <w:bookmarkStart w:id="207" w:name="_Toc448241709"/>
      <w:bookmarkStart w:id="208" w:name="_Toc19828056"/>
      <w:bookmarkStart w:id="209" w:name="_Toc20001012"/>
      <w:bookmarkStart w:id="210" w:name="_Toc47089613"/>
      <w:bookmarkEnd w:id="205"/>
      <w:bookmarkEnd w:id="206"/>
      <w:r w:rsidRPr="00213387">
        <w:rPr>
          <w:rFonts w:eastAsiaTheme="majorEastAsia" w:cs="Times New Roman"/>
          <w:i w:val="0"/>
          <w:color w:val="000000" w:themeColor="text1"/>
          <w:kern w:val="0"/>
          <w:lang w:eastAsia="en-US"/>
        </w:rPr>
        <w:t>С</w:t>
      </w:r>
      <w:r w:rsidR="002558ED" w:rsidRPr="00213387">
        <w:rPr>
          <w:rFonts w:eastAsiaTheme="majorEastAsia" w:cs="Times New Roman"/>
          <w:i w:val="0"/>
          <w:color w:val="000000" w:themeColor="text1"/>
          <w:kern w:val="0"/>
          <w:lang w:eastAsia="en-US"/>
        </w:rPr>
        <w:t>ведения о фактических и планируемых потерях горячей, питьевой, технической воды при ее транспортировке (годовые, среднесуточные значения)</w:t>
      </w:r>
      <w:bookmarkEnd w:id="207"/>
      <w:bookmarkEnd w:id="208"/>
      <w:bookmarkEnd w:id="209"/>
      <w:bookmarkEnd w:id="210"/>
    </w:p>
    <w:p w14:paraId="1CAF3248" w14:textId="2C77CC7D" w:rsidR="00C43C12" w:rsidRPr="00213387" w:rsidRDefault="00C43C12" w:rsidP="001F5F2C">
      <w:pPr>
        <w:autoSpaceDE w:val="0"/>
        <w:autoSpaceDN w:val="0"/>
        <w:adjustRightInd w:val="0"/>
        <w:spacing w:line="360" w:lineRule="auto"/>
        <w:rPr>
          <w:color w:val="000000" w:themeColor="text1"/>
        </w:rPr>
      </w:pPr>
      <w:r w:rsidRPr="00213387">
        <w:rPr>
          <w:color w:val="000000" w:themeColor="text1"/>
        </w:rPr>
        <w:t>Неучтенные расходы и потери воды включают в себя:</w:t>
      </w:r>
    </w:p>
    <w:p w14:paraId="0828C635" w14:textId="77777777" w:rsidR="00C43C12" w:rsidRPr="00213387" w:rsidRDefault="00C43C12" w:rsidP="001F5F2C">
      <w:pPr>
        <w:pStyle w:val="affffd"/>
        <w:numPr>
          <w:ilvl w:val="0"/>
          <w:numId w:val="28"/>
        </w:numPr>
        <w:autoSpaceDE w:val="0"/>
        <w:autoSpaceDN w:val="0"/>
        <w:adjustRightInd w:val="0"/>
        <w:spacing w:line="360" w:lineRule="auto"/>
        <w:rPr>
          <w:color w:val="000000" w:themeColor="text1"/>
        </w:rPr>
      </w:pPr>
      <w:r w:rsidRPr="00213387">
        <w:rPr>
          <w:color w:val="000000" w:themeColor="text1"/>
        </w:rPr>
        <w:t>расходы воды при технологических нарушениях на водопроводной сети до их локализации;</w:t>
      </w:r>
    </w:p>
    <w:p w14:paraId="1F488EC3" w14:textId="77777777" w:rsidR="00C43C12" w:rsidRPr="00213387" w:rsidRDefault="00C43C12" w:rsidP="001F5F2C">
      <w:pPr>
        <w:pStyle w:val="affffd"/>
        <w:numPr>
          <w:ilvl w:val="0"/>
          <w:numId w:val="28"/>
        </w:numPr>
        <w:autoSpaceDE w:val="0"/>
        <w:autoSpaceDN w:val="0"/>
        <w:adjustRightInd w:val="0"/>
        <w:spacing w:line="360" w:lineRule="auto"/>
        <w:rPr>
          <w:color w:val="000000" w:themeColor="text1"/>
        </w:rPr>
      </w:pPr>
      <w:r w:rsidRPr="00213387">
        <w:rPr>
          <w:color w:val="000000" w:themeColor="text1"/>
        </w:rPr>
        <w:t>скрытые утечки воды из водопроводной сети и емкостных сооружений;</w:t>
      </w:r>
    </w:p>
    <w:p w14:paraId="3D998876" w14:textId="77777777" w:rsidR="00C43C12" w:rsidRPr="00213387" w:rsidRDefault="00C43C12" w:rsidP="001F5F2C">
      <w:pPr>
        <w:pStyle w:val="affffd"/>
        <w:numPr>
          <w:ilvl w:val="0"/>
          <w:numId w:val="28"/>
        </w:numPr>
        <w:autoSpaceDE w:val="0"/>
        <w:autoSpaceDN w:val="0"/>
        <w:adjustRightInd w:val="0"/>
        <w:spacing w:after="0" w:line="360" w:lineRule="auto"/>
        <w:rPr>
          <w:color w:val="000000" w:themeColor="text1"/>
        </w:rPr>
      </w:pPr>
      <w:r w:rsidRPr="00213387">
        <w:rPr>
          <w:color w:val="000000" w:themeColor="text1"/>
        </w:rPr>
        <w:t>естественную убыль воды при ее транспортировке и хранении.</w:t>
      </w:r>
    </w:p>
    <w:p w14:paraId="4C1ECBB8" w14:textId="4D45731E" w:rsidR="00C43C12" w:rsidRPr="00213387" w:rsidRDefault="008E34C6" w:rsidP="001F5F2C">
      <w:pPr>
        <w:autoSpaceDE w:val="0"/>
        <w:autoSpaceDN w:val="0"/>
        <w:adjustRightInd w:val="0"/>
        <w:spacing w:line="360" w:lineRule="auto"/>
      </w:pPr>
      <w:r w:rsidRPr="00213387">
        <w:t>Величина планируемых</w:t>
      </w:r>
      <w:r w:rsidR="001F5F2C" w:rsidRPr="00213387">
        <w:t xml:space="preserve"> потерь представлена в таблице </w:t>
      </w:r>
      <w:r w:rsidR="00F23FED" w:rsidRPr="00213387">
        <w:t>19</w:t>
      </w:r>
      <w:r w:rsidRPr="00213387">
        <w:t>.</w:t>
      </w:r>
    </w:p>
    <w:p w14:paraId="5A6BA2F4" w14:textId="77777777" w:rsidR="000C5D74" w:rsidRPr="00213387" w:rsidRDefault="000C5D74" w:rsidP="00516A73">
      <w:pPr>
        <w:autoSpaceDE w:val="0"/>
        <w:autoSpaceDN w:val="0"/>
        <w:adjustRightInd w:val="0"/>
      </w:pPr>
      <w:bookmarkStart w:id="211" w:name="__RefHeading__58379_834949111"/>
      <w:bookmarkStart w:id="212" w:name="__RefHeading__58226_834949111"/>
      <w:bookmarkStart w:id="213" w:name="_Toc448241710"/>
      <w:bookmarkStart w:id="214" w:name="_Toc19828057"/>
      <w:bookmarkStart w:id="215" w:name="_Toc20001013"/>
      <w:bookmarkEnd w:id="211"/>
      <w:bookmarkEnd w:id="212"/>
    </w:p>
    <w:p w14:paraId="63F75BAA" w14:textId="6FEC61AA" w:rsidR="008E34C6" w:rsidRPr="00213387" w:rsidRDefault="008E34C6" w:rsidP="00516A73">
      <w:pPr>
        <w:autoSpaceDE w:val="0"/>
        <w:autoSpaceDN w:val="0"/>
        <w:adjustRightInd w:val="0"/>
        <w:sectPr w:rsidR="008E34C6" w:rsidRPr="00213387" w:rsidSect="00AF5DE6">
          <w:headerReference w:type="even" r:id="rId21"/>
          <w:footerReference w:type="even" r:id="rId22"/>
          <w:headerReference w:type="first" r:id="rId23"/>
          <w:footerReference w:type="first" r:id="rId24"/>
          <w:pgSz w:w="11906" w:h="16838"/>
          <w:pgMar w:top="1134" w:right="850" w:bottom="1134" w:left="1701" w:header="454" w:footer="454" w:gutter="0"/>
          <w:cols w:space="720"/>
          <w:docGrid w:linePitch="360" w:charSpace="-4097"/>
        </w:sectPr>
      </w:pPr>
    </w:p>
    <w:p w14:paraId="75E1F197" w14:textId="415E36D4"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216" w:name="_Toc47089614"/>
      <w:r w:rsidRPr="00213387">
        <w:rPr>
          <w:rFonts w:eastAsiaTheme="majorEastAsia" w:cs="Times New Roman"/>
          <w:i w:val="0"/>
          <w:color w:val="000000" w:themeColor="text1"/>
          <w:kern w:val="0"/>
          <w:lang w:eastAsia="en-US"/>
        </w:rPr>
        <w:t>П</w:t>
      </w:r>
      <w:r w:rsidR="002558ED" w:rsidRPr="00213387">
        <w:rPr>
          <w:rFonts w:eastAsiaTheme="majorEastAsia" w:cs="Times New Roman"/>
          <w:i w:val="0"/>
          <w:color w:val="000000" w:themeColor="text1"/>
          <w:kern w:val="0"/>
          <w:lang w:eastAsia="en-US"/>
        </w:rPr>
        <w:t>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213"/>
      <w:bookmarkEnd w:id="214"/>
      <w:bookmarkEnd w:id="215"/>
      <w:bookmarkEnd w:id="216"/>
    </w:p>
    <w:p w14:paraId="0F768635" w14:textId="7167C929" w:rsidR="00C43C12" w:rsidRPr="00213387" w:rsidRDefault="00C43C12" w:rsidP="001F5F2C">
      <w:pPr>
        <w:spacing w:line="360" w:lineRule="auto"/>
      </w:pPr>
      <w:r w:rsidRPr="00213387">
        <w:t xml:space="preserve">Результаты анализа общего, территориального и структурного водного баланса подачи и реализации воды на </w:t>
      </w:r>
      <w:r w:rsidR="001B4A59" w:rsidRPr="00213387">
        <w:t>2031</w:t>
      </w:r>
      <w:r w:rsidR="0065431A" w:rsidRPr="00213387">
        <w:t xml:space="preserve"> </w:t>
      </w:r>
      <w:r w:rsidRPr="00213387">
        <w:t>год приведены в таб</w:t>
      </w:r>
      <w:r w:rsidR="00D50940" w:rsidRPr="00213387">
        <w:t>лиц</w:t>
      </w:r>
      <w:r w:rsidR="001B4A59" w:rsidRPr="00213387">
        <w:t>е</w:t>
      </w:r>
      <w:r w:rsidR="00D50940" w:rsidRPr="00213387">
        <w:t xml:space="preserve"> </w:t>
      </w:r>
      <w:r w:rsidR="000D0C0D" w:rsidRPr="00213387">
        <w:t>19</w:t>
      </w:r>
      <w:r w:rsidR="00990BDA" w:rsidRPr="00213387">
        <w:t>.</w:t>
      </w:r>
      <w:r w:rsidRPr="00213387">
        <w:t xml:space="preserve"> </w:t>
      </w:r>
    </w:p>
    <w:p w14:paraId="51074DDC" w14:textId="51BF815A" w:rsidR="00C43C12" w:rsidRPr="00213387" w:rsidRDefault="001B4A59" w:rsidP="004B2309">
      <w:pPr>
        <w:pStyle w:val="affc"/>
        <w:spacing w:after="0"/>
        <w:rPr>
          <w:sz w:val="24"/>
        </w:rPr>
      </w:pPr>
      <w:bookmarkStart w:id="217" w:name="_Toc41584589"/>
      <w:bookmarkStart w:id="218" w:name="_Toc47089695"/>
      <w:r w:rsidRPr="00213387">
        <w:rPr>
          <w:sz w:val="24"/>
        </w:rPr>
        <w:t xml:space="preserve">Таблица </w:t>
      </w:r>
      <w:r w:rsidRPr="00213387">
        <w:rPr>
          <w:sz w:val="24"/>
        </w:rPr>
        <w:fldChar w:fldCharType="begin"/>
      </w:r>
      <w:r w:rsidRPr="00213387">
        <w:rPr>
          <w:sz w:val="24"/>
        </w:rPr>
        <w:instrText xml:space="preserve"> SEQ Таблица \* ARABIC </w:instrText>
      </w:r>
      <w:r w:rsidRPr="00213387">
        <w:rPr>
          <w:sz w:val="24"/>
        </w:rPr>
        <w:fldChar w:fldCharType="separate"/>
      </w:r>
      <w:r w:rsidR="00B53055">
        <w:rPr>
          <w:noProof/>
          <w:sz w:val="24"/>
        </w:rPr>
        <w:t>19</w:t>
      </w:r>
      <w:r w:rsidRPr="00213387">
        <w:rPr>
          <w:sz w:val="24"/>
        </w:rPr>
        <w:fldChar w:fldCharType="end"/>
      </w:r>
      <w:r w:rsidR="00990BDA" w:rsidRPr="00213387">
        <w:rPr>
          <w:sz w:val="24"/>
        </w:rPr>
        <w:t xml:space="preserve"> - </w:t>
      </w:r>
      <w:r w:rsidR="000C5D74" w:rsidRPr="00213387">
        <w:rPr>
          <w:b w:val="0"/>
          <w:sz w:val="24"/>
        </w:rPr>
        <w:t>Перспективный баланс водоснабжения</w:t>
      </w:r>
      <w:bookmarkEnd w:id="217"/>
      <w:bookmarkEnd w:id="218"/>
    </w:p>
    <w:tbl>
      <w:tblPr>
        <w:tblW w:w="5000" w:type="pct"/>
        <w:tblLayout w:type="fixed"/>
        <w:tblLook w:val="04A0" w:firstRow="1" w:lastRow="0" w:firstColumn="1" w:lastColumn="0" w:noHBand="0" w:noVBand="1"/>
      </w:tblPr>
      <w:tblGrid>
        <w:gridCol w:w="728"/>
        <w:gridCol w:w="6614"/>
        <w:gridCol w:w="1144"/>
        <w:gridCol w:w="795"/>
        <w:gridCol w:w="795"/>
        <w:gridCol w:w="795"/>
        <w:gridCol w:w="795"/>
        <w:gridCol w:w="795"/>
        <w:gridCol w:w="795"/>
        <w:gridCol w:w="1247"/>
      </w:tblGrid>
      <w:tr w:rsidR="006C7C51" w:rsidRPr="002E029C" w14:paraId="168BD9F0" w14:textId="77777777" w:rsidTr="002E029C">
        <w:trPr>
          <w:trHeight w:val="20"/>
          <w:tblHeader/>
        </w:trPr>
        <w:tc>
          <w:tcPr>
            <w:tcW w:w="7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BC922" w14:textId="77777777" w:rsidR="006C7C51" w:rsidRPr="002E029C" w:rsidRDefault="006C7C51" w:rsidP="006C7C51">
            <w:pPr>
              <w:suppressAutoHyphens w:val="0"/>
              <w:spacing w:before="0" w:after="0" w:line="240" w:lineRule="auto"/>
              <w:ind w:firstLine="0"/>
              <w:jc w:val="center"/>
              <w:rPr>
                <w:color w:val="000000"/>
                <w:kern w:val="0"/>
                <w:sz w:val="20"/>
                <w:szCs w:val="20"/>
              </w:rPr>
            </w:pPr>
            <w:bookmarkStart w:id="219" w:name="_Toc438635139"/>
            <w:bookmarkStart w:id="220" w:name="_Toc448241711"/>
            <w:bookmarkStart w:id="221" w:name="_Toc19828058"/>
            <w:bookmarkStart w:id="222" w:name="_Toc20001014"/>
            <w:r w:rsidRPr="002E029C">
              <w:rPr>
                <w:color w:val="000000"/>
                <w:kern w:val="0"/>
                <w:sz w:val="20"/>
                <w:szCs w:val="20"/>
              </w:rPr>
              <w:t>№ п/п</w:t>
            </w:r>
          </w:p>
        </w:tc>
        <w:tc>
          <w:tcPr>
            <w:tcW w:w="6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FE65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Показатели</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4219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Ед. изм.</w:t>
            </w:r>
          </w:p>
        </w:tc>
        <w:tc>
          <w:tcPr>
            <w:tcW w:w="5926" w:type="dxa"/>
            <w:gridSpan w:val="7"/>
            <w:tcBorders>
              <w:top w:val="single" w:sz="4" w:space="0" w:color="auto"/>
              <w:left w:val="nil"/>
              <w:bottom w:val="single" w:sz="4" w:space="0" w:color="auto"/>
              <w:right w:val="single" w:sz="4" w:space="0" w:color="auto"/>
            </w:tcBorders>
            <w:shd w:val="clear" w:color="auto" w:fill="auto"/>
            <w:noWrap/>
            <w:vAlign w:val="bottom"/>
            <w:hideMark/>
          </w:tcPr>
          <w:p w14:paraId="5AA8BDF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с.п. Полноват</w:t>
            </w:r>
          </w:p>
        </w:tc>
      </w:tr>
      <w:tr w:rsidR="006C7C51" w:rsidRPr="002E029C" w14:paraId="5AC62177" w14:textId="77777777" w:rsidTr="002E029C">
        <w:trPr>
          <w:trHeight w:val="20"/>
          <w:tblHeader/>
        </w:trPr>
        <w:tc>
          <w:tcPr>
            <w:tcW w:w="7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348AAE" w14:textId="77777777" w:rsidR="006C7C51" w:rsidRPr="002E029C" w:rsidRDefault="006C7C51" w:rsidP="006C7C51">
            <w:pPr>
              <w:suppressAutoHyphens w:val="0"/>
              <w:spacing w:before="0" w:after="0" w:line="240" w:lineRule="auto"/>
              <w:ind w:firstLine="0"/>
              <w:jc w:val="left"/>
              <w:rPr>
                <w:color w:val="000000"/>
                <w:kern w:val="0"/>
                <w:sz w:val="20"/>
                <w:szCs w:val="20"/>
              </w:rPr>
            </w:pPr>
          </w:p>
        </w:tc>
        <w:tc>
          <w:tcPr>
            <w:tcW w:w="6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B8FB6C" w14:textId="77777777" w:rsidR="006C7C51" w:rsidRPr="002E029C" w:rsidRDefault="006C7C51" w:rsidP="006C7C51">
            <w:pPr>
              <w:suppressAutoHyphens w:val="0"/>
              <w:spacing w:before="0" w:after="0" w:line="240" w:lineRule="auto"/>
              <w:ind w:firstLine="0"/>
              <w:jc w:val="left"/>
              <w:rPr>
                <w:color w:val="000000"/>
                <w:kern w:val="0"/>
                <w:sz w:val="20"/>
                <w:szCs w:val="20"/>
              </w:rPr>
            </w:pPr>
          </w:p>
        </w:tc>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921948" w14:textId="77777777" w:rsidR="006C7C51" w:rsidRPr="002E029C" w:rsidRDefault="006C7C51" w:rsidP="006C7C51">
            <w:pPr>
              <w:suppressAutoHyphens w:val="0"/>
              <w:spacing w:before="0" w:after="0" w:line="240" w:lineRule="auto"/>
              <w:ind w:firstLine="0"/>
              <w:jc w:val="left"/>
              <w:rPr>
                <w:color w:val="000000"/>
                <w:kern w:val="0"/>
                <w:sz w:val="20"/>
                <w:szCs w:val="20"/>
              </w:rPr>
            </w:pPr>
          </w:p>
        </w:tc>
        <w:tc>
          <w:tcPr>
            <w:tcW w:w="783" w:type="dxa"/>
            <w:tcBorders>
              <w:top w:val="nil"/>
              <w:left w:val="nil"/>
              <w:bottom w:val="single" w:sz="4" w:space="0" w:color="auto"/>
              <w:right w:val="single" w:sz="4" w:space="0" w:color="auto"/>
            </w:tcBorders>
            <w:shd w:val="clear" w:color="auto" w:fill="auto"/>
            <w:vAlign w:val="center"/>
            <w:hideMark/>
          </w:tcPr>
          <w:p w14:paraId="36E097B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2019 г</w:t>
            </w:r>
          </w:p>
        </w:tc>
        <w:tc>
          <w:tcPr>
            <w:tcW w:w="783" w:type="dxa"/>
            <w:tcBorders>
              <w:top w:val="nil"/>
              <w:left w:val="nil"/>
              <w:bottom w:val="single" w:sz="4" w:space="0" w:color="auto"/>
              <w:right w:val="single" w:sz="4" w:space="0" w:color="auto"/>
            </w:tcBorders>
            <w:shd w:val="clear" w:color="auto" w:fill="auto"/>
            <w:vAlign w:val="center"/>
            <w:hideMark/>
          </w:tcPr>
          <w:p w14:paraId="612999BA" w14:textId="211AFDD3"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2020 г</w:t>
            </w:r>
          </w:p>
        </w:tc>
        <w:tc>
          <w:tcPr>
            <w:tcW w:w="783" w:type="dxa"/>
            <w:tcBorders>
              <w:top w:val="nil"/>
              <w:left w:val="nil"/>
              <w:bottom w:val="single" w:sz="4" w:space="0" w:color="auto"/>
              <w:right w:val="single" w:sz="4" w:space="0" w:color="auto"/>
            </w:tcBorders>
            <w:shd w:val="clear" w:color="auto" w:fill="auto"/>
            <w:vAlign w:val="center"/>
            <w:hideMark/>
          </w:tcPr>
          <w:p w14:paraId="13FB68A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2021 г</w:t>
            </w:r>
          </w:p>
        </w:tc>
        <w:tc>
          <w:tcPr>
            <w:tcW w:w="783" w:type="dxa"/>
            <w:tcBorders>
              <w:top w:val="nil"/>
              <w:left w:val="nil"/>
              <w:bottom w:val="single" w:sz="4" w:space="0" w:color="auto"/>
              <w:right w:val="single" w:sz="4" w:space="0" w:color="auto"/>
            </w:tcBorders>
            <w:shd w:val="clear" w:color="auto" w:fill="auto"/>
            <w:vAlign w:val="center"/>
            <w:hideMark/>
          </w:tcPr>
          <w:p w14:paraId="2EE9F68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2022 г</w:t>
            </w:r>
          </w:p>
        </w:tc>
        <w:tc>
          <w:tcPr>
            <w:tcW w:w="783" w:type="dxa"/>
            <w:tcBorders>
              <w:top w:val="nil"/>
              <w:left w:val="nil"/>
              <w:bottom w:val="single" w:sz="4" w:space="0" w:color="auto"/>
              <w:right w:val="single" w:sz="4" w:space="0" w:color="auto"/>
            </w:tcBorders>
            <w:shd w:val="clear" w:color="auto" w:fill="auto"/>
            <w:vAlign w:val="center"/>
            <w:hideMark/>
          </w:tcPr>
          <w:p w14:paraId="60A468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2023 г</w:t>
            </w:r>
          </w:p>
        </w:tc>
        <w:tc>
          <w:tcPr>
            <w:tcW w:w="783" w:type="dxa"/>
            <w:tcBorders>
              <w:top w:val="nil"/>
              <w:left w:val="nil"/>
              <w:bottom w:val="single" w:sz="4" w:space="0" w:color="auto"/>
              <w:right w:val="single" w:sz="4" w:space="0" w:color="auto"/>
            </w:tcBorders>
            <w:shd w:val="clear" w:color="auto" w:fill="auto"/>
            <w:vAlign w:val="center"/>
            <w:hideMark/>
          </w:tcPr>
          <w:p w14:paraId="1E38729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2024 г</w:t>
            </w:r>
          </w:p>
        </w:tc>
        <w:tc>
          <w:tcPr>
            <w:tcW w:w="1228" w:type="dxa"/>
            <w:tcBorders>
              <w:top w:val="nil"/>
              <w:left w:val="nil"/>
              <w:bottom w:val="single" w:sz="4" w:space="0" w:color="auto"/>
              <w:right w:val="single" w:sz="4" w:space="0" w:color="auto"/>
            </w:tcBorders>
            <w:shd w:val="clear" w:color="auto" w:fill="auto"/>
            <w:vAlign w:val="center"/>
            <w:hideMark/>
          </w:tcPr>
          <w:p w14:paraId="7692049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2025-2031 гг</w:t>
            </w:r>
          </w:p>
        </w:tc>
      </w:tr>
      <w:tr w:rsidR="006C7C51" w:rsidRPr="002E029C" w14:paraId="2FAE6E1B"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FEB68E"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Технологическая зона-с. Полноват</w:t>
            </w:r>
          </w:p>
        </w:tc>
      </w:tr>
      <w:tr w:rsidR="006C7C51" w:rsidRPr="002E029C" w14:paraId="3B2C4415"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2D9D9"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(годовой)</w:t>
            </w:r>
          </w:p>
        </w:tc>
      </w:tr>
      <w:tr w:rsidR="006C7C51" w:rsidRPr="002E029C" w14:paraId="6EC6200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C3CA2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6510" w:type="dxa"/>
            <w:tcBorders>
              <w:top w:val="nil"/>
              <w:left w:val="nil"/>
              <w:bottom w:val="single" w:sz="4" w:space="0" w:color="auto"/>
              <w:right w:val="single" w:sz="4" w:space="0" w:color="auto"/>
            </w:tcBorders>
            <w:shd w:val="clear" w:color="auto" w:fill="auto"/>
            <w:vAlign w:val="center"/>
            <w:hideMark/>
          </w:tcPr>
          <w:p w14:paraId="2D3FB0F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7F753A5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4F4CEFE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21,09</w:t>
            </w:r>
          </w:p>
        </w:tc>
        <w:tc>
          <w:tcPr>
            <w:tcW w:w="783" w:type="dxa"/>
            <w:tcBorders>
              <w:top w:val="nil"/>
              <w:left w:val="nil"/>
              <w:bottom w:val="single" w:sz="4" w:space="0" w:color="auto"/>
              <w:right w:val="single" w:sz="4" w:space="0" w:color="auto"/>
            </w:tcBorders>
            <w:shd w:val="clear" w:color="auto" w:fill="auto"/>
            <w:noWrap/>
            <w:vAlign w:val="center"/>
            <w:hideMark/>
          </w:tcPr>
          <w:p w14:paraId="559D57E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23,11</w:t>
            </w:r>
          </w:p>
        </w:tc>
        <w:tc>
          <w:tcPr>
            <w:tcW w:w="783" w:type="dxa"/>
            <w:tcBorders>
              <w:top w:val="nil"/>
              <w:left w:val="nil"/>
              <w:bottom w:val="single" w:sz="4" w:space="0" w:color="auto"/>
              <w:right w:val="single" w:sz="4" w:space="0" w:color="auto"/>
            </w:tcBorders>
            <w:shd w:val="clear" w:color="auto" w:fill="auto"/>
            <w:noWrap/>
            <w:vAlign w:val="center"/>
            <w:hideMark/>
          </w:tcPr>
          <w:p w14:paraId="1041F59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23,11</w:t>
            </w:r>
          </w:p>
        </w:tc>
        <w:tc>
          <w:tcPr>
            <w:tcW w:w="783" w:type="dxa"/>
            <w:tcBorders>
              <w:top w:val="nil"/>
              <w:left w:val="nil"/>
              <w:bottom w:val="single" w:sz="4" w:space="0" w:color="auto"/>
              <w:right w:val="single" w:sz="4" w:space="0" w:color="auto"/>
            </w:tcBorders>
            <w:shd w:val="clear" w:color="auto" w:fill="auto"/>
            <w:noWrap/>
            <w:vAlign w:val="center"/>
            <w:hideMark/>
          </w:tcPr>
          <w:p w14:paraId="4D78407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23,11</w:t>
            </w:r>
          </w:p>
        </w:tc>
        <w:tc>
          <w:tcPr>
            <w:tcW w:w="783" w:type="dxa"/>
            <w:tcBorders>
              <w:top w:val="nil"/>
              <w:left w:val="nil"/>
              <w:bottom w:val="single" w:sz="4" w:space="0" w:color="auto"/>
              <w:right w:val="single" w:sz="4" w:space="0" w:color="auto"/>
            </w:tcBorders>
            <w:shd w:val="clear" w:color="auto" w:fill="auto"/>
            <w:noWrap/>
            <w:vAlign w:val="center"/>
            <w:hideMark/>
          </w:tcPr>
          <w:p w14:paraId="194D99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24,81</w:t>
            </w:r>
          </w:p>
        </w:tc>
        <w:tc>
          <w:tcPr>
            <w:tcW w:w="783" w:type="dxa"/>
            <w:tcBorders>
              <w:top w:val="nil"/>
              <w:left w:val="nil"/>
              <w:bottom w:val="single" w:sz="4" w:space="0" w:color="auto"/>
              <w:right w:val="single" w:sz="4" w:space="0" w:color="auto"/>
            </w:tcBorders>
            <w:shd w:val="clear" w:color="auto" w:fill="auto"/>
            <w:noWrap/>
            <w:vAlign w:val="center"/>
            <w:hideMark/>
          </w:tcPr>
          <w:p w14:paraId="510F4A8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24,81</w:t>
            </w:r>
          </w:p>
        </w:tc>
        <w:tc>
          <w:tcPr>
            <w:tcW w:w="1228" w:type="dxa"/>
            <w:tcBorders>
              <w:top w:val="nil"/>
              <w:left w:val="nil"/>
              <w:bottom w:val="single" w:sz="4" w:space="0" w:color="auto"/>
              <w:right w:val="single" w:sz="4" w:space="0" w:color="auto"/>
            </w:tcBorders>
            <w:shd w:val="clear" w:color="auto" w:fill="auto"/>
            <w:noWrap/>
            <w:vAlign w:val="center"/>
            <w:hideMark/>
          </w:tcPr>
          <w:p w14:paraId="52AA6A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24,81</w:t>
            </w:r>
          </w:p>
        </w:tc>
      </w:tr>
      <w:tr w:rsidR="002E029C" w:rsidRPr="002E029C" w14:paraId="4D5BC9A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1C6811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w:t>
            </w:r>
          </w:p>
        </w:tc>
        <w:tc>
          <w:tcPr>
            <w:tcW w:w="6510" w:type="dxa"/>
            <w:tcBorders>
              <w:top w:val="nil"/>
              <w:left w:val="nil"/>
              <w:bottom w:val="single" w:sz="4" w:space="0" w:color="auto"/>
              <w:right w:val="single" w:sz="4" w:space="0" w:color="auto"/>
            </w:tcBorders>
            <w:shd w:val="clear" w:color="auto" w:fill="auto"/>
            <w:vAlign w:val="center"/>
            <w:hideMark/>
          </w:tcPr>
          <w:p w14:paraId="7753D23B"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65B51113" w14:textId="10553F78"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E5CF89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-0,298</w:t>
            </w:r>
          </w:p>
        </w:tc>
        <w:tc>
          <w:tcPr>
            <w:tcW w:w="783" w:type="dxa"/>
            <w:tcBorders>
              <w:top w:val="nil"/>
              <w:left w:val="nil"/>
              <w:bottom w:val="single" w:sz="4" w:space="0" w:color="auto"/>
              <w:right w:val="single" w:sz="4" w:space="0" w:color="auto"/>
            </w:tcBorders>
            <w:shd w:val="clear" w:color="auto" w:fill="auto"/>
            <w:noWrap/>
            <w:vAlign w:val="center"/>
            <w:hideMark/>
          </w:tcPr>
          <w:p w14:paraId="7FBAA2C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c>
          <w:tcPr>
            <w:tcW w:w="783" w:type="dxa"/>
            <w:tcBorders>
              <w:top w:val="nil"/>
              <w:left w:val="nil"/>
              <w:bottom w:val="single" w:sz="4" w:space="0" w:color="auto"/>
              <w:right w:val="single" w:sz="4" w:space="0" w:color="auto"/>
            </w:tcBorders>
            <w:shd w:val="clear" w:color="auto" w:fill="auto"/>
            <w:noWrap/>
            <w:vAlign w:val="center"/>
            <w:hideMark/>
          </w:tcPr>
          <w:p w14:paraId="3602D2E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c>
          <w:tcPr>
            <w:tcW w:w="783" w:type="dxa"/>
            <w:tcBorders>
              <w:top w:val="nil"/>
              <w:left w:val="nil"/>
              <w:bottom w:val="single" w:sz="4" w:space="0" w:color="auto"/>
              <w:right w:val="single" w:sz="4" w:space="0" w:color="auto"/>
            </w:tcBorders>
            <w:shd w:val="clear" w:color="auto" w:fill="auto"/>
            <w:noWrap/>
            <w:vAlign w:val="center"/>
            <w:hideMark/>
          </w:tcPr>
          <w:p w14:paraId="2561CD7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c>
          <w:tcPr>
            <w:tcW w:w="783" w:type="dxa"/>
            <w:tcBorders>
              <w:top w:val="nil"/>
              <w:left w:val="nil"/>
              <w:bottom w:val="single" w:sz="4" w:space="0" w:color="auto"/>
              <w:right w:val="single" w:sz="4" w:space="0" w:color="auto"/>
            </w:tcBorders>
            <w:shd w:val="clear" w:color="auto" w:fill="auto"/>
            <w:noWrap/>
            <w:vAlign w:val="center"/>
            <w:hideMark/>
          </w:tcPr>
          <w:p w14:paraId="34136CF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c>
          <w:tcPr>
            <w:tcW w:w="783" w:type="dxa"/>
            <w:tcBorders>
              <w:top w:val="nil"/>
              <w:left w:val="nil"/>
              <w:bottom w:val="single" w:sz="4" w:space="0" w:color="auto"/>
              <w:right w:val="single" w:sz="4" w:space="0" w:color="auto"/>
            </w:tcBorders>
            <w:shd w:val="clear" w:color="auto" w:fill="auto"/>
            <w:noWrap/>
            <w:vAlign w:val="center"/>
            <w:hideMark/>
          </w:tcPr>
          <w:p w14:paraId="68486F2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c>
          <w:tcPr>
            <w:tcW w:w="1228" w:type="dxa"/>
            <w:tcBorders>
              <w:top w:val="nil"/>
              <w:left w:val="nil"/>
              <w:bottom w:val="single" w:sz="4" w:space="0" w:color="auto"/>
              <w:right w:val="single" w:sz="4" w:space="0" w:color="auto"/>
            </w:tcBorders>
            <w:shd w:val="clear" w:color="auto" w:fill="auto"/>
            <w:noWrap/>
            <w:vAlign w:val="center"/>
            <w:hideMark/>
          </w:tcPr>
          <w:p w14:paraId="3DDC740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r>
      <w:tr w:rsidR="002E029C" w:rsidRPr="002E029C" w14:paraId="342656AF"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553930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6510" w:type="dxa"/>
            <w:tcBorders>
              <w:top w:val="nil"/>
              <w:left w:val="nil"/>
              <w:bottom w:val="single" w:sz="4" w:space="0" w:color="auto"/>
              <w:right w:val="single" w:sz="4" w:space="0" w:color="auto"/>
            </w:tcBorders>
            <w:shd w:val="clear" w:color="auto" w:fill="auto"/>
            <w:vAlign w:val="center"/>
            <w:hideMark/>
          </w:tcPr>
          <w:p w14:paraId="023BAC4A"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464D5053" w14:textId="45981A1C"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1F0F57E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2AABD19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1C939EA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663AA45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72BE98F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14FFC20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1228" w:type="dxa"/>
            <w:tcBorders>
              <w:top w:val="nil"/>
              <w:left w:val="nil"/>
              <w:bottom w:val="single" w:sz="4" w:space="0" w:color="auto"/>
              <w:right w:val="single" w:sz="4" w:space="0" w:color="auto"/>
            </w:tcBorders>
            <w:shd w:val="clear" w:color="auto" w:fill="auto"/>
            <w:noWrap/>
            <w:vAlign w:val="center"/>
            <w:hideMark/>
          </w:tcPr>
          <w:p w14:paraId="32C46A1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r>
      <w:tr w:rsidR="002E029C" w:rsidRPr="002E029C" w14:paraId="2FCFB168"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DD8541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4</w:t>
            </w:r>
          </w:p>
        </w:tc>
        <w:tc>
          <w:tcPr>
            <w:tcW w:w="6510" w:type="dxa"/>
            <w:tcBorders>
              <w:top w:val="nil"/>
              <w:left w:val="nil"/>
              <w:bottom w:val="single" w:sz="4" w:space="0" w:color="auto"/>
              <w:right w:val="single" w:sz="4" w:space="0" w:color="auto"/>
            </w:tcBorders>
            <w:shd w:val="clear" w:color="auto" w:fill="auto"/>
            <w:vAlign w:val="center"/>
            <w:hideMark/>
          </w:tcPr>
          <w:p w14:paraId="2F1F9C86"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питьевой воды для нужд холодного водоснабжения (по сети), из них:</w:t>
            </w:r>
          </w:p>
        </w:tc>
        <w:tc>
          <w:tcPr>
            <w:tcW w:w="1125" w:type="dxa"/>
            <w:tcBorders>
              <w:top w:val="nil"/>
              <w:left w:val="nil"/>
              <w:bottom w:val="single" w:sz="4" w:space="0" w:color="auto"/>
              <w:right w:val="single" w:sz="4" w:space="0" w:color="auto"/>
            </w:tcBorders>
            <w:shd w:val="clear" w:color="auto" w:fill="auto"/>
            <w:noWrap/>
            <w:vAlign w:val="center"/>
            <w:hideMark/>
          </w:tcPr>
          <w:p w14:paraId="6AC49F29" w14:textId="4CE7534C"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141AE9F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783" w:type="dxa"/>
            <w:tcBorders>
              <w:top w:val="nil"/>
              <w:left w:val="nil"/>
              <w:bottom w:val="single" w:sz="4" w:space="0" w:color="auto"/>
              <w:right w:val="single" w:sz="4" w:space="0" w:color="auto"/>
            </w:tcBorders>
            <w:shd w:val="clear" w:color="auto" w:fill="auto"/>
            <w:noWrap/>
            <w:vAlign w:val="center"/>
            <w:hideMark/>
          </w:tcPr>
          <w:p w14:paraId="678EB58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783" w:type="dxa"/>
            <w:tcBorders>
              <w:top w:val="nil"/>
              <w:left w:val="nil"/>
              <w:bottom w:val="single" w:sz="4" w:space="0" w:color="auto"/>
              <w:right w:val="single" w:sz="4" w:space="0" w:color="auto"/>
            </w:tcBorders>
            <w:shd w:val="clear" w:color="auto" w:fill="auto"/>
            <w:noWrap/>
            <w:vAlign w:val="center"/>
            <w:hideMark/>
          </w:tcPr>
          <w:p w14:paraId="68D694C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783" w:type="dxa"/>
            <w:tcBorders>
              <w:top w:val="nil"/>
              <w:left w:val="nil"/>
              <w:bottom w:val="single" w:sz="4" w:space="0" w:color="auto"/>
              <w:right w:val="single" w:sz="4" w:space="0" w:color="auto"/>
            </w:tcBorders>
            <w:shd w:val="clear" w:color="auto" w:fill="auto"/>
            <w:noWrap/>
            <w:vAlign w:val="center"/>
            <w:hideMark/>
          </w:tcPr>
          <w:p w14:paraId="0B16212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783" w:type="dxa"/>
            <w:tcBorders>
              <w:top w:val="nil"/>
              <w:left w:val="nil"/>
              <w:bottom w:val="single" w:sz="4" w:space="0" w:color="auto"/>
              <w:right w:val="single" w:sz="4" w:space="0" w:color="auto"/>
            </w:tcBorders>
            <w:shd w:val="clear" w:color="auto" w:fill="auto"/>
            <w:noWrap/>
            <w:vAlign w:val="center"/>
            <w:hideMark/>
          </w:tcPr>
          <w:p w14:paraId="6B02E25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c>
          <w:tcPr>
            <w:tcW w:w="783" w:type="dxa"/>
            <w:tcBorders>
              <w:top w:val="nil"/>
              <w:left w:val="nil"/>
              <w:bottom w:val="single" w:sz="4" w:space="0" w:color="auto"/>
              <w:right w:val="single" w:sz="4" w:space="0" w:color="auto"/>
            </w:tcBorders>
            <w:shd w:val="clear" w:color="auto" w:fill="auto"/>
            <w:noWrap/>
            <w:vAlign w:val="center"/>
            <w:hideMark/>
          </w:tcPr>
          <w:p w14:paraId="68B1B8C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c>
          <w:tcPr>
            <w:tcW w:w="1228" w:type="dxa"/>
            <w:tcBorders>
              <w:top w:val="nil"/>
              <w:left w:val="nil"/>
              <w:bottom w:val="single" w:sz="4" w:space="0" w:color="auto"/>
              <w:right w:val="single" w:sz="4" w:space="0" w:color="auto"/>
            </w:tcBorders>
            <w:shd w:val="clear" w:color="auto" w:fill="auto"/>
            <w:noWrap/>
            <w:vAlign w:val="center"/>
            <w:hideMark/>
          </w:tcPr>
          <w:p w14:paraId="050BC6A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r>
      <w:tr w:rsidR="002E029C" w:rsidRPr="002E029C" w14:paraId="778B9E22"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DD5AEF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5</w:t>
            </w:r>
          </w:p>
        </w:tc>
        <w:tc>
          <w:tcPr>
            <w:tcW w:w="6510" w:type="dxa"/>
            <w:tcBorders>
              <w:top w:val="nil"/>
              <w:left w:val="nil"/>
              <w:bottom w:val="single" w:sz="4" w:space="0" w:color="auto"/>
              <w:right w:val="single" w:sz="4" w:space="0" w:color="auto"/>
            </w:tcBorders>
            <w:shd w:val="clear" w:color="auto" w:fill="auto"/>
            <w:noWrap/>
            <w:vAlign w:val="center"/>
            <w:hideMark/>
          </w:tcPr>
          <w:p w14:paraId="19A6C8F9"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2E78C09D" w14:textId="23545C47"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9821DC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783" w:type="dxa"/>
            <w:tcBorders>
              <w:top w:val="nil"/>
              <w:left w:val="nil"/>
              <w:bottom w:val="single" w:sz="4" w:space="0" w:color="auto"/>
              <w:right w:val="single" w:sz="4" w:space="0" w:color="auto"/>
            </w:tcBorders>
            <w:shd w:val="clear" w:color="auto" w:fill="auto"/>
            <w:noWrap/>
            <w:vAlign w:val="center"/>
            <w:hideMark/>
          </w:tcPr>
          <w:p w14:paraId="3FBE285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783" w:type="dxa"/>
            <w:tcBorders>
              <w:top w:val="nil"/>
              <w:left w:val="nil"/>
              <w:bottom w:val="single" w:sz="4" w:space="0" w:color="auto"/>
              <w:right w:val="single" w:sz="4" w:space="0" w:color="auto"/>
            </w:tcBorders>
            <w:shd w:val="clear" w:color="auto" w:fill="auto"/>
            <w:noWrap/>
            <w:vAlign w:val="center"/>
            <w:hideMark/>
          </w:tcPr>
          <w:p w14:paraId="7D1EC73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783" w:type="dxa"/>
            <w:tcBorders>
              <w:top w:val="nil"/>
              <w:left w:val="nil"/>
              <w:bottom w:val="single" w:sz="4" w:space="0" w:color="auto"/>
              <w:right w:val="single" w:sz="4" w:space="0" w:color="auto"/>
            </w:tcBorders>
            <w:shd w:val="clear" w:color="auto" w:fill="auto"/>
            <w:noWrap/>
            <w:vAlign w:val="center"/>
            <w:hideMark/>
          </w:tcPr>
          <w:p w14:paraId="20CE07A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783" w:type="dxa"/>
            <w:tcBorders>
              <w:top w:val="nil"/>
              <w:left w:val="nil"/>
              <w:bottom w:val="single" w:sz="4" w:space="0" w:color="auto"/>
              <w:right w:val="single" w:sz="4" w:space="0" w:color="auto"/>
            </w:tcBorders>
            <w:shd w:val="clear" w:color="auto" w:fill="auto"/>
            <w:noWrap/>
            <w:vAlign w:val="center"/>
            <w:hideMark/>
          </w:tcPr>
          <w:p w14:paraId="1B08C78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c>
          <w:tcPr>
            <w:tcW w:w="783" w:type="dxa"/>
            <w:tcBorders>
              <w:top w:val="nil"/>
              <w:left w:val="nil"/>
              <w:bottom w:val="single" w:sz="4" w:space="0" w:color="auto"/>
              <w:right w:val="single" w:sz="4" w:space="0" w:color="auto"/>
            </w:tcBorders>
            <w:shd w:val="clear" w:color="auto" w:fill="auto"/>
            <w:noWrap/>
            <w:vAlign w:val="center"/>
            <w:hideMark/>
          </w:tcPr>
          <w:p w14:paraId="3ADB0D1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c>
          <w:tcPr>
            <w:tcW w:w="1228" w:type="dxa"/>
            <w:tcBorders>
              <w:top w:val="nil"/>
              <w:left w:val="nil"/>
              <w:bottom w:val="single" w:sz="4" w:space="0" w:color="auto"/>
              <w:right w:val="single" w:sz="4" w:space="0" w:color="auto"/>
            </w:tcBorders>
            <w:shd w:val="clear" w:color="auto" w:fill="auto"/>
            <w:noWrap/>
            <w:vAlign w:val="center"/>
            <w:hideMark/>
          </w:tcPr>
          <w:p w14:paraId="0091E1A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r>
      <w:tr w:rsidR="002E029C" w:rsidRPr="002E029C" w14:paraId="2FCC56C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23E7AF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6</w:t>
            </w:r>
          </w:p>
        </w:tc>
        <w:tc>
          <w:tcPr>
            <w:tcW w:w="6510" w:type="dxa"/>
            <w:tcBorders>
              <w:top w:val="nil"/>
              <w:left w:val="nil"/>
              <w:bottom w:val="single" w:sz="4" w:space="0" w:color="auto"/>
              <w:right w:val="single" w:sz="4" w:space="0" w:color="auto"/>
            </w:tcBorders>
            <w:shd w:val="clear" w:color="auto" w:fill="auto"/>
            <w:vAlign w:val="center"/>
            <w:hideMark/>
          </w:tcPr>
          <w:p w14:paraId="71FFF114"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02D07193" w14:textId="169D91F6"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11A1B7B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783" w:type="dxa"/>
            <w:tcBorders>
              <w:top w:val="nil"/>
              <w:left w:val="nil"/>
              <w:bottom w:val="single" w:sz="4" w:space="0" w:color="auto"/>
              <w:right w:val="single" w:sz="4" w:space="0" w:color="auto"/>
            </w:tcBorders>
            <w:shd w:val="clear" w:color="auto" w:fill="auto"/>
            <w:noWrap/>
            <w:vAlign w:val="center"/>
            <w:hideMark/>
          </w:tcPr>
          <w:p w14:paraId="0410F05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783" w:type="dxa"/>
            <w:tcBorders>
              <w:top w:val="nil"/>
              <w:left w:val="nil"/>
              <w:bottom w:val="single" w:sz="4" w:space="0" w:color="auto"/>
              <w:right w:val="single" w:sz="4" w:space="0" w:color="auto"/>
            </w:tcBorders>
            <w:shd w:val="clear" w:color="auto" w:fill="auto"/>
            <w:noWrap/>
            <w:vAlign w:val="center"/>
            <w:hideMark/>
          </w:tcPr>
          <w:p w14:paraId="18E1582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783" w:type="dxa"/>
            <w:tcBorders>
              <w:top w:val="nil"/>
              <w:left w:val="nil"/>
              <w:bottom w:val="single" w:sz="4" w:space="0" w:color="auto"/>
              <w:right w:val="single" w:sz="4" w:space="0" w:color="auto"/>
            </w:tcBorders>
            <w:shd w:val="clear" w:color="auto" w:fill="auto"/>
            <w:noWrap/>
            <w:vAlign w:val="center"/>
            <w:hideMark/>
          </w:tcPr>
          <w:p w14:paraId="17FFB77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783" w:type="dxa"/>
            <w:tcBorders>
              <w:top w:val="nil"/>
              <w:left w:val="nil"/>
              <w:bottom w:val="single" w:sz="4" w:space="0" w:color="auto"/>
              <w:right w:val="single" w:sz="4" w:space="0" w:color="auto"/>
            </w:tcBorders>
            <w:shd w:val="clear" w:color="auto" w:fill="auto"/>
            <w:noWrap/>
            <w:vAlign w:val="center"/>
            <w:hideMark/>
          </w:tcPr>
          <w:p w14:paraId="482F491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783" w:type="dxa"/>
            <w:tcBorders>
              <w:top w:val="nil"/>
              <w:left w:val="nil"/>
              <w:bottom w:val="single" w:sz="4" w:space="0" w:color="auto"/>
              <w:right w:val="single" w:sz="4" w:space="0" w:color="auto"/>
            </w:tcBorders>
            <w:shd w:val="clear" w:color="auto" w:fill="auto"/>
            <w:noWrap/>
            <w:vAlign w:val="center"/>
            <w:hideMark/>
          </w:tcPr>
          <w:p w14:paraId="5914F6C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1228" w:type="dxa"/>
            <w:tcBorders>
              <w:top w:val="nil"/>
              <w:left w:val="nil"/>
              <w:bottom w:val="single" w:sz="4" w:space="0" w:color="auto"/>
              <w:right w:val="single" w:sz="4" w:space="0" w:color="auto"/>
            </w:tcBorders>
            <w:shd w:val="clear" w:color="auto" w:fill="auto"/>
            <w:noWrap/>
            <w:vAlign w:val="center"/>
            <w:hideMark/>
          </w:tcPr>
          <w:p w14:paraId="144B822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r>
      <w:tr w:rsidR="002E029C" w:rsidRPr="002E029C" w14:paraId="182E35A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D28DC0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7</w:t>
            </w:r>
          </w:p>
        </w:tc>
        <w:tc>
          <w:tcPr>
            <w:tcW w:w="6510" w:type="dxa"/>
            <w:tcBorders>
              <w:top w:val="nil"/>
              <w:left w:val="nil"/>
              <w:bottom w:val="single" w:sz="4" w:space="0" w:color="auto"/>
              <w:right w:val="single" w:sz="4" w:space="0" w:color="auto"/>
            </w:tcBorders>
            <w:shd w:val="clear" w:color="auto" w:fill="auto"/>
            <w:vAlign w:val="center"/>
            <w:hideMark/>
          </w:tcPr>
          <w:p w14:paraId="338D5E3F"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516553BA" w14:textId="1C18DBBB"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3749F34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B074D3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22A80C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39A98C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CE2C46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295AEA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0359696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2E029C" w:rsidRPr="002E029C" w14:paraId="47520A24"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FCCB38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w:t>
            </w:r>
          </w:p>
        </w:tc>
        <w:tc>
          <w:tcPr>
            <w:tcW w:w="6510" w:type="dxa"/>
            <w:tcBorders>
              <w:top w:val="nil"/>
              <w:left w:val="nil"/>
              <w:bottom w:val="single" w:sz="4" w:space="0" w:color="auto"/>
              <w:right w:val="single" w:sz="4" w:space="0" w:color="auto"/>
            </w:tcBorders>
            <w:shd w:val="clear" w:color="auto" w:fill="auto"/>
            <w:vAlign w:val="center"/>
            <w:hideMark/>
          </w:tcPr>
          <w:p w14:paraId="2B0F87C0"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0DD79E74" w14:textId="5359ECC3"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23E6897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783" w:type="dxa"/>
            <w:tcBorders>
              <w:top w:val="nil"/>
              <w:left w:val="nil"/>
              <w:bottom w:val="single" w:sz="4" w:space="0" w:color="auto"/>
              <w:right w:val="single" w:sz="4" w:space="0" w:color="auto"/>
            </w:tcBorders>
            <w:shd w:val="clear" w:color="auto" w:fill="auto"/>
            <w:noWrap/>
            <w:vAlign w:val="center"/>
            <w:hideMark/>
          </w:tcPr>
          <w:p w14:paraId="5E34F62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783" w:type="dxa"/>
            <w:tcBorders>
              <w:top w:val="nil"/>
              <w:left w:val="nil"/>
              <w:bottom w:val="single" w:sz="4" w:space="0" w:color="auto"/>
              <w:right w:val="single" w:sz="4" w:space="0" w:color="auto"/>
            </w:tcBorders>
            <w:shd w:val="clear" w:color="auto" w:fill="auto"/>
            <w:noWrap/>
            <w:vAlign w:val="center"/>
            <w:hideMark/>
          </w:tcPr>
          <w:p w14:paraId="30D3C7B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783" w:type="dxa"/>
            <w:tcBorders>
              <w:top w:val="nil"/>
              <w:left w:val="nil"/>
              <w:bottom w:val="single" w:sz="4" w:space="0" w:color="auto"/>
              <w:right w:val="single" w:sz="4" w:space="0" w:color="auto"/>
            </w:tcBorders>
            <w:shd w:val="clear" w:color="auto" w:fill="auto"/>
            <w:noWrap/>
            <w:vAlign w:val="center"/>
            <w:hideMark/>
          </w:tcPr>
          <w:p w14:paraId="47A10B3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783" w:type="dxa"/>
            <w:tcBorders>
              <w:top w:val="nil"/>
              <w:left w:val="nil"/>
              <w:bottom w:val="single" w:sz="4" w:space="0" w:color="auto"/>
              <w:right w:val="single" w:sz="4" w:space="0" w:color="auto"/>
            </w:tcBorders>
            <w:shd w:val="clear" w:color="auto" w:fill="auto"/>
            <w:noWrap/>
            <w:vAlign w:val="center"/>
            <w:hideMark/>
          </w:tcPr>
          <w:p w14:paraId="08376FF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783" w:type="dxa"/>
            <w:tcBorders>
              <w:top w:val="nil"/>
              <w:left w:val="nil"/>
              <w:bottom w:val="single" w:sz="4" w:space="0" w:color="auto"/>
              <w:right w:val="single" w:sz="4" w:space="0" w:color="auto"/>
            </w:tcBorders>
            <w:shd w:val="clear" w:color="auto" w:fill="auto"/>
            <w:noWrap/>
            <w:vAlign w:val="center"/>
            <w:hideMark/>
          </w:tcPr>
          <w:p w14:paraId="51CEC7F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1228" w:type="dxa"/>
            <w:tcBorders>
              <w:top w:val="nil"/>
              <w:left w:val="nil"/>
              <w:bottom w:val="single" w:sz="4" w:space="0" w:color="auto"/>
              <w:right w:val="single" w:sz="4" w:space="0" w:color="auto"/>
            </w:tcBorders>
            <w:shd w:val="clear" w:color="auto" w:fill="auto"/>
            <w:noWrap/>
            <w:vAlign w:val="center"/>
            <w:hideMark/>
          </w:tcPr>
          <w:p w14:paraId="04DA574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r>
      <w:tr w:rsidR="002E029C" w:rsidRPr="002E029C" w14:paraId="67F8156C"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15BE36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w:t>
            </w:r>
          </w:p>
        </w:tc>
        <w:tc>
          <w:tcPr>
            <w:tcW w:w="6510" w:type="dxa"/>
            <w:tcBorders>
              <w:top w:val="nil"/>
              <w:left w:val="nil"/>
              <w:bottom w:val="single" w:sz="4" w:space="0" w:color="auto"/>
              <w:right w:val="single" w:sz="4" w:space="0" w:color="auto"/>
            </w:tcBorders>
            <w:shd w:val="clear" w:color="auto" w:fill="auto"/>
            <w:vAlign w:val="center"/>
            <w:hideMark/>
          </w:tcPr>
          <w:p w14:paraId="2D2F44C7"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096E4AC8" w14:textId="23A3A750"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7378EE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783" w:type="dxa"/>
            <w:tcBorders>
              <w:top w:val="nil"/>
              <w:left w:val="nil"/>
              <w:bottom w:val="single" w:sz="4" w:space="0" w:color="auto"/>
              <w:right w:val="single" w:sz="4" w:space="0" w:color="auto"/>
            </w:tcBorders>
            <w:shd w:val="clear" w:color="auto" w:fill="auto"/>
            <w:noWrap/>
            <w:vAlign w:val="center"/>
            <w:hideMark/>
          </w:tcPr>
          <w:p w14:paraId="59713EB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783" w:type="dxa"/>
            <w:tcBorders>
              <w:top w:val="nil"/>
              <w:left w:val="nil"/>
              <w:bottom w:val="single" w:sz="4" w:space="0" w:color="auto"/>
              <w:right w:val="single" w:sz="4" w:space="0" w:color="auto"/>
            </w:tcBorders>
            <w:shd w:val="clear" w:color="auto" w:fill="auto"/>
            <w:noWrap/>
            <w:vAlign w:val="center"/>
            <w:hideMark/>
          </w:tcPr>
          <w:p w14:paraId="6880627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783" w:type="dxa"/>
            <w:tcBorders>
              <w:top w:val="nil"/>
              <w:left w:val="nil"/>
              <w:bottom w:val="single" w:sz="4" w:space="0" w:color="auto"/>
              <w:right w:val="single" w:sz="4" w:space="0" w:color="auto"/>
            </w:tcBorders>
            <w:shd w:val="clear" w:color="auto" w:fill="auto"/>
            <w:noWrap/>
            <w:vAlign w:val="center"/>
            <w:hideMark/>
          </w:tcPr>
          <w:p w14:paraId="204EB44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783" w:type="dxa"/>
            <w:tcBorders>
              <w:top w:val="nil"/>
              <w:left w:val="nil"/>
              <w:bottom w:val="single" w:sz="4" w:space="0" w:color="auto"/>
              <w:right w:val="single" w:sz="4" w:space="0" w:color="auto"/>
            </w:tcBorders>
            <w:shd w:val="clear" w:color="auto" w:fill="auto"/>
            <w:noWrap/>
            <w:vAlign w:val="center"/>
            <w:hideMark/>
          </w:tcPr>
          <w:p w14:paraId="0667702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783" w:type="dxa"/>
            <w:tcBorders>
              <w:top w:val="nil"/>
              <w:left w:val="nil"/>
              <w:bottom w:val="single" w:sz="4" w:space="0" w:color="auto"/>
              <w:right w:val="single" w:sz="4" w:space="0" w:color="auto"/>
            </w:tcBorders>
            <w:shd w:val="clear" w:color="auto" w:fill="auto"/>
            <w:noWrap/>
            <w:vAlign w:val="center"/>
            <w:hideMark/>
          </w:tcPr>
          <w:p w14:paraId="49461F8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1228" w:type="dxa"/>
            <w:tcBorders>
              <w:top w:val="nil"/>
              <w:left w:val="nil"/>
              <w:bottom w:val="single" w:sz="4" w:space="0" w:color="auto"/>
              <w:right w:val="single" w:sz="4" w:space="0" w:color="auto"/>
            </w:tcBorders>
            <w:shd w:val="clear" w:color="auto" w:fill="auto"/>
            <w:noWrap/>
            <w:vAlign w:val="center"/>
            <w:hideMark/>
          </w:tcPr>
          <w:p w14:paraId="22350B1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r>
      <w:tr w:rsidR="002E029C" w:rsidRPr="002E029C" w14:paraId="34D95AE3"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35AD1C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10</w:t>
            </w:r>
          </w:p>
        </w:tc>
        <w:tc>
          <w:tcPr>
            <w:tcW w:w="6510" w:type="dxa"/>
            <w:tcBorders>
              <w:top w:val="nil"/>
              <w:left w:val="nil"/>
              <w:bottom w:val="single" w:sz="4" w:space="0" w:color="auto"/>
              <w:right w:val="single" w:sz="4" w:space="0" w:color="auto"/>
            </w:tcBorders>
            <w:shd w:val="clear" w:color="auto" w:fill="auto"/>
            <w:vAlign w:val="center"/>
            <w:hideMark/>
          </w:tcPr>
          <w:p w14:paraId="3E2EE808"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288856D8" w14:textId="03FFAEF0"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1178717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783" w:type="dxa"/>
            <w:tcBorders>
              <w:top w:val="nil"/>
              <w:left w:val="nil"/>
              <w:bottom w:val="single" w:sz="4" w:space="0" w:color="auto"/>
              <w:right w:val="single" w:sz="4" w:space="0" w:color="auto"/>
            </w:tcBorders>
            <w:shd w:val="clear" w:color="auto" w:fill="auto"/>
            <w:noWrap/>
            <w:vAlign w:val="center"/>
            <w:hideMark/>
          </w:tcPr>
          <w:p w14:paraId="54A4AEC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783" w:type="dxa"/>
            <w:tcBorders>
              <w:top w:val="nil"/>
              <w:left w:val="nil"/>
              <w:bottom w:val="single" w:sz="4" w:space="0" w:color="auto"/>
              <w:right w:val="single" w:sz="4" w:space="0" w:color="auto"/>
            </w:tcBorders>
            <w:shd w:val="clear" w:color="auto" w:fill="auto"/>
            <w:noWrap/>
            <w:vAlign w:val="center"/>
            <w:hideMark/>
          </w:tcPr>
          <w:p w14:paraId="4CD1E10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783" w:type="dxa"/>
            <w:tcBorders>
              <w:top w:val="nil"/>
              <w:left w:val="nil"/>
              <w:bottom w:val="single" w:sz="4" w:space="0" w:color="auto"/>
              <w:right w:val="single" w:sz="4" w:space="0" w:color="auto"/>
            </w:tcBorders>
            <w:shd w:val="clear" w:color="auto" w:fill="auto"/>
            <w:noWrap/>
            <w:vAlign w:val="center"/>
            <w:hideMark/>
          </w:tcPr>
          <w:p w14:paraId="2AB1E5F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783" w:type="dxa"/>
            <w:tcBorders>
              <w:top w:val="nil"/>
              <w:left w:val="nil"/>
              <w:bottom w:val="single" w:sz="4" w:space="0" w:color="auto"/>
              <w:right w:val="single" w:sz="4" w:space="0" w:color="auto"/>
            </w:tcBorders>
            <w:shd w:val="clear" w:color="auto" w:fill="auto"/>
            <w:noWrap/>
            <w:vAlign w:val="center"/>
            <w:hideMark/>
          </w:tcPr>
          <w:p w14:paraId="05CFFF3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783" w:type="dxa"/>
            <w:tcBorders>
              <w:top w:val="nil"/>
              <w:left w:val="nil"/>
              <w:bottom w:val="single" w:sz="4" w:space="0" w:color="auto"/>
              <w:right w:val="single" w:sz="4" w:space="0" w:color="auto"/>
            </w:tcBorders>
            <w:shd w:val="clear" w:color="auto" w:fill="auto"/>
            <w:noWrap/>
            <w:vAlign w:val="center"/>
            <w:hideMark/>
          </w:tcPr>
          <w:p w14:paraId="177E833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1228" w:type="dxa"/>
            <w:tcBorders>
              <w:top w:val="nil"/>
              <w:left w:val="nil"/>
              <w:bottom w:val="single" w:sz="4" w:space="0" w:color="auto"/>
              <w:right w:val="single" w:sz="4" w:space="0" w:color="auto"/>
            </w:tcBorders>
            <w:shd w:val="clear" w:color="auto" w:fill="auto"/>
            <w:noWrap/>
            <w:vAlign w:val="center"/>
            <w:hideMark/>
          </w:tcPr>
          <w:p w14:paraId="6B7CFBE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r>
      <w:tr w:rsidR="006C7C51" w:rsidRPr="002E029C" w14:paraId="0907F639"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07B54"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(среднесуточный)</w:t>
            </w:r>
          </w:p>
        </w:tc>
      </w:tr>
      <w:tr w:rsidR="006C7C51" w:rsidRPr="002E029C" w14:paraId="0C93C5C2"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17D9EB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6510" w:type="dxa"/>
            <w:tcBorders>
              <w:top w:val="nil"/>
              <w:left w:val="nil"/>
              <w:bottom w:val="single" w:sz="4" w:space="0" w:color="auto"/>
              <w:right w:val="single" w:sz="4" w:space="0" w:color="auto"/>
            </w:tcBorders>
            <w:shd w:val="clear" w:color="auto" w:fill="auto"/>
            <w:vAlign w:val="center"/>
            <w:hideMark/>
          </w:tcPr>
          <w:p w14:paraId="1B3F445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652DF10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2E85A76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57,78</w:t>
            </w:r>
          </w:p>
        </w:tc>
        <w:tc>
          <w:tcPr>
            <w:tcW w:w="783" w:type="dxa"/>
            <w:tcBorders>
              <w:top w:val="nil"/>
              <w:left w:val="nil"/>
              <w:bottom w:val="single" w:sz="4" w:space="0" w:color="auto"/>
              <w:right w:val="single" w:sz="4" w:space="0" w:color="auto"/>
            </w:tcBorders>
            <w:shd w:val="clear" w:color="auto" w:fill="auto"/>
            <w:noWrap/>
            <w:vAlign w:val="center"/>
            <w:hideMark/>
          </w:tcPr>
          <w:p w14:paraId="5874549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63,31</w:t>
            </w:r>
          </w:p>
        </w:tc>
        <w:tc>
          <w:tcPr>
            <w:tcW w:w="783" w:type="dxa"/>
            <w:tcBorders>
              <w:top w:val="nil"/>
              <w:left w:val="nil"/>
              <w:bottom w:val="single" w:sz="4" w:space="0" w:color="auto"/>
              <w:right w:val="single" w:sz="4" w:space="0" w:color="auto"/>
            </w:tcBorders>
            <w:shd w:val="clear" w:color="auto" w:fill="auto"/>
            <w:noWrap/>
            <w:vAlign w:val="center"/>
            <w:hideMark/>
          </w:tcPr>
          <w:p w14:paraId="01DEF3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63,31</w:t>
            </w:r>
          </w:p>
        </w:tc>
        <w:tc>
          <w:tcPr>
            <w:tcW w:w="783" w:type="dxa"/>
            <w:tcBorders>
              <w:top w:val="nil"/>
              <w:left w:val="nil"/>
              <w:bottom w:val="single" w:sz="4" w:space="0" w:color="auto"/>
              <w:right w:val="single" w:sz="4" w:space="0" w:color="auto"/>
            </w:tcBorders>
            <w:shd w:val="clear" w:color="auto" w:fill="auto"/>
            <w:noWrap/>
            <w:vAlign w:val="center"/>
            <w:hideMark/>
          </w:tcPr>
          <w:p w14:paraId="6129FE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63,31</w:t>
            </w:r>
          </w:p>
        </w:tc>
        <w:tc>
          <w:tcPr>
            <w:tcW w:w="783" w:type="dxa"/>
            <w:tcBorders>
              <w:top w:val="nil"/>
              <w:left w:val="nil"/>
              <w:bottom w:val="single" w:sz="4" w:space="0" w:color="auto"/>
              <w:right w:val="single" w:sz="4" w:space="0" w:color="auto"/>
            </w:tcBorders>
            <w:shd w:val="clear" w:color="auto" w:fill="auto"/>
            <w:noWrap/>
            <w:vAlign w:val="center"/>
            <w:hideMark/>
          </w:tcPr>
          <w:p w14:paraId="230575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67,98</w:t>
            </w:r>
          </w:p>
        </w:tc>
        <w:tc>
          <w:tcPr>
            <w:tcW w:w="783" w:type="dxa"/>
            <w:tcBorders>
              <w:top w:val="nil"/>
              <w:left w:val="nil"/>
              <w:bottom w:val="single" w:sz="4" w:space="0" w:color="auto"/>
              <w:right w:val="single" w:sz="4" w:space="0" w:color="auto"/>
            </w:tcBorders>
            <w:shd w:val="clear" w:color="auto" w:fill="auto"/>
            <w:noWrap/>
            <w:vAlign w:val="center"/>
            <w:hideMark/>
          </w:tcPr>
          <w:p w14:paraId="237F421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67,98</w:t>
            </w:r>
          </w:p>
        </w:tc>
        <w:tc>
          <w:tcPr>
            <w:tcW w:w="1228" w:type="dxa"/>
            <w:tcBorders>
              <w:top w:val="nil"/>
              <w:left w:val="nil"/>
              <w:bottom w:val="single" w:sz="4" w:space="0" w:color="auto"/>
              <w:right w:val="single" w:sz="4" w:space="0" w:color="auto"/>
            </w:tcBorders>
            <w:shd w:val="clear" w:color="auto" w:fill="auto"/>
            <w:noWrap/>
            <w:vAlign w:val="center"/>
            <w:hideMark/>
          </w:tcPr>
          <w:p w14:paraId="641820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67,98</w:t>
            </w:r>
          </w:p>
        </w:tc>
      </w:tr>
      <w:tr w:rsidR="006C7C51" w:rsidRPr="002E029C" w14:paraId="63D05B77"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C166E2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6510" w:type="dxa"/>
            <w:tcBorders>
              <w:top w:val="nil"/>
              <w:left w:val="nil"/>
              <w:bottom w:val="single" w:sz="4" w:space="0" w:color="auto"/>
              <w:right w:val="single" w:sz="4" w:space="0" w:color="auto"/>
            </w:tcBorders>
            <w:shd w:val="clear" w:color="auto" w:fill="auto"/>
            <w:vAlign w:val="center"/>
            <w:hideMark/>
          </w:tcPr>
          <w:p w14:paraId="238DB83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0EE1309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7010AD3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-0,82</w:t>
            </w:r>
          </w:p>
        </w:tc>
        <w:tc>
          <w:tcPr>
            <w:tcW w:w="783" w:type="dxa"/>
            <w:tcBorders>
              <w:top w:val="nil"/>
              <w:left w:val="nil"/>
              <w:bottom w:val="single" w:sz="4" w:space="0" w:color="auto"/>
              <w:right w:val="single" w:sz="4" w:space="0" w:color="auto"/>
            </w:tcBorders>
            <w:shd w:val="clear" w:color="auto" w:fill="auto"/>
            <w:noWrap/>
            <w:vAlign w:val="center"/>
            <w:hideMark/>
          </w:tcPr>
          <w:p w14:paraId="4AD2444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c>
          <w:tcPr>
            <w:tcW w:w="783" w:type="dxa"/>
            <w:tcBorders>
              <w:top w:val="nil"/>
              <w:left w:val="nil"/>
              <w:bottom w:val="single" w:sz="4" w:space="0" w:color="auto"/>
              <w:right w:val="single" w:sz="4" w:space="0" w:color="auto"/>
            </w:tcBorders>
            <w:shd w:val="clear" w:color="auto" w:fill="auto"/>
            <w:noWrap/>
            <w:vAlign w:val="center"/>
            <w:hideMark/>
          </w:tcPr>
          <w:p w14:paraId="7F92A9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c>
          <w:tcPr>
            <w:tcW w:w="783" w:type="dxa"/>
            <w:tcBorders>
              <w:top w:val="nil"/>
              <w:left w:val="nil"/>
              <w:bottom w:val="single" w:sz="4" w:space="0" w:color="auto"/>
              <w:right w:val="single" w:sz="4" w:space="0" w:color="auto"/>
            </w:tcBorders>
            <w:shd w:val="clear" w:color="auto" w:fill="auto"/>
            <w:noWrap/>
            <w:vAlign w:val="center"/>
            <w:hideMark/>
          </w:tcPr>
          <w:p w14:paraId="388F55D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c>
          <w:tcPr>
            <w:tcW w:w="783" w:type="dxa"/>
            <w:tcBorders>
              <w:top w:val="nil"/>
              <w:left w:val="nil"/>
              <w:bottom w:val="single" w:sz="4" w:space="0" w:color="auto"/>
              <w:right w:val="single" w:sz="4" w:space="0" w:color="auto"/>
            </w:tcBorders>
            <w:shd w:val="clear" w:color="auto" w:fill="auto"/>
            <w:noWrap/>
            <w:vAlign w:val="center"/>
            <w:hideMark/>
          </w:tcPr>
          <w:p w14:paraId="6DDC6B7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c>
          <w:tcPr>
            <w:tcW w:w="783" w:type="dxa"/>
            <w:tcBorders>
              <w:top w:val="nil"/>
              <w:left w:val="nil"/>
              <w:bottom w:val="single" w:sz="4" w:space="0" w:color="auto"/>
              <w:right w:val="single" w:sz="4" w:space="0" w:color="auto"/>
            </w:tcBorders>
            <w:shd w:val="clear" w:color="auto" w:fill="auto"/>
            <w:noWrap/>
            <w:vAlign w:val="center"/>
            <w:hideMark/>
          </w:tcPr>
          <w:p w14:paraId="3C13E96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c>
          <w:tcPr>
            <w:tcW w:w="1228" w:type="dxa"/>
            <w:tcBorders>
              <w:top w:val="nil"/>
              <w:left w:val="nil"/>
              <w:bottom w:val="single" w:sz="4" w:space="0" w:color="auto"/>
              <w:right w:val="single" w:sz="4" w:space="0" w:color="auto"/>
            </w:tcBorders>
            <w:shd w:val="clear" w:color="auto" w:fill="auto"/>
            <w:noWrap/>
            <w:vAlign w:val="center"/>
            <w:hideMark/>
          </w:tcPr>
          <w:p w14:paraId="62EE1CB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r>
      <w:tr w:rsidR="006C7C51" w:rsidRPr="002E029C" w14:paraId="62FC2D6F"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B51CCE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13</w:t>
            </w:r>
          </w:p>
        </w:tc>
        <w:tc>
          <w:tcPr>
            <w:tcW w:w="6510" w:type="dxa"/>
            <w:tcBorders>
              <w:top w:val="nil"/>
              <w:left w:val="nil"/>
              <w:bottom w:val="single" w:sz="4" w:space="0" w:color="auto"/>
              <w:right w:val="single" w:sz="4" w:space="0" w:color="auto"/>
            </w:tcBorders>
            <w:shd w:val="clear" w:color="auto" w:fill="auto"/>
            <w:vAlign w:val="center"/>
            <w:hideMark/>
          </w:tcPr>
          <w:p w14:paraId="1C2EB09B"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4639F95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9200A1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783" w:type="dxa"/>
            <w:tcBorders>
              <w:top w:val="nil"/>
              <w:left w:val="nil"/>
              <w:bottom w:val="single" w:sz="4" w:space="0" w:color="auto"/>
              <w:right w:val="single" w:sz="4" w:space="0" w:color="auto"/>
            </w:tcBorders>
            <w:shd w:val="clear" w:color="auto" w:fill="auto"/>
            <w:noWrap/>
            <w:vAlign w:val="center"/>
            <w:hideMark/>
          </w:tcPr>
          <w:p w14:paraId="1D304C7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783" w:type="dxa"/>
            <w:tcBorders>
              <w:top w:val="nil"/>
              <w:left w:val="nil"/>
              <w:bottom w:val="single" w:sz="4" w:space="0" w:color="auto"/>
              <w:right w:val="single" w:sz="4" w:space="0" w:color="auto"/>
            </w:tcBorders>
            <w:shd w:val="clear" w:color="auto" w:fill="auto"/>
            <w:noWrap/>
            <w:vAlign w:val="center"/>
            <w:hideMark/>
          </w:tcPr>
          <w:p w14:paraId="60F1E3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783" w:type="dxa"/>
            <w:tcBorders>
              <w:top w:val="nil"/>
              <w:left w:val="nil"/>
              <w:bottom w:val="single" w:sz="4" w:space="0" w:color="auto"/>
              <w:right w:val="single" w:sz="4" w:space="0" w:color="auto"/>
            </w:tcBorders>
            <w:shd w:val="clear" w:color="auto" w:fill="auto"/>
            <w:noWrap/>
            <w:vAlign w:val="center"/>
            <w:hideMark/>
          </w:tcPr>
          <w:p w14:paraId="3AA3D69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783" w:type="dxa"/>
            <w:tcBorders>
              <w:top w:val="nil"/>
              <w:left w:val="nil"/>
              <w:bottom w:val="single" w:sz="4" w:space="0" w:color="auto"/>
              <w:right w:val="single" w:sz="4" w:space="0" w:color="auto"/>
            </w:tcBorders>
            <w:shd w:val="clear" w:color="auto" w:fill="auto"/>
            <w:noWrap/>
            <w:vAlign w:val="center"/>
            <w:hideMark/>
          </w:tcPr>
          <w:p w14:paraId="3A6C11A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783" w:type="dxa"/>
            <w:tcBorders>
              <w:top w:val="nil"/>
              <w:left w:val="nil"/>
              <w:bottom w:val="single" w:sz="4" w:space="0" w:color="auto"/>
              <w:right w:val="single" w:sz="4" w:space="0" w:color="auto"/>
            </w:tcBorders>
            <w:shd w:val="clear" w:color="auto" w:fill="auto"/>
            <w:noWrap/>
            <w:vAlign w:val="center"/>
            <w:hideMark/>
          </w:tcPr>
          <w:p w14:paraId="5EEE39B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1228" w:type="dxa"/>
            <w:tcBorders>
              <w:top w:val="nil"/>
              <w:left w:val="nil"/>
              <w:bottom w:val="single" w:sz="4" w:space="0" w:color="auto"/>
              <w:right w:val="single" w:sz="4" w:space="0" w:color="auto"/>
            </w:tcBorders>
            <w:shd w:val="clear" w:color="auto" w:fill="auto"/>
            <w:noWrap/>
            <w:vAlign w:val="center"/>
            <w:hideMark/>
          </w:tcPr>
          <w:p w14:paraId="7428F99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r>
      <w:tr w:rsidR="006C7C51" w:rsidRPr="002E029C" w14:paraId="1890701C"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7F67E6D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w:t>
            </w:r>
          </w:p>
        </w:tc>
        <w:tc>
          <w:tcPr>
            <w:tcW w:w="6510" w:type="dxa"/>
            <w:tcBorders>
              <w:top w:val="nil"/>
              <w:left w:val="nil"/>
              <w:bottom w:val="single" w:sz="4" w:space="0" w:color="auto"/>
              <w:right w:val="single" w:sz="4" w:space="0" w:color="auto"/>
            </w:tcBorders>
            <w:shd w:val="clear" w:color="auto" w:fill="auto"/>
            <w:vAlign w:val="center"/>
            <w:hideMark/>
          </w:tcPr>
          <w:p w14:paraId="500FDF6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отпущенной абонентам, в том числе</w:t>
            </w:r>
          </w:p>
        </w:tc>
        <w:tc>
          <w:tcPr>
            <w:tcW w:w="1125" w:type="dxa"/>
            <w:tcBorders>
              <w:top w:val="nil"/>
              <w:left w:val="nil"/>
              <w:bottom w:val="single" w:sz="4" w:space="0" w:color="auto"/>
              <w:right w:val="single" w:sz="4" w:space="0" w:color="auto"/>
            </w:tcBorders>
            <w:shd w:val="clear" w:color="auto" w:fill="auto"/>
            <w:noWrap/>
            <w:vAlign w:val="center"/>
            <w:hideMark/>
          </w:tcPr>
          <w:p w14:paraId="0BFA8B3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25BAE50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783" w:type="dxa"/>
            <w:tcBorders>
              <w:top w:val="nil"/>
              <w:left w:val="nil"/>
              <w:bottom w:val="single" w:sz="4" w:space="0" w:color="auto"/>
              <w:right w:val="single" w:sz="4" w:space="0" w:color="auto"/>
            </w:tcBorders>
            <w:shd w:val="clear" w:color="auto" w:fill="auto"/>
            <w:noWrap/>
            <w:vAlign w:val="center"/>
            <w:hideMark/>
          </w:tcPr>
          <w:p w14:paraId="0DF09AD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783" w:type="dxa"/>
            <w:tcBorders>
              <w:top w:val="nil"/>
              <w:left w:val="nil"/>
              <w:bottom w:val="single" w:sz="4" w:space="0" w:color="auto"/>
              <w:right w:val="single" w:sz="4" w:space="0" w:color="auto"/>
            </w:tcBorders>
            <w:shd w:val="clear" w:color="auto" w:fill="auto"/>
            <w:noWrap/>
            <w:vAlign w:val="center"/>
            <w:hideMark/>
          </w:tcPr>
          <w:p w14:paraId="627173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783" w:type="dxa"/>
            <w:tcBorders>
              <w:top w:val="nil"/>
              <w:left w:val="nil"/>
              <w:bottom w:val="single" w:sz="4" w:space="0" w:color="auto"/>
              <w:right w:val="single" w:sz="4" w:space="0" w:color="auto"/>
            </w:tcBorders>
            <w:shd w:val="clear" w:color="auto" w:fill="auto"/>
            <w:noWrap/>
            <w:vAlign w:val="center"/>
            <w:hideMark/>
          </w:tcPr>
          <w:p w14:paraId="355DCC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783" w:type="dxa"/>
            <w:tcBorders>
              <w:top w:val="nil"/>
              <w:left w:val="nil"/>
              <w:bottom w:val="single" w:sz="4" w:space="0" w:color="auto"/>
              <w:right w:val="single" w:sz="4" w:space="0" w:color="auto"/>
            </w:tcBorders>
            <w:shd w:val="clear" w:color="auto" w:fill="auto"/>
            <w:noWrap/>
            <w:vAlign w:val="center"/>
            <w:hideMark/>
          </w:tcPr>
          <w:p w14:paraId="6A7C8F8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c>
          <w:tcPr>
            <w:tcW w:w="783" w:type="dxa"/>
            <w:tcBorders>
              <w:top w:val="nil"/>
              <w:left w:val="nil"/>
              <w:bottom w:val="single" w:sz="4" w:space="0" w:color="auto"/>
              <w:right w:val="single" w:sz="4" w:space="0" w:color="auto"/>
            </w:tcBorders>
            <w:shd w:val="clear" w:color="auto" w:fill="auto"/>
            <w:noWrap/>
            <w:vAlign w:val="center"/>
            <w:hideMark/>
          </w:tcPr>
          <w:p w14:paraId="479A9C6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c>
          <w:tcPr>
            <w:tcW w:w="1228" w:type="dxa"/>
            <w:tcBorders>
              <w:top w:val="nil"/>
              <w:left w:val="nil"/>
              <w:bottom w:val="single" w:sz="4" w:space="0" w:color="auto"/>
              <w:right w:val="single" w:sz="4" w:space="0" w:color="auto"/>
            </w:tcBorders>
            <w:shd w:val="clear" w:color="auto" w:fill="auto"/>
            <w:noWrap/>
            <w:vAlign w:val="center"/>
            <w:hideMark/>
          </w:tcPr>
          <w:p w14:paraId="1170343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r>
      <w:tr w:rsidR="006C7C51" w:rsidRPr="002E029C" w14:paraId="5135A7B7"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7829B03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w:t>
            </w:r>
          </w:p>
        </w:tc>
        <w:tc>
          <w:tcPr>
            <w:tcW w:w="6510" w:type="dxa"/>
            <w:tcBorders>
              <w:top w:val="nil"/>
              <w:left w:val="nil"/>
              <w:bottom w:val="single" w:sz="4" w:space="0" w:color="auto"/>
              <w:right w:val="single" w:sz="4" w:space="0" w:color="auto"/>
            </w:tcBorders>
            <w:shd w:val="clear" w:color="auto" w:fill="auto"/>
            <w:noWrap/>
            <w:vAlign w:val="center"/>
            <w:hideMark/>
          </w:tcPr>
          <w:p w14:paraId="725B451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3275717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5E8EEFC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783" w:type="dxa"/>
            <w:tcBorders>
              <w:top w:val="nil"/>
              <w:left w:val="nil"/>
              <w:bottom w:val="single" w:sz="4" w:space="0" w:color="auto"/>
              <w:right w:val="single" w:sz="4" w:space="0" w:color="auto"/>
            </w:tcBorders>
            <w:shd w:val="clear" w:color="auto" w:fill="auto"/>
            <w:noWrap/>
            <w:vAlign w:val="center"/>
            <w:hideMark/>
          </w:tcPr>
          <w:p w14:paraId="2C9136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783" w:type="dxa"/>
            <w:tcBorders>
              <w:top w:val="nil"/>
              <w:left w:val="nil"/>
              <w:bottom w:val="single" w:sz="4" w:space="0" w:color="auto"/>
              <w:right w:val="single" w:sz="4" w:space="0" w:color="auto"/>
            </w:tcBorders>
            <w:shd w:val="clear" w:color="auto" w:fill="auto"/>
            <w:noWrap/>
            <w:vAlign w:val="center"/>
            <w:hideMark/>
          </w:tcPr>
          <w:p w14:paraId="59F6E99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783" w:type="dxa"/>
            <w:tcBorders>
              <w:top w:val="nil"/>
              <w:left w:val="nil"/>
              <w:bottom w:val="single" w:sz="4" w:space="0" w:color="auto"/>
              <w:right w:val="single" w:sz="4" w:space="0" w:color="auto"/>
            </w:tcBorders>
            <w:shd w:val="clear" w:color="auto" w:fill="auto"/>
            <w:noWrap/>
            <w:vAlign w:val="center"/>
            <w:hideMark/>
          </w:tcPr>
          <w:p w14:paraId="706B23D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783" w:type="dxa"/>
            <w:tcBorders>
              <w:top w:val="nil"/>
              <w:left w:val="nil"/>
              <w:bottom w:val="single" w:sz="4" w:space="0" w:color="auto"/>
              <w:right w:val="single" w:sz="4" w:space="0" w:color="auto"/>
            </w:tcBorders>
            <w:shd w:val="clear" w:color="auto" w:fill="auto"/>
            <w:noWrap/>
            <w:vAlign w:val="center"/>
            <w:hideMark/>
          </w:tcPr>
          <w:p w14:paraId="594B94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c>
          <w:tcPr>
            <w:tcW w:w="783" w:type="dxa"/>
            <w:tcBorders>
              <w:top w:val="nil"/>
              <w:left w:val="nil"/>
              <w:bottom w:val="single" w:sz="4" w:space="0" w:color="auto"/>
              <w:right w:val="single" w:sz="4" w:space="0" w:color="auto"/>
            </w:tcBorders>
            <w:shd w:val="clear" w:color="auto" w:fill="auto"/>
            <w:noWrap/>
            <w:vAlign w:val="center"/>
            <w:hideMark/>
          </w:tcPr>
          <w:p w14:paraId="43799F3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c>
          <w:tcPr>
            <w:tcW w:w="1228" w:type="dxa"/>
            <w:tcBorders>
              <w:top w:val="nil"/>
              <w:left w:val="nil"/>
              <w:bottom w:val="single" w:sz="4" w:space="0" w:color="auto"/>
              <w:right w:val="single" w:sz="4" w:space="0" w:color="auto"/>
            </w:tcBorders>
            <w:shd w:val="clear" w:color="auto" w:fill="auto"/>
            <w:noWrap/>
            <w:vAlign w:val="center"/>
            <w:hideMark/>
          </w:tcPr>
          <w:p w14:paraId="2BDCD07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r>
      <w:tr w:rsidR="006C7C51" w:rsidRPr="002E029C" w14:paraId="21448213"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26FEC7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16</w:t>
            </w:r>
          </w:p>
        </w:tc>
        <w:tc>
          <w:tcPr>
            <w:tcW w:w="6510" w:type="dxa"/>
            <w:tcBorders>
              <w:top w:val="nil"/>
              <w:left w:val="nil"/>
              <w:bottom w:val="single" w:sz="4" w:space="0" w:color="auto"/>
              <w:right w:val="single" w:sz="4" w:space="0" w:color="auto"/>
            </w:tcBorders>
            <w:shd w:val="clear" w:color="auto" w:fill="auto"/>
            <w:vAlign w:val="center"/>
            <w:hideMark/>
          </w:tcPr>
          <w:p w14:paraId="6ACED0DD"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1B2FAD5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0F1AA50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783" w:type="dxa"/>
            <w:tcBorders>
              <w:top w:val="nil"/>
              <w:left w:val="nil"/>
              <w:bottom w:val="single" w:sz="4" w:space="0" w:color="auto"/>
              <w:right w:val="single" w:sz="4" w:space="0" w:color="auto"/>
            </w:tcBorders>
            <w:shd w:val="clear" w:color="auto" w:fill="auto"/>
            <w:noWrap/>
            <w:vAlign w:val="center"/>
            <w:hideMark/>
          </w:tcPr>
          <w:p w14:paraId="0C39A1A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783" w:type="dxa"/>
            <w:tcBorders>
              <w:top w:val="nil"/>
              <w:left w:val="nil"/>
              <w:bottom w:val="single" w:sz="4" w:space="0" w:color="auto"/>
              <w:right w:val="single" w:sz="4" w:space="0" w:color="auto"/>
            </w:tcBorders>
            <w:shd w:val="clear" w:color="auto" w:fill="auto"/>
            <w:noWrap/>
            <w:vAlign w:val="center"/>
            <w:hideMark/>
          </w:tcPr>
          <w:p w14:paraId="19FB990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783" w:type="dxa"/>
            <w:tcBorders>
              <w:top w:val="nil"/>
              <w:left w:val="nil"/>
              <w:bottom w:val="single" w:sz="4" w:space="0" w:color="auto"/>
              <w:right w:val="single" w:sz="4" w:space="0" w:color="auto"/>
            </w:tcBorders>
            <w:shd w:val="clear" w:color="auto" w:fill="auto"/>
            <w:noWrap/>
            <w:vAlign w:val="center"/>
            <w:hideMark/>
          </w:tcPr>
          <w:p w14:paraId="64296F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783" w:type="dxa"/>
            <w:tcBorders>
              <w:top w:val="nil"/>
              <w:left w:val="nil"/>
              <w:bottom w:val="single" w:sz="4" w:space="0" w:color="auto"/>
              <w:right w:val="single" w:sz="4" w:space="0" w:color="auto"/>
            </w:tcBorders>
            <w:shd w:val="clear" w:color="auto" w:fill="auto"/>
            <w:noWrap/>
            <w:vAlign w:val="center"/>
            <w:hideMark/>
          </w:tcPr>
          <w:p w14:paraId="249C5F2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783" w:type="dxa"/>
            <w:tcBorders>
              <w:top w:val="nil"/>
              <w:left w:val="nil"/>
              <w:bottom w:val="single" w:sz="4" w:space="0" w:color="auto"/>
              <w:right w:val="single" w:sz="4" w:space="0" w:color="auto"/>
            </w:tcBorders>
            <w:shd w:val="clear" w:color="auto" w:fill="auto"/>
            <w:noWrap/>
            <w:vAlign w:val="center"/>
            <w:hideMark/>
          </w:tcPr>
          <w:p w14:paraId="1DFA602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1228" w:type="dxa"/>
            <w:tcBorders>
              <w:top w:val="nil"/>
              <w:left w:val="nil"/>
              <w:bottom w:val="single" w:sz="4" w:space="0" w:color="auto"/>
              <w:right w:val="single" w:sz="4" w:space="0" w:color="auto"/>
            </w:tcBorders>
            <w:shd w:val="clear" w:color="auto" w:fill="auto"/>
            <w:noWrap/>
            <w:vAlign w:val="center"/>
            <w:hideMark/>
          </w:tcPr>
          <w:p w14:paraId="2946EED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r>
      <w:tr w:rsidR="006C7C51" w:rsidRPr="002E029C" w14:paraId="0E20BC4F"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C3EC4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w:t>
            </w:r>
          </w:p>
        </w:tc>
        <w:tc>
          <w:tcPr>
            <w:tcW w:w="6510" w:type="dxa"/>
            <w:tcBorders>
              <w:top w:val="nil"/>
              <w:left w:val="nil"/>
              <w:bottom w:val="single" w:sz="4" w:space="0" w:color="auto"/>
              <w:right w:val="single" w:sz="4" w:space="0" w:color="auto"/>
            </w:tcBorders>
            <w:shd w:val="clear" w:color="auto" w:fill="auto"/>
            <w:vAlign w:val="center"/>
            <w:hideMark/>
          </w:tcPr>
          <w:p w14:paraId="6F084C03"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2C58FEA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6D2E5EB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6F3F9E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78C6FC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4E2843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0F703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F56D6E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6180329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751DBCCE"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8E4D36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18</w:t>
            </w:r>
          </w:p>
        </w:tc>
        <w:tc>
          <w:tcPr>
            <w:tcW w:w="6510" w:type="dxa"/>
            <w:tcBorders>
              <w:top w:val="nil"/>
              <w:left w:val="nil"/>
              <w:bottom w:val="single" w:sz="4" w:space="0" w:color="auto"/>
              <w:right w:val="single" w:sz="4" w:space="0" w:color="auto"/>
            </w:tcBorders>
            <w:shd w:val="clear" w:color="auto" w:fill="auto"/>
            <w:vAlign w:val="center"/>
            <w:hideMark/>
          </w:tcPr>
          <w:p w14:paraId="1D8EF2CF"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1005A1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4307FA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783" w:type="dxa"/>
            <w:tcBorders>
              <w:top w:val="nil"/>
              <w:left w:val="nil"/>
              <w:bottom w:val="single" w:sz="4" w:space="0" w:color="auto"/>
              <w:right w:val="single" w:sz="4" w:space="0" w:color="auto"/>
            </w:tcBorders>
            <w:shd w:val="clear" w:color="auto" w:fill="auto"/>
            <w:noWrap/>
            <w:vAlign w:val="center"/>
            <w:hideMark/>
          </w:tcPr>
          <w:p w14:paraId="243423C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783" w:type="dxa"/>
            <w:tcBorders>
              <w:top w:val="nil"/>
              <w:left w:val="nil"/>
              <w:bottom w:val="single" w:sz="4" w:space="0" w:color="auto"/>
              <w:right w:val="single" w:sz="4" w:space="0" w:color="auto"/>
            </w:tcBorders>
            <w:shd w:val="clear" w:color="auto" w:fill="auto"/>
            <w:noWrap/>
            <w:vAlign w:val="center"/>
            <w:hideMark/>
          </w:tcPr>
          <w:p w14:paraId="7F4D9D1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783" w:type="dxa"/>
            <w:tcBorders>
              <w:top w:val="nil"/>
              <w:left w:val="nil"/>
              <w:bottom w:val="single" w:sz="4" w:space="0" w:color="auto"/>
              <w:right w:val="single" w:sz="4" w:space="0" w:color="auto"/>
            </w:tcBorders>
            <w:shd w:val="clear" w:color="auto" w:fill="auto"/>
            <w:noWrap/>
            <w:vAlign w:val="center"/>
            <w:hideMark/>
          </w:tcPr>
          <w:p w14:paraId="5F91BCE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783" w:type="dxa"/>
            <w:tcBorders>
              <w:top w:val="nil"/>
              <w:left w:val="nil"/>
              <w:bottom w:val="single" w:sz="4" w:space="0" w:color="auto"/>
              <w:right w:val="single" w:sz="4" w:space="0" w:color="auto"/>
            </w:tcBorders>
            <w:shd w:val="clear" w:color="auto" w:fill="auto"/>
            <w:noWrap/>
            <w:vAlign w:val="center"/>
            <w:hideMark/>
          </w:tcPr>
          <w:p w14:paraId="7509A3F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783" w:type="dxa"/>
            <w:tcBorders>
              <w:top w:val="nil"/>
              <w:left w:val="nil"/>
              <w:bottom w:val="single" w:sz="4" w:space="0" w:color="auto"/>
              <w:right w:val="single" w:sz="4" w:space="0" w:color="auto"/>
            </w:tcBorders>
            <w:shd w:val="clear" w:color="auto" w:fill="auto"/>
            <w:noWrap/>
            <w:vAlign w:val="center"/>
            <w:hideMark/>
          </w:tcPr>
          <w:p w14:paraId="0DE3383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1228" w:type="dxa"/>
            <w:tcBorders>
              <w:top w:val="nil"/>
              <w:left w:val="nil"/>
              <w:bottom w:val="single" w:sz="4" w:space="0" w:color="auto"/>
              <w:right w:val="single" w:sz="4" w:space="0" w:color="auto"/>
            </w:tcBorders>
            <w:shd w:val="clear" w:color="auto" w:fill="auto"/>
            <w:noWrap/>
            <w:vAlign w:val="center"/>
            <w:hideMark/>
          </w:tcPr>
          <w:p w14:paraId="60F0133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r>
      <w:tr w:rsidR="006C7C51" w:rsidRPr="002E029C" w14:paraId="2E2BD1AA"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0E121E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19</w:t>
            </w:r>
          </w:p>
        </w:tc>
        <w:tc>
          <w:tcPr>
            <w:tcW w:w="6510" w:type="dxa"/>
            <w:tcBorders>
              <w:top w:val="nil"/>
              <w:left w:val="nil"/>
              <w:bottom w:val="single" w:sz="4" w:space="0" w:color="auto"/>
              <w:right w:val="single" w:sz="4" w:space="0" w:color="auto"/>
            </w:tcBorders>
            <w:shd w:val="clear" w:color="auto" w:fill="auto"/>
            <w:vAlign w:val="center"/>
            <w:hideMark/>
          </w:tcPr>
          <w:p w14:paraId="27DE402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145022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615913F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783" w:type="dxa"/>
            <w:tcBorders>
              <w:top w:val="nil"/>
              <w:left w:val="nil"/>
              <w:bottom w:val="single" w:sz="4" w:space="0" w:color="auto"/>
              <w:right w:val="single" w:sz="4" w:space="0" w:color="auto"/>
            </w:tcBorders>
            <w:shd w:val="clear" w:color="auto" w:fill="auto"/>
            <w:noWrap/>
            <w:vAlign w:val="center"/>
            <w:hideMark/>
          </w:tcPr>
          <w:p w14:paraId="315F25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783" w:type="dxa"/>
            <w:tcBorders>
              <w:top w:val="nil"/>
              <w:left w:val="nil"/>
              <w:bottom w:val="single" w:sz="4" w:space="0" w:color="auto"/>
              <w:right w:val="single" w:sz="4" w:space="0" w:color="auto"/>
            </w:tcBorders>
            <w:shd w:val="clear" w:color="auto" w:fill="auto"/>
            <w:noWrap/>
            <w:vAlign w:val="center"/>
            <w:hideMark/>
          </w:tcPr>
          <w:p w14:paraId="2A1D1A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783" w:type="dxa"/>
            <w:tcBorders>
              <w:top w:val="nil"/>
              <w:left w:val="nil"/>
              <w:bottom w:val="single" w:sz="4" w:space="0" w:color="auto"/>
              <w:right w:val="single" w:sz="4" w:space="0" w:color="auto"/>
            </w:tcBorders>
            <w:shd w:val="clear" w:color="auto" w:fill="auto"/>
            <w:noWrap/>
            <w:vAlign w:val="center"/>
            <w:hideMark/>
          </w:tcPr>
          <w:p w14:paraId="397D0C4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783" w:type="dxa"/>
            <w:tcBorders>
              <w:top w:val="nil"/>
              <w:left w:val="nil"/>
              <w:bottom w:val="single" w:sz="4" w:space="0" w:color="auto"/>
              <w:right w:val="single" w:sz="4" w:space="0" w:color="auto"/>
            </w:tcBorders>
            <w:shd w:val="clear" w:color="auto" w:fill="auto"/>
            <w:noWrap/>
            <w:vAlign w:val="center"/>
            <w:hideMark/>
          </w:tcPr>
          <w:p w14:paraId="0D4D22C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783" w:type="dxa"/>
            <w:tcBorders>
              <w:top w:val="nil"/>
              <w:left w:val="nil"/>
              <w:bottom w:val="single" w:sz="4" w:space="0" w:color="auto"/>
              <w:right w:val="single" w:sz="4" w:space="0" w:color="auto"/>
            </w:tcBorders>
            <w:shd w:val="clear" w:color="auto" w:fill="auto"/>
            <w:noWrap/>
            <w:vAlign w:val="center"/>
            <w:hideMark/>
          </w:tcPr>
          <w:p w14:paraId="633B6F4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1228" w:type="dxa"/>
            <w:tcBorders>
              <w:top w:val="nil"/>
              <w:left w:val="nil"/>
              <w:bottom w:val="single" w:sz="4" w:space="0" w:color="auto"/>
              <w:right w:val="single" w:sz="4" w:space="0" w:color="auto"/>
            </w:tcBorders>
            <w:shd w:val="clear" w:color="auto" w:fill="auto"/>
            <w:noWrap/>
            <w:vAlign w:val="center"/>
            <w:hideMark/>
          </w:tcPr>
          <w:p w14:paraId="7A29BC5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r>
      <w:tr w:rsidR="006C7C51" w:rsidRPr="002E029C" w14:paraId="7458F8B6"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6217421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w:t>
            </w:r>
          </w:p>
        </w:tc>
        <w:tc>
          <w:tcPr>
            <w:tcW w:w="6510" w:type="dxa"/>
            <w:tcBorders>
              <w:top w:val="nil"/>
              <w:left w:val="nil"/>
              <w:bottom w:val="single" w:sz="4" w:space="0" w:color="auto"/>
              <w:right w:val="single" w:sz="4" w:space="0" w:color="auto"/>
            </w:tcBorders>
            <w:shd w:val="clear" w:color="auto" w:fill="auto"/>
            <w:vAlign w:val="center"/>
            <w:hideMark/>
          </w:tcPr>
          <w:p w14:paraId="314F7CAB"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516E7FD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172A4AA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783" w:type="dxa"/>
            <w:tcBorders>
              <w:top w:val="nil"/>
              <w:left w:val="nil"/>
              <w:bottom w:val="single" w:sz="4" w:space="0" w:color="auto"/>
              <w:right w:val="single" w:sz="4" w:space="0" w:color="auto"/>
            </w:tcBorders>
            <w:shd w:val="clear" w:color="auto" w:fill="auto"/>
            <w:noWrap/>
            <w:vAlign w:val="center"/>
            <w:hideMark/>
          </w:tcPr>
          <w:p w14:paraId="4C7E6DF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783" w:type="dxa"/>
            <w:tcBorders>
              <w:top w:val="nil"/>
              <w:left w:val="nil"/>
              <w:bottom w:val="single" w:sz="4" w:space="0" w:color="auto"/>
              <w:right w:val="single" w:sz="4" w:space="0" w:color="auto"/>
            </w:tcBorders>
            <w:shd w:val="clear" w:color="auto" w:fill="auto"/>
            <w:noWrap/>
            <w:vAlign w:val="center"/>
            <w:hideMark/>
          </w:tcPr>
          <w:p w14:paraId="294E58C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783" w:type="dxa"/>
            <w:tcBorders>
              <w:top w:val="nil"/>
              <w:left w:val="nil"/>
              <w:bottom w:val="single" w:sz="4" w:space="0" w:color="auto"/>
              <w:right w:val="single" w:sz="4" w:space="0" w:color="auto"/>
            </w:tcBorders>
            <w:shd w:val="clear" w:color="auto" w:fill="auto"/>
            <w:noWrap/>
            <w:vAlign w:val="center"/>
            <w:hideMark/>
          </w:tcPr>
          <w:p w14:paraId="3DB0AA4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783" w:type="dxa"/>
            <w:tcBorders>
              <w:top w:val="nil"/>
              <w:left w:val="nil"/>
              <w:bottom w:val="single" w:sz="4" w:space="0" w:color="auto"/>
              <w:right w:val="single" w:sz="4" w:space="0" w:color="auto"/>
            </w:tcBorders>
            <w:shd w:val="clear" w:color="auto" w:fill="auto"/>
            <w:noWrap/>
            <w:vAlign w:val="center"/>
            <w:hideMark/>
          </w:tcPr>
          <w:p w14:paraId="3D81336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783" w:type="dxa"/>
            <w:tcBorders>
              <w:top w:val="nil"/>
              <w:left w:val="nil"/>
              <w:bottom w:val="single" w:sz="4" w:space="0" w:color="auto"/>
              <w:right w:val="single" w:sz="4" w:space="0" w:color="auto"/>
            </w:tcBorders>
            <w:shd w:val="clear" w:color="auto" w:fill="auto"/>
            <w:noWrap/>
            <w:vAlign w:val="center"/>
            <w:hideMark/>
          </w:tcPr>
          <w:p w14:paraId="209E709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1228" w:type="dxa"/>
            <w:tcBorders>
              <w:top w:val="nil"/>
              <w:left w:val="nil"/>
              <w:bottom w:val="single" w:sz="4" w:space="0" w:color="auto"/>
              <w:right w:val="single" w:sz="4" w:space="0" w:color="auto"/>
            </w:tcBorders>
            <w:shd w:val="clear" w:color="auto" w:fill="auto"/>
            <w:noWrap/>
            <w:vAlign w:val="center"/>
            <w:hideMark/>
          </w:tcPr>
          <w:p w14:paraId="7952B0E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r>
      <w:tr w:rsidR="006C7C51" w:rsidRPr="002E029C" w14:paraId="01C11C2E"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44A4EE3"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(максимальный суточный)</w:t>
            </w:r>
          </w:p>
        </w:tc>
      </w:tr>
      <w:tr w:rsidR="006C7C51" w:rsidRPr="002E029C" w14:paraId="275D5B4E"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862CFA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6510" w:type="dxa"/>
            <w:tcBorders>
              <w:top w:val="nil"/>
              <w:left w:val="nil"/>
              <w:bottom w:val="single" w:sz="4" w:space="0" w:color="auto"/>
              <w:right w:val="single" w:sz="4" w:space="0" w:color="auto"/>
            </w:tcBorders>
            <w:shd w:val="clear" w:color="auto" w:fill="auto"/>
            <w:vAlign w:val="center"/>
            <w:hideMark/>
          </w:tcPr>
          <w:p w14:paraId="31C50353"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6E1D66D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78FEF7D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69,34</w:t>
            </w:r>
          </w:p>
        </w:tc>
        <w:tc>
          <w:tcPr>
            <w:tcW w:w="783" w:type="dxa"/>
            <w:tcBorders>
              <w:top w:val="nil"/>
              <w:left w:val="nil"/>
              <w:bottom w:val="single" w:sz="4" w:space="0" w:color="auto"/>
              <w:right w:val="single" w:sz="4" w:space="0" w:color="auto"/>
            </w:tcBorders>
            <w:shd w:val="clear" w:color="auto" w:fill="auto"/>
            <w:noWrap/>
            <w:vAlign w:val="center"/>
            <w:hideMark/>
          </w:tcPr>
          <w:p w14:paraId="68777DC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75,98</w:t>
            </w:r>
          </w:p>
        </w:tc>
        <w:tc>
          <w:tcPr>
            <w:tcW w:w="783" w:type="dxa"/>
            <w:tcBorders>
              <w:top w:val="nil"/>
              <w:left w:val="nil"/>
              <w:bottom w:val="single" w:sz="4" w:space="0" w:color="auto"/>
              <w:right w:val="single" w:sz="4" w:space="0" w:color="auto"/>
            </w:tcBorders>
            <w:shd w:val="clear" w:color="auto" w:fill="auto"/>
            <w:noWrap/>
            <w:vAlign w:val="center"/>
            <w:hideMark/>
          </w:tcPr>
          <w:p w14:paraId="4B21007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75,98</w:t>
            </w:r>
          </w:p>
        </w:tc>
        <w:tc>
          <w:tcPr>
            <w:tcW w:w="783" w:type="dxa"/>
            <w:tcBorders>
              <w:top w:val="nil"/>
              <w:left w:val="nil"/>
              <w:bottom w:val="single" w:sz="4" w:space="0" w:color="auto"/>
              <w:right w:val="single" w:sz="4" w:space="0" w:color="auto"/>
            </w:tcBorders>
            <w:shd w:val="clear" w:color="auto" w:fill="auto"/>
            <w:noWrap/>
            <w:vAlign w:val="center"/>
            <w:hideMark/>
          </w:tcPr>
          <w:p w14:paraId="4C1B2EB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75,98</w:t>
            </w:r>
          </w:p>
        </w:tc>
        <w:tc>
          <w:tcPr>
            <w:tcW w:w="783" w:type="dxa"/>
            <w:tcBorders>
              <w:top w:val="nil"/>
              <w:left w:val="nil"/>
              <w:bottom w:val="single" w:sz="4" w:space="0" w:color="auto"/>
              <w:right w:val="single" w:sz="4" w:space="0" w:color="auto"/>
            </w:tcBorders>
            <w:shd w:val="clear" w:color="auto" w:fill="auto"/>
            <w:noWrap/>
            <w:vAlign w:val="center"/>
            <w:hideMark/>
          </w:tcPr>
          <w:p w14:paraId="49DC14B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81,58</w:t>
            </w:r>
          </w:p>
        </w:tc>
        <w:tc>
          <w:tcPr>
            <w:tcW w:w="783" w:type="dxa"/>
            <w:tcBorders>
              <w:top w:val="nil"/>
              <w:left w:val="nil"/>
              <w:bottom w:val="single" w:sz="4" w:space="0" w:color="auto"/>
              <w:right w:val="single" w:sz="4" w:space="0" w:color="auto"/>
            </w:tcBorders>
            <w:shd w:val="clear" w:color="auto" w:fill="auto"/>
            <w:noWrap/>
            <w:vAlign w:val="center"/>
            <w:hideMark/>
          </w:tcPr>
          <w:p w14:paraId="1B14BD4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81,58</w:t>
            </w:r>
          </w:p>
        </w:tc>
        <w:tc>
          <w:tcPr>
            <w:tcW w:w="1228" w:type="dxa"/>
            <w:tcBorders>
              <w:top w:val="nil"/>
              <w:left w:val="nil"/>
              <w:bottom w:val="single" w:sz="4" w:space="0" w:color="auto"/>
              <w:right w:val="single" w:sz="4" w:space="0" w:color="auto"/>
            </w:tcBorders>
            <w:shd w:val="clear" w:color="auto" w:fill="auto"/>
            <w:noWrap/>
            <w:vAlign w:val="center"/>
            <w:hideMark/>
          </w:tcPr>
          <w:p w14:paraId="05AF0B9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81,58</w:t>
            </w:r>
          </w:p>
        </w:tc>
      </w:tr>
      <w:tr w:rsidR="006C7C51" w:rsidRPr="002E029C" w14:paraId="110DAE6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43848D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6510" w:type="dxa"/>
            <w:tcBorders>
              <w:top w:val="nil"/>
              <w:left w:val="nil"/>
              <w:bottom w:val="single" w:sz="4" w:space="0" w:color="auto"/>
              <w:right w:val="single" w:sz="4" w:space="0" w:color="auto"/>
            </w:tcBorders>
            <w:shd w:val="clear" w:color="auto" w:fill="auto"/>
            <w:vAlign w:val="center"/>
            <w:hideMark/>
          </w:tcPr>
          <w:p w14:paraId="4F45F86B"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4A57FE9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2CCF631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-0,98</w:t>
            </w:r>
          </w:p>
        </w:tc>
        <w:tc>
          <w:tcPr>
            <w:tcW w:w="783" w:type="dxa"/>
            <w:tcBorders>
              <w:top w:val="nil"/>
              <w:left w:val="nil"/>
              <w:bottom w:val="single" w:sz="4" w:space="0" w:color="auto"/>
              <w:right w:val="single" w:sz="4" w:space="0" w:color="auto"/>
            </w:tcBorders>
            <w:shd w:val="clear" w:color="auto" w:fill="auto"/>
            <w:noWrap/>
            <w:vAlign w:val="center"/>
            <w:hideMark/>
          </w:tcPr>
          <w:p w14:paraId="2B18461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c>
          <w:tcPr>
            <w:tcW w:w="783" w:type="dxa"/>
            <w:tcBorders>
              <w:top w:val="nil"/>
              <w:left w:val="nil"/>
              <w:bottom w:val="single" w:sz="4" w:space="0" w:color="auto"/>
              <w:right w:val="single" w:sz="4" w:space="0" w:color="auto"/>
            </w:tcBorders>
            <w:shd w:val="clear" w:color="auto" w:fill="auto"/>
            <w:noWrap/>
            <w:vAlign w:val="center"/>
            <w:hideMark/>
          </w:tcPr>
          <w:p w14:paraId="5D459BB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c>
          <w:tcPr>
            <w:tcW w:w="783" w:type="dxa"/>
            <w:tcBorders>
              <w:top w:val="nil"/>
              <w:left w:val="nil"/>
              <w:bottom w:val="single" w:sz="4" w:space="0" w:color="auto"/>
              <w:right w:val="single" w:sz="4" w:space="0" w:color="auto"/>
            </w:tcBorders>
            <w:shd w:val="clear" w:color="auto" w:fill="auto"/>
            <w:noWrap/>
            <w:vAlign w:val="center"/>
            <w:hideMark/>
          </w:tcPr>
          <w:p w14:paraId="5272F67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c>
          <w:tcPr>
            <w:tcW w:w="783" w:type="dxa"/>
            <w:tcBorders>
              <w:top w:val="nil"/>
              <w:left w:val="nil"/>
              <w:bottom w:val="single" w:sz="4" w:space="0" w:color="auto"/>
              <w:right w:val="single" w:sz="4" w:space="0" w:color="auto"/>
            </w:tcBorders>
            <w:shd w:val="clear" w:color="auto" w:fill="auto"/>
            <w:noWrap/>
            <w:vAlign w:val="center"/>
            <w:hideMark/>
          </w:tcPr>
          <w:p w14:paraId="1F664EA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c>
          <w:tcPr>
            <w:tcW w:w="783" w:type="dxa"/>
            <w:tcBorders>
              <w:top w:val="nil"/>
              <w:left w:val="nil"/>
              <w:bottom w:val="single" w:sz="4" w:space="0" w:color="auto"/>
              <w:right w:val="single" w:sz="4" w:space="0" w:color="auto"/>
            </w:tcBorders>
            <w:shd w:val="clear" w:color="auto" w:fill="auto"/>
            <w:noWrap/>
            <w:vAlign w:val="center"/>
            <w:hideMark/>
          </w:tcPr>
          <w:p w14:paraId="32E36C0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c>
          <w:tcPr>
            <w:tcW w:w="1228" w:type="dxa"/>
            <w:tcBorders>
              <w:top w:val="nil"/>
              <w:left w:val="nil"/>
              <w:bottom w:val="single" w:sz="4" w:space="0" w:color="auto"/>
              <w:right w:val="single" w:sz="4" w:space="0" w:color="auto"/>
            </w:tcBorders>
            <w:shd w:val="clear" w:color="auto" w:fill="auto"/>
            <w:noWrap/>
            <w:vAlign w:val="center"/>
            <w:hideMark/>
          </w:tcPr>
          <w:p w14:paraId="59B5085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r>
      <w:tr w:rsidR="006C7C51" w:rsidRPr="002E029C" w14:paraId="3C6411E2"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54E7584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w:t>
            </w:r>
          </w:p>
        </w:tc>
        <w:tc>
          <w:tcPr>
            <w:tcW w:w="6510" w:type="dxa"/>
            <w:tcBorders>
              <w:top w:val="nil"/>
              <w:left w:val="nil"/>
              <w:bottom w:val="single" w:sz="4" w:space="0" w:color="auto"/>
              <w:right w:val="single" w:sz="4" w:space="0" w:color="auto"/>
            </w:tcBorders>
            <w:shd w:val="clear" w:color="auto" w:fill="auto"/>
            <w:vAlign w:val="center"/>
            <w:hideMark/>
          </w:tcPr>
          <w:p w14:paraId="4A31F5CE"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79AFB62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64EBD99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783" w:type="dxa"/>
            <w:tcBorders>
              <w:top w:val="nil"/>
              <w:left w:val="nil"/>
              <w:bottom w:val="single" w:sz="4" w:space="0" w:color="auto"/>
              <w:right w:val="single" w:sz="4" w:space="0" w:color="auto"/>
            </w:tcBorders>
            <w:shd w:val="clear" w:color="auto" w:fill="auto"/>
            <w:noWrap/>
            <w:vAlign w:val="center"/>
            <w:hideMark/>
          </w:tcPr>
          <w:p w14:paraId="47079DE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783" w:type="dxa"/>
            <w:tcBorders>
              <w:top w:val="nil"/>
              <w:left w:val="nil"/>
              <w:bottom w:val="single" w:sz="4" w:space="0" w:color="auto"/>
              <w:right w:val="single" w:sz="4" w:space="0" w:color="auto"/>
            </w:tcBorders>
            <w:shd w:val="clear" w:color="auto" w:fill="auto"/>
            <w:noWrap/>
            <w:vAlign w:val="center"/>
            <w:hideMark/>
          </w:tcPr>
          <w:p w14:paraId="0A422A5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783" w:type="dxa"/>
            <w:tcBorders>
              <w:top w:val="nil"/>
              <w:left w:val="nil"/>
              <w:bottom w:val="single" w:sz="4" w:space="0" w:color="auto"/>
              <w:right w:val="single" w:sz="4" w:space="0" w:color="auto"/>
            </w:tcBorders>
            <w:shd w:val="clear" w:color="auto" w:fill="auto"/>
            <w:noWrap/>
            <w:vAlign w:val="center"/>
            <w:hideMark/>
          </w:tcPr>
          <w:p w14:paraId="275E5F7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783" w:type="dxa"/>
            <w:tcBorders>
              <w:top w:val="nil"/>
              <w:left w:val="nil"/>
              <w:bottom w:val="single" w:sz="4" w:space="0" w:color="auto"/>
              <w:right w:val="single" w:sz="4" w:space="0" w:color="auto"/>
            </w:tcBorders>
            <w:shd w:val="clear" w:color="auto" w:fill="auto"/>
            <w:noWrap/>
            <w:vAlign w:val="center"/>
            <w:hideMark/>
          </w:tcPr>
          <w:p w14:paraId="6A81EDC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783" w:type="dxa"/>
            <w:tcBorders>
              <w:top w:val="nil"/>
              <w:left w:val="nil"/>
              <w:bottom w:val="single" w:sz="4" w:space="0" w:color="auto"/>
              <w:right w:val="single" w:sz="4" w:space="0" w:color="auto"/>
            </w:tcBorders>
            <w:shd w:val="clear" w:color="auto" w:fill="auto"/>
            <w:noWrap/>
            <w:vAlign w:val="center"/>
            <w:hideMark/>
          </w:tcPr>
          <w:p w14:paraId="158B4A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1228" w:type="dxa"/>
            <w:tcBorders>
              <w:top w:val="nil"/>
              <w:left w:val="nil"/>
              <w:bottom w:val="single" w:sz="4" w:space="0" w:color="auto"/>
              <w:right w:val="single" w:sz="4" w:space="0" w:color="auto"/>
            </w:tcBorders>
            <w:shd w:val="clear" w:color="auto" w:fill="auto"/>
            <w:noWrap/>
            <w:vAlign w:val="center"/>
            <w:hideMark/>
          </w:tcPr>
          <w:p w14:paraId="1BAC4F1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r>
      <w:tr w:rsidR="006C7C51" w:rsidRPr="002E029C" w14:paraId="230EE92A"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60ED8B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w:t>
            </w:r>
          </w:p>
        </w:tc>
        <w:tc>
          <w:tcPr>
            <w:tcW w:w="6510" w:type="dxa"/>
            <w:tcBorders>
              <w:top w:val="nil"/>
              <w:left w:val="nil"/>
              <w:bottom w:val="single" w:sz="4" w:space="0" w:color="auto"/>
              <w:right w:val="single" w:sz="4" w:space="0" w:color="auto"/>
            </w:tcBorders>
            <w:shd w:val="clear" w:color="auto" w:fill="auto"/>
            <w:vAlign w:val="center"/>
            <w:hideMark/>
          </w:tcPr>
          <w:p w14:paraId="629D384D"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отпущенной абонентам, в том числе</w:t>
            </w:r>
          </w:p>
        </w:tc>
        <w:tc>
          <w:tcPr>
            <w:tcW w:w="1125" w:type="dxa"/>
            <w:tcBorders>
              <w:top w:val="nil"/>
              <w:left w:val="nil"/>
              <w:bottom w:val="single" w:sz="4" w:space="0" w:color="auto"/>
              <w:right w:val="single" w:sz="4" w:space="0" w:color="auto"/>
            </w:tcBorders>
            <w:shd w:val="clear" w:color="auto" w:fill="auto"/>
            <w:noWrap/>
            <w:vAlign w:val="center"/>
            <w:hideMark/>
          </w:tcPr>
          <w:p w14:paraId="4485CEE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5C5FEB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783" w:type="dxa"/>
            <w:tcBorders>
              <w:top w:val="nil"/>
              <w:left w:val="nil"/>
              <w:bottom w:val="single" w:sz="4" w:space="0" w:color="auto"/>
              <w:right w:val="single" w:sz="4" w:space="0" w:color="auto"/>
            </w:tcBorders>
            <w:shd w:val="clear" w:color="auto" w:fill="auto"/>
            <w:noWrap/>
            <w:vAlign w:val="center"/>
            <w:hideMark/>
          </w:tcPr>
          <w:p w14:paraId="66D10D4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783" w:type="dxa"/>
            <w:tcBorders>
              <w:top w:val="nil"/>
              <w:left w:val="nil"/>
              <w:bottom w:val="single" w:sz="4" w:space="0" w:color="auto"/>
              <w:right w:val="single" w:sz="4" w:space="0" w:color="auto"/>
            </w:tcBorders>
            <w:shd w:val="clear" w:color="auto" w:fill="auto"/>
            <w:noWrap/>
            <w:vAlign w:val="center"/>
            <w:hideMark/>
          </w:tcPr>
          <w:p w14:paraId="7CF84A5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783" w:type="dxa"/>
            <w:tcBorders>
              <w:top w:val="nil"/>
              <w:left w:val="nil"/>
              <w:bottom w:val="single" w:sz="4" w:space="0" w:color="auto"/>
              <w:right w:val="single" w:sz="4" w:space="0" w:color="auto"/>
            </w:tcBorders>
            <w:shd w:val="clear" w:color="auto" w:fill="auto"/>
            <w:noWrap/>
            <w:vAlign w:val="center"/>
            <w:hideMark/>
          </w:tcPr>
          <w:p w14:paraId="5C49DA9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783" w:type="dxa"/>
            <w:tcBorders>
              <w:top w:val="nil"/>
              <w:left w:val="nil"/>
              <w:bottom w:val="single" w:sz="4" w:space="0" w:color="auto"/>
              <w:right w:val="single" w:sz="4" w:space="0" w:color="auto"/>
            </w:tcBorders>
            <w:shd w:val="clear" w:color="auto" w:fill="auto"/>
            <w:noWrap/>
            <w:vAlign w:val="center"/>
            <w:hideMark/>
          </w:tcPr>
          <w:p w14:paraId="185439D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c>
          <w:tcPr>
            <w:tcW w:w="783" w:type="dxa"/>
            <w:tcBorders>
              <w:top w:val="nil"/>
              <w:left w:val="nil"/>
              <w:bottom w:val="single" w:sz="4" w:space="0" w:color="auto"/>
              <w:right w:val="single" w:sz="4" w:space="0" w:color="auto"/>
            </w:tcBorders>
            <w:shd w:val="clear" w:color="auto" w:fill="auto"/>
            <w:noWrap/>
            <w:vAlign w:val="center"/>
            <w:hideMark/>
          </w:tcPr>
          <w:p w14:paraId="723C86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c>
          <w:tcPr>
            <w:tcW w:w="1228" w:type="dxa"/>
            <w:tcBorders>
              <w:top w:val="nil"/>
              <w:left w:val="nil"/>
              <w:bottom w:val="single" w:sz="4" w:space="0" w:color="auto"/>
              <w:right w:val="single" w:sz="4" w:space="0" w:color="auto"/>
            </w:tcBorders>
            <w:shd w:val="clear" w:color="auto" w:fill="auto"/>
            <w:noWrap/>
            <w:vAlign w:val="center"/>
            <w:hideMark/>
          </w:tcPr>
          <w:p w14:paraId="1707D8A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r>
      <w:tr w:rsidR="006C7C51" w:rsidRPr="002E029C" w14:paraId="003AC59D"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0E13C51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w:t>
            </w:r>
          </w:p>
        </w:tc>
        <w:tc>
          <w:tcPr>
            <w:tcW w:w="6510" w:type="dxa"/>
            <w:tcBorders>
              <w:top w:val="nil"/>
              <w:left w:val="nil"/>
              <w:bottom w:val="single" w:sz="4" w:space="0" w:color="auto"/>
              <w:right w:val="single" w:sz="4" w:space="0" w:color="auto"/>
            </w:tcBorders>
            <w:shd w:val="clear" w:color="auto" w:fill="auto"/>
            <w:noWrap/>
            <w:vAlign w:val="center"/>
            <w:hideMark/>
          </w:tcPr>
          <w:p w14:paraId="277C5B6C"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68CBF8D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7415B88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783" w:type="dxa"/>
            <w:tcBorders>
              <w:top w:val="nil"/>
              <w:left w:val="nil"/>
              <w:bottom w:val="single" w:sz="4" w:space="0" w:color="auto"/>
              <w:right w:val="single" w:sz="4" w:space="0" w:color="auto"/>
            </w:tcBorders>
            <w:shd w:val="clear" w:color="auto" w:fill="auto"/>
            <w:noWrap/>
            <w:vAlign w:val="center"/>
            <w:hideMark/>
          </w:tcPr>
          <w:p w14:paraId="0053FE6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783" w:type="dxa"/>
            <w:tcBorders>
              <w:top w:val="nil"/>
              <w:left w:val="nil"/>
              <w:bottom w:val="single" w:sz="4" w:space="0" w:color="auto"/>
              <w:right w:val="single" w:sz="4" w:space="0" w:color="auto"/>
            </w:tcBorders>
            <w:shd w:val="clear" w:color="auto" w:fill="auto"/>
            <w:noWrap/>
            <w:vAlign w:val="center"/>
            <w:hideMark/>
          </w:tcPr>
          <w:p w14:paraId="3152E76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783" w:type="dxa"/>
            <w:tcBorders>
              <w:top w:val="nil"/>
              <w:left w:val="nil"/>
              <w:bottom w:val="single" w:sz="4" w:space="0" w:color="auto"/>
              <w:right w:val="single" w:sz="4" w:space="0" w:color="auto"/>
            </w:tcBorders>
            <w:shd w:val="clear" w:color="auto" w:fill="auto"/>
            <w:noWrap/>
            <w:vAlign w:val="center"/>
            <w:hideMark/>
          </w:tcPr>
          <w:p w14:paraId="5484CA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783" w:type="dxa"/>
            <w:tcBorders>
              <w:top w:val="nil"/>
              <w:left w:val="nil"/>
              <w:bottom w:val="single" w:sz="4" w:space="0" w:color="auto"/>
              <w:right w:val="single" w:sz="4" w:space="0" w:color="auto"/>
            </w:tcBorders>
            <w:shd w:val="clear" w:color="auto" w:fill="auto"/>
            <w:noWrap/>
            <w:vAlign w:val="center"/>
            <w:hideMark/>
          </w:tcPr>
          <w:p w14:paraId="055345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c>
          <w:tcPr>
            <w:tcW w:w="783" w:type="dxa"/>
            <w:tcBorders>
              <w:top w:val="nil"/>
              <w:left w:val="nil"/>
              <w:bottom w:val="single" w:sz="4" w:space="0" w:color="auto"/>
              <w:right w:val="single" w:sz="4" w:space="0" w:color="auto"/>
            </w:tcBorders>
            <w:shd w:val="clear" w:color="auto" w:fill="auto"/>
            <w:noWrap/>
            <w:vAlign w:val="center"/>
            <w:hideMark/>
          </w:tcPr>
          <w:p w14:paraId="668AB8D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c>
          <w:tcPr>
            <w:tcW w:w="1228" w:type="dxa"/>
            <w:tcBorders>
              <w:top w:val="nil"/>
              <w:left w:val="nil"/>
              <w:bottom w:val="single" w:sz="4" w:space="0" w:color="auto"/>
              <w:right w:val="single" w:sz="4" w:space="0" w:color="auto"/>
            </w:tcBorders>
            <w:shd w:val="clear" w:color="auto" w:fill="auto"/>
            <w:noWrap/>
            <w:vAlign w:val="center"/>
            <w:hideMark/>
          </w:tcPr>
          <w:p w14:paraId="72E2C20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r>
      <w:tr w:rsidR="006C7C51" w:rsidRPr="002E029C" w14:paraId="708CD67D"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9BBD2B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26</w:t>
            </w:r>
          </w:p>
        </w:tc>
        <w:tc>
          <w:tcPr>
            <w:tcW w:w="6510" w:type="dxa"/>
            <w:tcBorders>
              <w:top w:val="nil"/>
              <w:left w:val="nil"/>
              <w:bottom w:val="single" w:sz="4" w:space="0" w:color="auto"/>
              <w:right w:val="single" w:sz="4" w:space="0" w:color="auto"/>
            </w:tcBorders>
            <w:shd w:val="clear" w:color="auto" w:fill="auto"/>
            <w:vAlign w:val="center"/>
            <w:hideMark/>
          </w:tcPr>
          <w:p w14:paraId="658F25D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3FABD19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D9587C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783" w:type="dxa"/>
            <w:tcBorders>
              <w:top w:val="nil"/>
              <w:left w:val="nil"/>
              <w:bottom w:val="single" w:sz="4" w:space="0" w:color="auto"/>
              <w:right w:val="single" w:sz="4" w:space="0" w:color="auto"/>
            </w:tcBorders>
            <w:shd w:val="clear" w:color="auto" w:fill="auto"/>
            <w:noWrap/>
            <w:vAlign w:val="center"/>
            <w:hideMark/>
          </w:tcPr>
          <w:p w14:paraId="2C87581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783" w:type="dxa"/>
            <w:tcBorders>
              <w:top w:val="nil"/>
              <w:left w:val="nil"/>
              <w:bottom w:val="single" w:sz="4" w:space="0" w:color="auto"/>
              <w:right w:val="single" w:sz="4" w:space="0" w:color="auto"/>
            </w:tcBorders>
            <w:shd w:val="clear" w:color="auto" w:fill="auto"/>
            <w:noWrap/>
            <w:vAlign w:val="center"/>
            <w:hideMark/>
          </w:tcPr>
          <w:p w14:paraId="5F4ACF3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783" w:type="dxa"/>
            <w:tcBorders>
              <w:top w:val="nil"/>
              <w:left w:val="nil"/>
              <w:bottom w:val="single" w:sz="4" w:space="0" w:color="auto"/>
              <w:right w:val="single" w:sz="4" w:space="0" w:color="auto"/>
            </w:tcBorders>
            <w:shd w:val="clear" w:color="auto" w:fill="auto"/>
            <w:noWrap/>
            <w:vAlign w:val="center"/>
            <w:hideMark/>
          </w:tcPr>
          <w:p w14:paraId="53FCEDB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783" w:type="dxa"/>
            <w:tcBorders>
              <w:top w:val="nil"/>
              <w:left w:val="nil"/>
              <w:bottom w:val="single" w:sz="4" w:space="0" w:color="auto"/>
              <w:right w:val="single" w:sz="4" w:space="0" w:color="auto"/>
            </w:tcBorders>
            <w:shd w:val="clear" w:color="auto" w:fill="auto"/>
            <w:noWrap/>
            <w:vAlign w:val="center"/>
            <w:hideMark/>
          </w:tcPr>
          <w:p w14:paraId="293852C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783" w:type="dxa"/>
            <w:tcBorders>
              <w:top w:val="nil"/>
              <w:left w:val="nil"/>
              <w:bottom w:val="single" w:sz="4" w:space="0" w:color="auto"/>
              <w:right w:val="single" w:sz="4" w:space="0" w:color="auto"/>
            </w:tcBorders>
            <w:shd w:val="clear" w:color="auto" w:fill="auto"/>
            <w:noWrap/>
            <w:vAlign w:val="center"/>
            <w:hideMark/>
          </w:tcPr>
          <w:p w14:paraId="70CD940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1228" w:type="dxa"/>
            <w:tcBorders>
              <w:top w:val="nil"/>
              <w:left w:val="nil"/>
              <w:bottom w:val="single" w:sz="4" w:space="0" w:color="auto"/>
              <w:right w:val="single" w:sz="4" w:space="0" w:color="auto"/>
            </w:tcBorders>
            <w:shd w:val="clear" w:color="auto" w:fill="auto"/>
            <w:noWrap/>
            <w:vAlign w:val="center"/>
            <w:hideMark/>
          </w:tcPr>
          <w:p w14:paraId="19B5DA8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r>
      <w:tr w:rsidR="006C7C51" w:rsidRPr="002E029C" w14:paraId="6656D91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60D5FC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w:t>
            </w:r>
          </w:p>
        </w:tc>
        <w:tc>
          <w:tcPr>
            <w:tcW w:w="6510" w:type="dxa"/>
            <w:tcBorders>
              <w:top w:val="nil"/>
              <w:left w:val="nil"/>
              <w:bottom w:val="single" w:sz="4" w:space="0" w:color="auto"/>
              <w:right w:val="single" w:sz="4" w:space="0" w:color="auto"/>
            </w:tcBorders>
            <w:shd w:val="clear" w:color="auto" w:fill="auto"/>
            <w:vAlign w:val="center"/>
            <w:hideMark/>
          </w:tcPr>
          <w:p w14:paraId="2A1F9A7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1975FD9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5E8F017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F3924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E4C5B5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25A091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31C102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6A361C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44EA29E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67CD3ABC"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2CD2199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w:t>
            </w:r>
          </w:p>
        </w:tc>
        <w:tc>
          <w:tcPr>
            <w:tcW w:w="6510" w:type="dxa"/>
            <w:tcBorders>
              <w:top w:val="nil"/>
              <w:left w:val="nil"/>
              <w:bottom w:val="single" w:sz="4" w:space="0" w:color="auto"/>
              <w:right w:val="single" w:sz="4" w:space="0" w:color="auto"/>
            </w:tcBorders>
            <w:shd w:val="clear" w:color="auto" w:fill="auto"/>
            <w:vAlign w:val="center"/>
            <w:hideMark/>
          </w:tcPr>
          <w:p w14:paraId="132CD3CF"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39C65BC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09BBC84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783" w:type="dxa"/>
            <w:tcBorders>
              <w:top w:val="nil"/>
              <w:left w:val="nil"/>
              <w:bottom w:val="single" w:sz="4" w:space="0" w:color="auto"/>
              <w:right w:val="single" w:sz="4" w:space="0" w:color="auto"/>
            </w:tcBorders>
            <w:shd w:val="clear" w:color="auto" w:fill="auto"/>
            <w:noWrap/>
            <w:vAlign w:val="center"/>
            <w:hideMark/>
          </w:tcPr>
          <w:p w14:paraId="03FDE26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783" w:type="dxa"/>
            <w:tcBorders>
              <w:top w:val="nil"/>
              <w:left w:val="nil"/>
              <w:bottom w:val="single" w:sz="4" w:space="0" w:color="auto"/>
              <w:right w:val="single" w:sz="4" w:space="0" w:color="auto"/>
            </w:tcBorders>
            <w:shd w:val="clear" w:color="auto" w:fill="auto"/>
            <w:noWrap/>
            <w:vAlign w:val="center"/>
            <w:hideMark/>
          </w:tcPr>
          <w:p w14:paraId="3DE2F77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783" w:type="dxa"/>
            <w:tcBorders>
              <w:top w:val="nil"/>
              <w:left w:val="nil"/>
              <w:bottom w:val="single" w:sz="4" w:space="0" w:color="auto"/>
              <w:right w:val="single" w:sz="4" w:space="0" w:color="auto"/>
            </w:tcBorders>
            <w:shd w:val="clear" w:color="auto" w:fill="auto"/>
            <w:noWrap/>
            <w:vAlign w:val="center"/>
            <w:hideMark/>
          </w:tcPr>
          <w:p w14:paraId="473B46C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783" w:type="dxa"/>
            <w:tcBorders>
              <w:top w:val="nil"/>
              <w:left w:val="nil"/>
              <w:bottom w:val="single" w:sz="4" w:space="0" w:color="auto"/>
              <w:right w:val="single" w:sz="4" w:space="0" w:color="auto"/>
            </w:tcBorders>
            <w:shd w:val="clear" w:color="auto" w:fill="auto"/>
            <w:noWrap/>
            <w:vAlign w:val="center"/>
            <w:hideMark/>
          </w:tcPr>
          <w:p w14:paraId="4815FD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783" w:type="dxa"/>
            <w:tcBorders>
              <w:top w:val="nil"/>
              <w:left w:val="nil"/>
              <w:bottom w:val="single" w:sz="4" w:space="0" w:color="auto"/>
              <w:right w:val="single" w:sz="4" w:space="0" w:color="auto"/>
            </w:tcBorders>
            <w:shd w:val="clear" w:color="auto" w:fill="auto"/>
            <w:noWrap/>
            <w:vAlign w:val="center"/>
            <w:hideMark/>
          </w:tcPr>
          <w:p w14:paraId="0E98E81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1228" w:type="dxa"/>
            <w:tcBorders>
              <w:top w:val="nil"/>
              <w:left w:val="nil"/>
              <w:bottom w:val="single" w:sz="4" w:space="0" w:color="auto"/>
              <w:right w:val="single" w:sz="4" w:space="0" w:color="auto"/>
            </w:tcBorders>
            <w:shd w:val="clear" w:color="auto" w:fill="auto"/>
            <w:noWrap/>
            <w:vAlign w:val="center"/>
            <w:hideMark/>
          </w:tcPr>
          <w:p w14:paraId="1B0D499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r>
      <w:tr w:rsidR="006C7C51" w:rsidRPr="002E029C" w14:paraId="76E22C1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47533B6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w:t>
            </w:r>
          </w:p>
        </w:tc>
        <w:tc>
          <w:tcPr>
            <w:tcW w:w="6510" w:type="dxa"/>
            <w:tcBorders>
              <w:top w:val="nil"/>
              <w:left w:val="nil"/>
              <w:bottom w:val="single" w:sz="4" w:space="0" w:color="auto"/>
              <w:right w:val="single" w:sz="4" w:space="0" w:color="auto"/>
            </w:tcBorders>
            <w:shd w:val="clear" w:color="auto" w:fill="auto"/>
            <w:vAlign w:val="center"/>
            <w:hideMark/>
          </w:tcPr>
          <w:p w14:paraId="5F1BAB7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438E29D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FE89BC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783" w:type="dxa"/>
            <w:tcBorders>
              <w:top w:val="nil"/>
              <w:left w:val="nil"/>
              <w:bottom w:val="single" w:sz="4" w:space="0" w:color="auto"/>
              <w:right w:val="single" w:sz="4" w:space="0" w:color="auto"/>
            </w:tcBorders>
            <w:shd w:val="clear" w:color="auto" w:fill="auto"/>
            <w:noWrap/>
            <w:vAlign w:val="center"/>
            <w:hideMark/>
          </w:tcPr>
          <w:p w14:paraId="59AD571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783" w:type="dxa"/>
            <w:tcBorders>
              <w:top w:val="nil"/>
              <w:left w:val="nil"/>
              <w:bottom w:val="single" w:sz="4" w:space="0" w:color="auto"/>
              <w:right w:val="single" w:sz="4" w:space="0" w:color="auto"/>
            </w:tcBorders>
            <w:shd w:val="clear" w:color="auto" w:fill="auto"/>
            <w:noWrap/>
            <w:vAlign w:val="center"/>
            <w:hideMark/>
          </w:tcPr>
          <w:p w14:paraId="69F21A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783" w:type="dxa"/>
            <w:tcBorders>
              <w:top w:val="nil"/>
              <w:left w:val="nil"/>
              <w:bottom w:val="single" w:sz="4" w:space="0" w:color="auto"/>
              <w:right w:val="single" w:sz="4" w:space="0" w:color="auto"/>
            </w:tcBorders>
            <w:shd w:val="clear" w:color="auto" w:fill="auto"/>
            <w:noWrap/>
            <w:vAlign w:val="center"/>
            <w:hideMark/>
          </w:tcPr>
          <w:p w14:paraId="07E95C6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783" w:type="dxa"/>
            <w:tcBorders>
              <w:top w:val="nil"/>
              <w:left w:val="nil"/>
              <w:bottom w:val="single" w:sz="4" w:space="0" w:color="auto"/>
              <w:right w:val="single" w:sz="4" w:space="0" w:color="auto"/>
            </w:tcBorders>
            <w:shd w:val="clear" w:color="auto" w:fill="auto"/>
            <w:noWrap/>
            <w:vAlign w:val="center"/>
            <w:hideMark/>
          </w:tcPr>
          <w:p w14:paraId="1E8B1C1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783" w:type="dxa"/>
            <w:tcBorders>
              <w:top w:val="nil"/>
              <w:left w:val="nil"/>
              <w:bottom w:val="single" w:sz="4" w:space="0" w:color="auto"/>
              <w:right w:val="single" w:sz="4" w:space="0" w:color="auto"/>
            </w:tcBorders>
            <w:shd w:val="clear" w:color="auto" w:fill="auto"/>
            <w:noWrap/>
            <w:vAlign w:val="center"/>
            <w:hideMark/>
          </w:tcPr>
          <w:p w14:paraId="59C045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1228" w:type="dxa"/>
            <w:tcBorders>
              <w:top w:val="nil"/>
              <w:left w:val="nil"/>
              <w:bottom w:val="single" w:sz="4" w:space="0" w:color="auto"/>
              <w:right w:val="single" w:sz="4" w:space="0" w:color="auto"/>
            </w:tcBorders>
            <w:shd w:val="clear" w:color="auto" w:fill="auto"/>
            <w:noWrap/>
            <w:vAlign w:val="center"/>
            <w:hideMark/>
          </w:tcPr>
          <w:p w14:paraId="402C19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r>
      <w:tr w:rsidR="006C7C51" w:rsidRPr="002E029C" w14:paraId="2ABBDF8A"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5DC215D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w:t>
            </w:r>
          </w:p>
        </w:tc>
        <w:tc>
          <w:tcPr>
            <w:tcW w:w="6510" w:type="dxa"/>
            <w:tcBorders>
              <w:top w:val="nil"/>
              <w:left w:val="nil"/>
              <w:bottom w:val="single" w:sz="4" w:space="0" w:color="auto"/>
              <w:right w:val="single" w:sz="4" w:space="0" w:color="auto"/>
            </w:tcBorders>
            <w:shd w:val="clear" w:color="auto" w:fill="auto"/>
            <w:vAlign w:val="center"/>
            <w:hideMark/>
          </w:tcPr>
          <w:p w14:paraId="79CCCED1"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41270F7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1289965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783" w:type="dxa"/>
            <w:tcBorders>
              <w:top w:val="nil"/>
              <w:left w:val="nil"/>
              <w:bottom w:val="single" w:sz="4" w:space="0" w:color="auto"/>
              <w:right w:val="single" w:sz="4" w:space="0" w:color="auto"/>
            </w:tcBorders>
            <w:shd w:val="clear" w:color="auto" w:fill="auto"/>
            <w:noWrap/>
            <w:vAlign w:val="center"/>
            <w:hideMark/>
          </w:tcPr>
          <w:p w14:paraId="435A157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783" w:type="dxa"/>
            <w:tcBorders>
              <w:top w:val="nil"/>
              <w:left w:val="nil"/>
              <w:bottom w:val="single" w:sz="4" w:space="0" w:color="auto"/>
              <w:right w:val="single" w:sz="4" w:space="0" w:color="auto"/>
            </w:tcBorders>
            <w:shd w:val="clear" w:color="auto" w:fill="auto"/>
            <w:noWrap/>
            <w:vAlign w:val="center"/>
            <w:hideMark/>
          </w:tcPr>
          <w:p w14:paraId="71F78D5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783" w:type="dxa"/>
            <w:tcBorders>
              <w:top w:val="nil"/>
              <w:left w:val="nil"/>
              <w:bottom w:val="single" w:sz="4" w:space="0" w:color="auto"/>
              <w:right w:val="single" w:sz="4" w:space="0" w:color="auto"/>
            </w:tcBorders>
            <w:shd w:val="clear" w:color="auto" w:fill="auto"/>
            <w:noWrap/>
            <w:vAlign w:val="center"/>
            <w:hideMark/>
          </w:tcPr>
          <w:p w14:paraId="40F530A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783" w:type="dxa"/>
            <w:tcBorders>
              <w:top w:val="nil"/>
              <w:left w:val="nil"/>
              <w:bottom w:val="single" w:sz="4" w:space="0" w:color="auto"/>
              <w:right w:val="single" w:sz="4" w:space="0" w:color="auto"/>
            </w:tcBorders>
            <w:shd w:val="clear" w:color="auto" w:fill="auto"/>
            <w:noWrap/>
            <w:vAlign w:val="center"/>
            <w:hideMark/>
          </w:tcPr>
          <w:p w14:paraId="19580A1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783" w:type="dxa"/>
            <w:tcBorders>
              <w:top w:val="nil"/>
              <w:left w:val="nil"/>
              <w:bottom w:val="single" w:sz="4" w:space="0" w:color="auto"/>
              <w:right w:val="single" w:sz="4" w:space="0" w:color="auto"/>
            </w:tcBorders>
            <w:shd w:val="clear" w:color="auto" w:fill="auto"/>
            <w:noWrap/>
            <w:vAlign w:val="center"/>
            <w:hideMark/>
          </w:tcPr>
          <w:p w14:paraId="6187567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1228" w:type="dxa"/>
            <w:tcBorders>
              <w:top w:val="nil"/>
              <w:left w:val="nil"/>
              <w:bottom w:val="single" w:sz="4" w:space="0" w:color="auto"/>
              <w:right w:val="single" w:sz="4" w:space="0" w:color="auto"/>
            </w:tcBorders>
            <w:shd w:val="clear" w:color="auto" w:fill="auto"/>
            <w:noWrap/>
            <w:vAlign w:val="center"/>
            <w:hideMark/>
          </w:tcPr>
          <w:p w14:paraId="200CEBB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r>
      <w:tr w:rsidR="006C7C51" w:rsidRPr="002E029C" w14:paraId="121C494E"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7B87FB"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Технологическая зона-с. Ванзеват</w:t>
            </w:r>
          </w:p>
        </w:tc>
      </w:tr>
      <w:tr w:rsidR="006C7C51" w:rsidRPr="002E029C" w14:paraId="2477F25B"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4F3C0"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(годовой)</w:t>
            </w:r>
          </w:p>
        </w:tc>
      </w:tr>
      <w:tr w:rsidR="002E029C" w:rsidRPr="002E029C" w14:paraId="67C94DE4"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8994C3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6510" w:type="dxa"/>
            <w:tcBorders>
              <w:top w:val="nil"/>
              <w:left w:val="nil"/>
              <w:bottom w:val="single" w:sz="4" w:space="0" w:color="auto"/>
              <w:right w:val="single" w:sz="4" w:space="0" w:color="auto"/>
            </w:tcBorders>
            <w:shd w:val="clear" w:color="auto" w:fill="auto"/>
            <w:vAlign w:val="center"/>
            <w:hideMark/>
          </w:tcPr>
          <w:p w14:paraId="1C0E0545"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60ECE462" w14:textId="34D246BD"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7B0265E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1,18</w:t>
            </w:r>
          </w:p>
        </w:tc>
        <w:tc>
          <w:tcPr>
            <w:tcW w:w="783" w:type="dxa"/>
            <w:tcBorders>
              <w:top w:val="nil"/>
              <w:left w:val="nil"/>
              <w:bottom w:val="single" w:sz="4" w:space="0" w:color="auto"/>
              <w:right w:val="single" w:sz="4" w:space="0" w:color="auto"/>
            </w:tcBorders>
            <w:shd w:val="clear" w:color="auto" w:fill="auto"/>
            <w:noWrap/>
            <w:vAlign w:val="center"/>
            <w:hideMark/>
          </w:tcPr>
          <w:p w14:paraId="260C5B1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c>
          <w:tcPr>
            <w:tcW w:w="783" w:type="dxa"/>
            <w:tcBorders>
              <w:top w:val="nil"/>
              <w:left w:val="nil"/>
              <w:bottom w:val="single" w:sz="4" w:space="0" w:color="auto"/>
              <w:right w:val="single" w:sz="4" w:space="0" w:color="auto"/>
            </w:tcBorders>
            <w:shd w:val="clear" w:color="auto" w:fill="auto"/>
            <w:noWrap/>
            <w:vAlign w:val="center"/>
            <w:hideMark/>
          </w:tcPr>
          <w:p w14:paraId="4310155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c>
          <w:tcPr>
            <w:tcW w:w="783" w:type="dxa"/>
            <w:tcBorders>
              <w:top w:val="nil"/>
              <w:left w:val="nil"/>
              <w:bottom w:val="single" w:sz="4" w:space="0" w:color="auto"/>
              <w:right w:val="single" w:sz="4" w:space="0" w:color="auto"/>
            </w:tcBorders>
            <w:shd w:val="clear" w:color="auto" w:fill="auto"/>
            <w:noWrap/>
            <w:vAlign w:val="center"/>
            <w:hideMark/>
          </w:tcPr>
          <w:p w14:paraId="5B0E9D9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c>
          <w:tcPr>
            <w:tcW w:w="783" w:type="dxa"/>
            <w:tcBorders>
              <w:top w:val="nil"/>
              <w:left w:val="nil"/>
              <w:bottom w:val="single" w:sz="4" w:space="0" w:color="auto"/>
              <w:right w:val="single" w:sz="4" w:space="0" w:color="auto"/>
            </w:tcBorders>
            <w:shd w:val="clear" w:color="auto" w:fill="auto"/>
            <w:noWrap/>
            <w:vAlign w:val="center"/>
            <w:hideMark/>
          </w:tcPr>
          <w:p w14:paraId="5AC0898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c>
          <w:tcPr>
            <w:tcW w:w="783" w:type="dxa"/>
            <w:tcBorders>
              <w:top w:val="nil"/>
              <w:left w:val="nil"/>
              <w:bottom w:val="single" w:sz="4" w:space="0" w:color="auto"/>
              <w:right w:val="single" w:sz="4" w:space="0" w:color="auto"/>
            </w:tcBorders>
            <w:shd w:val="clear" w:color="auto" w:fill="auto"/>
            <w:noWrap/>
            <w:vAlign w:val="center"/>
            <w:hideMark/>
          </w:tcPr>
          <w:p w14:paraId="27694B4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c>
          <w:tcPr>
            <w:tcW w:w="1228" w:type="dxa"/>
            <w:tcBorders>
              <w:top w:val="nil"/>
              <w:left w:val="nil"/>
              <w:bottom w:val="single" w:sz="4" w:space="0" w:color="auto"/>
              <w:right w:val="single" w:sz="4" w:space="0" w:color="auto"/>
            </w:tcBorders>
            <w:shd w:val="clear" w:color="auto" w:fill="auto"/>
            <w:noWrap/>
            <w:vAlign w:val="center"/>
            <w:hideMark/>
          </w:tcPr>
          <w:p w14:paraId="0D78A11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r>
      <w:tr w:rsidR="002E029C" w:rsidRPr="002E029C" w14:paraId="63D20D5D"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0BE0FC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w:t>
            </w:r>
          </w:p>
        </w:tc>
        <w:tc>
          <w:tcPr>
            <w:tcW w:w="6510" w:type="dxa"/>
            <w:tcBorders>
              <w:top w:val="nil"/>
              <w:left w:val="nil"/>
              <w:bottom w:val="single" w:sz="4" w:space="0" w:color="auto"/>
              <w:right w:val="single" w:sz="4" w:space="0" w:color="auto"/>
            </w:tcBorders>
            <w:shd w:val="clear" w:color="auto" w:fill="auto"/>
            <w:vAlign w:val="center"/>
            <w:hideMark/>
          </w:tcPr>
          <w:p w14:paraId="0670FB80"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376D10AD" w14:textId="057DFC86"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E25990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0,268</w:t>
            </w:r>
          </w:p>
        </w:tc>
        <w:tc>
          <w:tcPr>
            <w:tcW w:w="783" w:type="dxa"/>
            <w:tcBorders>
              <w:top w:val="nil"/>
              <w:left w:val="nil"/>
              <w:bottom w:val="single" w:sz="4" w:space="0" w:color="auto"/>
              <w:right w:val="single" w:sz="4" w:space="0" w:color="auto"/>
            </w:tcBorders>
            <w:shd w:val="clear" w:color="auto" w:fill="auto"/>
            <w:noWrap/>
            <w:vAlign w:val="center"/>
            <w:hideMark/>
          </w:tcPr>
          <w:p w14:paraId="336BCB9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c>
          <w:tcPr>
            <w:tcW w:w="783" w:type="dxa"/>
            <w:tcBorders>
              <w:top w:val="nil"/>
              <w:left w:val="nil"/>
              <w:bottom w:val="single" w:sz="4" w:space="0" w:color="auto"/>
              <w:right w:val="single" w:sz="4" w:space="0" w:color="auto"/>
            </w:tcBorders>
            <w:shd w:val="clear" w:color="auto" w:fill="auto"/>
            <w:noWrap/>
            <w:vAlign w:val="center"/>
            <w:hideMark/>
          </w:tcPr>
          <w:p w14:paraId="496E9FB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c>
          <w:tcPr>
            <w:tcW w:w="783" w:type="dxa"/>
            <w:tcBorders>
              <w:top w:val="nil"/>
              <w:left w:val="nil"/>
              <w:bottom w:val="single" w:sz="4" w:space="0" w:color="auto"/>
              <w:right w:val="single" w:sz="4" w:space="0" w:color="auto"/>
            </w:tcBorders>
            <w:shd w:val="clear" w:color="auto" w:fill="auto"/>
            <w:noWrap/>
            <w:vAlign w:val="center"/>
            <w:hideMark/>
          </w:tcPr>
          <w:p w14:paraId="33F3433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c>
          <w:tcPr>
            <w:tcW w:w="783" w:type="dxa"/>
            <w:tcBorders>
              <w:top w:val="nil"/>
              <w:left w:val="nil"/>
              <w:bottom w:val="single" w:sz="4" w:space="0" w:color="auto"/>
              <w:right w:val="single" w:sz="4" w:space="0" w:color="auto"/>
            </w:tcBorders>
            <w:shd w:val="clear" w:color="auto" w:fill="auto"/>
            <w:noWrap/>
            <w:vAlign w:val="center"/>
            <w:hideMark/>
          </w:tcPr>
          <w:p w14:paraId="1665A2B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c>
          <w:tcPr>
            <w:tcW w:w="783" w:type="dxa"/>
            <w:tcBorders>
              <w:top w:val="nil"/>
              <w:left w:val="nil"/>
              <w:bottom w:val="single" w:sz="4" w:space="0" w:color="auto"/>
              <w:right w:val="single" w:sz="4" w:space="0" w:color="auto"/>
            </w:tcBorders>
            <w:shd w:val="clear" w:color="auto" w:fill="auto"/>
            <w:noWrap/>
            <w:vAlign w:val="center"/>
            <w:hideMark/>
          </w:tcPr>
          <w:p w14:paraId="5420203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c>
          <w:tcPr>
            <w:tcW w:w="1228" w:type="dxa"/>
            <w:tcBorders>
              <w:top w:val="nil"/>
              <w:left w:val="nil"/>
              <w:bottom w:val="single" w:sz="4" w:space="0" w:color="auto"/>
              <w:right w:val="single" w:sz="4" w:space="0" w:color="auto"/>
            </w:tcBorders>
            <w:shd w:val="clear" w:color="auto" w:fill="auto"/>
            <w:noWrap/>
            <w:vAlign w:val="center"/>
            <w:hideMark/>
          </w:tcPr>
          <w:p w14:paraId="6F81DB9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r>
      <w:tr w:rsidR="002E029C" w:rsidRPr="002E029C" w14:paraId="5320209F"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0C579D0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6510" w:type="dxa"/>
            <w:tcBorders>
              <w:top w:val="nil"/>
              <w:left w:val="nil"/>
              <w:bottom w:val="single" w:sz="4" w:space="0" w:color="auto"/>
              <w:right w:val="single" w:sz="4" w:space="0" w:color="auto"/>
            </w:tcBorders>
            <w:shd w:val="clear" w:color="auto" w:fill="auto"/>
            <w:vAlign w:val="center"/>
            <w:hideMark/>
          </w:tcPr>
          <w:p w14:paraId="182ED847"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582BD603" w14:textId="283B46E0"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24BE101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783" w:type="dxa"/>
            <w:tcBorders>
              <w:top w:val="nil"/>
              <w:left w:val="nil"/>
              <w:bottom w:val="single" w:sz="4" w:space="0" w:color="auto"/>
              <w:right w:val="single" w:sz="4" w:space="0" w:color="auto"/>
            </w:tcBorders>
            <w:shd w:val="clear" w:color="auto" w:fill="auto"/>
            <w:noWrap/>
            <w:vAlign w:val="center"/>
            <w:hideMark/>
          </w:tcPr>
          <w:p w14:paraId="2A7C753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783" w:type="dxa"/>
            <w:tcBorders>
              <w:top w:val="nil"/>
              <w:left w:val="nil"/>
              <w:bottom w:val="single" w:sz="4" w:space="0" w:color="auto"/>
              <w:right w:val="single" w:sz="4" w:space="0" w:color="auto"/>
            </w:tcBorders>
            <w:shd w:val="clear" w:color="auto" w:fill="auto"/>
            <w:noWrap/>
            <w:vAlign w:val="center"/>
            <w:hideMark/>
          </w:tcPr>
          <w:p w14:paraId="03A9623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783" w:type="dxa"/>
            <w:tcBorders>
              <w:top w:val="nil"/>
              <w:left w:val="nil"/>
              <w:bottom w:val="single" w:sz="4" w:space="0" w:color="auto"/>
              <w:right w:val="single" w:sz="4" w:space="0" w:color="auto"/>
            </w:tcBorders>
            <w:shd w:val="clear" w:color="auto" w:fill="auto"/>
            <w:noWrap/>
            <w:vAlign w:val="center"/>
            <w:hideMark/>
          </w:tcPr>
          <w:p w14:paraId="1429003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783" w:type="dxa"/>
            <w:tcBorders>
              <w:top w:val="nil"/>
              <w:left w:val="nil"/>
              <w:bottom w:val="single" w:sz="4" w:space="0" w:color="auto"/>
              <w:right w:val="single" w:sz="4" w:space="0" w:color="auto"/>
            </w:tcBorders>
            <w:shd w:val="clear" w:color="auto" w:fill="auto"/>
            <w:noWrap/>
            <w:vAlign w:val="center"/>
            <w:hideMark/>
          </w:tcPr>
          <w:p w14:paraId="03FB097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783" w:type="dxa"/>
            <w:tcBorders>
              <w:top w:val="nil"/>
              <w:left w:val="nil"/>
              <w:bottom w:val="single" w:sz="4" w:space="0" w:color="auto"/>
              <w:right w:val="single" w:sz="4" w:space="0" w:color="auto"/>
            </w:tcBorders>
            <w:shd w:val="clear" w:color="auto" w:fill="auto"/>
            <w:noWrap/>
            <w:vAlign w:val="center"/>
            <w:hideMark/>
          </w:tcPr>
          <w:p w14:paraId="50A6E3E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1228" w:type="dxa"/>
            <w:tcBorders>
              <w:top w:val="nil"/>
              <w:left w:val="nil"/>
              <w:bottom w:val="single" w:sz="4" w:space="0" w:color="auto"/>
              <w:right w:val="single" w:sz="4" w:space="0" w:color="auto"/>
            </w:tcBorders>
            <w:shd w:val="clear" w:color="auto" w:fill="auto"/>
            <w:noWrap/>
            <w:vAlign w:val="center"/>
            <w:hideMark/>
          </w:tcPr>
          <w:p w14:paraId="2D81442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r>
      <w:tr w:rsidR="002E029C" w:rsidRPr="002E029C" w14:paraId="44337D54"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290642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4</w:t>
            </w:r>
          </w:p>
        </w:tc>
        <w:tc>
          <w:tcPr>
            <w:tcW w:w="6510" w:type="dxa"/>
            <w:tcBorders>
              <w:top w:val="nil"/>
              <w:left w:val="nil"/>
              <w:bottom w:val="single" w:sz="4" w:space="0" w:color="auto"/>
              <w:right w:val="single" w:sz="4" w:space="0" w:color="auto"/>
            </w:tcBorders>
            <w:shd w:val="clear" w:color="auto" w:fill="auto"/>
            <w:vAlign w:val="center"/>
            <w:hideMark/>
          </w:tcPr>
          <w:p w14:paraId="485F17B1"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отпущенной абонентам, в том числе</w:t>
            </w:r>
          </w:p>
        </w:tc>
        <w:tc>
          <w:tcPr>
            <w:tcW w:w="1125" w:type="dxa"/>
            <w:tcBorders>
              <w:top w:val="nil"/>
              <w:left w:val="nil"/>
              <w:bottom w:val="single" w:sz="4" w:space="0" w:color="auto"/>
              <w:right w:val="single" w:sz="4" w:space="0" w:color="auto"/>
            </w:tcBorders>
            <w:shd w:val="clear" w:color="auto" w:fill="auto"/>
            <w:noWrap/>
            <w:vAlign w:val="center"/>
            <w:hideMark/>
          </w:tcPr>
          <w:p w14:paraId="031CADE2" w14:textId="6E43303C"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7E475CA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783" w:type="dxa"/>
            <w:tcBorders>
              <w:top w:val="nil"/>
              <w:left w:val="nil"/>
              <w:bottom w:val="single" w:sz="4" w:space="0" w:color="auto"/>
              <w:right w:val="single" w:sz="4" w:space="0" w:color="auto"/>
            </w:tcBorders>
            <w:shd w:val="clear" w:color="auto" w:fill="auto"/>
            <w:noWrap/>
            <w:vAlign w:val="center"/>
            <w:hideMark/>
          </w:tcPr>
          <w:p w14:paraId="12B9D97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783" w:type="dxa"/>
            <w:tcBorders>
              <w:top w:val="nil"/>
              <w:left w:val="nil"/>
              <w:bottom w:val="single" w:sz="4" w:space="0" w:color="auto"/>
              <w:right w:val="single" w:sz="4" w:space="0" w:color="auto"/>
            </w:tcBorders>
            <w:shd w:val="clear" w:color="auto" w:fill="auto"/>
            <w:noWrap/>
            <w:vAlign w:val="center"/>
            <w:hideMark/>
          </w:tcPr>
          <w:p w14:paraId="7ED9A67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783" w:type="dxa"/>
            <w:tcBorders>
              <w:top w:val="nil"/>
              <w:left w:val="nil"/>
              <w:bottom w:val="single" w:sz="4" w:space="0" w:color="auto"/>
              <w:right w:val="single" w:sz="4" w:space="0" w:color="auto"/>
            </w:tcBorders>
            <w:shd w:val="clear" w:color="auto" w:fill="auto"/>
            <w:noWrap/>
            <w:vAlign w:val="center"/>
            <w:hideMark/>
          </w:tcPr>
          <w:p w14:paraId="7ED502F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783" w:type="dxa"/>
            <w:tcBorders>
              <w:top w:val="nil"/>
              <w:left w:val="nil"/>
              <w:bottom w:val="single" w:sz="4" w:space="0" w:color="auto"/>
              <w:right w:val="single" w:sz="4" w:space="0" w:color="auto"/>
            </w:tcBorders>
            <w:shd w:val="clear" w:color="auto" w:fill="auto"/>
            <w:noWrap/>
            <w:vAlign w:val="center"/>
            <w:hideMark/>
          </w:tcPr>
          <w:p w14:paraId="4CDEC95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783" w:type="dxa"/>
            <w:tcBorders>
              <w:top w:val="nil"/>
              <w:left w:val="nil"/>
              <w:bottom w:val="single" w:sz="4" w:space="0" w:color="auto"/>
              <w:right w:val="single" w:sz="4" w:space="0" w:color="auto"/>
            </w:tcBorders>
            <w:shd w:val="clear" w:color="auto" w:fill="auto"/>
            <w:noWrap/>
            <w:vAlign w:val="center"/>
            <w:hideMark/>
          </w:tcPr>
          <w:p w14:paraId="19DFF1B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1228" w:type="dxa"/>
            <w:tcBorders>
              <w:top w:val="nil"/>
              <w:left w:val="nil"/>
              <w:bottom w:val="single" w:sz="4" w:space="0" w:color="auto"/>
              <w:right w:val="single" w:sz="4" w:space="0" w:color="auto"/>
            </w:tcBorders>
            <w:shd w:val="clear" w:color="auto" w:fill="auto"/>
            <w:noWrap/>
            <w:vAlign w:val="center"/>
            <w:hideMark/>
          </w:tcPr>
          <w:p w14:paraId="3F47E54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r>
      <w:tr w:rsidR="002E029C" w:rsidRPr="002E029C" w14:paraId="3D237401"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065BE3A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5</w:t>
            </w:r>
          </w:p>
        </w:tc>
        <w:tc>
          <w:tcPr>
            <w:tcW w:w="6510" w:type="dxa"/>
            <w:tcBorders>
              <w:top w:val="nil"/>
              <w:left w:val="nil"/>
              <w:bottom w:val="single" w:sz="4" w:space="0" w:color="auto"/>
              <w:right w:val="single" w:sz="4" w:space="0" w:color="auto"/>
            </w:tcBorders>
            <w:shd w:val="clear" w:color="auto" w:fill="auto"/>
            <w:noWrap/>
            <w:vAlign w:val="center"/>
            <w:hideMark/>
          </w:tcPr>
          <w:p w14:paraId="0E381804"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18FE0F59" w14:textId="2E45DD58"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59F7E2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2B7A08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996D06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9C7074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36FA15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C8D38F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20CEEB3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2E029C" w:rsidRPr="002E029C" w14:paraId="476388C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42612F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6</w:t>
            </w:r>
          </w:p>
        </w:tc>
        <w:tc>
          <w:tcPr>
            <w:tcW w:w="6510" w:type="dxa"/>
            <w:tcBorders>
              <w:top w:val="nil"/>
              <w:left w:val="nil"/>
              <w:bottom w:val="single" w:sz="4" w:space="0" w:color="auto"/>
              <w:right w:val="single" w:sz="4" w:space="0" w:color="auto"/>
            </w:tcBorders>
            <w:shd w:val="clear" w:color="auto" w:fill="auto"/>
            <w:vAlign w:val="center"/>
            <w:hideMark/>
          </w:tcPr>
          <w:p w14:paraId="13B28E4F"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440A3AD9" w14:textId="1A7F5D74"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578081F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783" w:type="dxa"/>
            <w:tcBorders>
              <w:top w:val="nil"/>
              <w:left w:val="nil"/>
              <w:bottom w:val="single" w:sz="4" w:space="0" w:color="auto"/>
              <w:right w:val="single" w:sz="4" w:space="0" w:color="auto"/>
            </w:tcBorders>
            <w:shd w:val="clear" w:color="auto" w:fill="auto"/>
            <w:noWrap/>
            <w:vAlign w:val="center"/>
            <w:hideMark/>
          </w:tcPr>
          <w:p w14:paraId="78074A4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783" w:type="dxa"/>
            <w:tcBorders>
              <w:top w:val="nil"/>
              <w:left w:val="nil"/>
              <w:bottom w:val="single" w:sz="4" w:space="0" w:color="auto"/>
              <w:right w:val="single" w:sz="4" w:space="0" w:color="auto"/>
            </w:tcBorders>
            <w:shd w:val="clear" w:color="auto" w:fill="auto"/>
            <w:noWrap/>
            <w:vAlign w:val="center"/>
            <w:hideMark/>
          </w:tcPr>
          <w:p w14:paraId="4AB98CA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783" w:type="dxa"/>
            <w:tcBorders>
              <w:top w:val="nil"/>
              <w:left w:val="nil"/>
              <w:bottom w:val="single" w:sz="4" w:space="0" w:color="auto"/>
              <w:right w:val="single" w:sz="4" w:space="0" w:color="auto"/>
            </w:tcBorders>
            <w:shd w:val="clear" w:color="auto" w:fill="auto"/>
            <w:noWrap/>
            <w:vAlign w:val="center"/>
            <w:hideMark/>
          </w:tcPr>
          <w:p w14:paraId="4B562DC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783" w:type="dxa"/>
            <w:tcBorders>
              <w:top w:val="nil"/>
              <w:left w:val="nil"/>
              <w:bottom w:val="single" w:sz="4" w:space="0" w:color="auto"/>
              <w:right w:val="single" w:sz="4" w:space="0" w:color="auto"/>
            </w:tcBorders>
            <w:shd w:val="clear" w:color="auto" w:fill="auto"/>
            <w:noWrap/>
            <w:vAlign w:val="center"/>
            <w:hideMark/>
          </w:tcPr>
          <w:p w14:paraId="4427D55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783" w:type="dxa"/>
            <w:tcBorders>
              <w:top w:val="nil"/>
              <w:left w:val="nil"/>
              <w:bottom w:val="single" w:sz="4" w:space="0" w:color="auto"/>
              <w:right w:val="single" w:sz="4" w:space="0" w:color="auto"/>
            </w:tcBorders>
            <w:shd w:val="clear" w:color="auto" w:fill="auto"/>
            <w:noWrap/>
            <w:vAlign w:val="center"/>
            <w:hideMark/>
          </w:tcPr>
          <w:p w14:paraId="4730F3A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1228" w:type="dxa"/>
            <w:tcBorders>
              <w:top w:val="nil"/>
              <w:left w:val="nil"/>
              <w:bottom w:val="single" w:sz="4" w:space="0" w:color="auto"/>
              <w:right w:val="single" w:sz="4" w:space="0" w:color="auto"/>
            </w:tcBorders>
            <w:shd w:val="clear" w:color="auto" w:fill="auto"/>
            <w:noWrap/>
            <w:vAlign w:val="center"/>
            <w:hideMark/>
          </w:tcPr>
          <w:p w14:paraId="3BFF2CB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r>
      <w:tr w:rsidR="002E029C" w:rsidRPr="002E029C" w14:paraId="412FF582"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0821BE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7</w:t>
            </w:r>
          </w:p>
        </w:tc>
        <w:tc>
          <w:tcPr>
            <w:tcW w:w="6510" w:type="dxa"/>
            <w:tcBorders>
              <w:top w:val="nil"/>
              <w:left w:val="nil"/>
              <w:bottom w:val="single" w:sz="4" w:space="0" w:color="auto"/>
              <w:right w:val="single" w:sz="4" w:space="0" w:color="auto"/>
            </w:tcBorders>
            <w:shd w:val="clear" w:color="auto" w:fill="auto"/>
            <w:vAlign w:val="center"/>
            <w:hideMark/>
          </w:tcPr>
          <w:p w14:paraId="2A74FA7B"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64BA15CD" w14:textId="290954D5"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51E3408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62E3EF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732B37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F1ADFD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50A73F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7D0F359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4B88263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2E029C" w:rsidRPr="002E029C" w14:paraId="4A43C91E"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67EA660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w:t>
            </w:r>
          </w:p>
        </w:tc>
        <w:tc>
          <w:tcPr>
            <w:tcW w:w="6510" w:type="dxa"/>
            <w:tcBorders>
              <w:top w:val="nil"/>
              <w:left w:val="nil"/>
              <w:bottom w:val="single" w:sz="4" w:space="0" w:color="auto"/>
              <w:right w:val="single" w:sz="4" w:space="0" w:color="auto"/>
            </w:tcBorders>
            <w:shd w:val="clear" w:color="auto" w:fill="auto"/>
            <w:vAlign w:val="center"/>
            <w:hideMark/>
          </w:tcPr>
          <w:p w14:paraId="2658E04E"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3AA1C7EF" w14:textId="6677E051"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B7FED1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783" w:type="dxa"/>
            <w:tcBorders>
              <w:top w:val="nil"/>
              <w:left w:val="nil"/>
              <w:bottom w:val="single" w:sz="4" w:space="0" w:color="auto"/>
              <w:right w:val="single" w:sz="4" w:space="0" w:color="auto"/>
            </w:tcBorders>
            <w:shd w:val="clear" w:color="auto" w:fill="auto"/>
            <w:noWrap/>
            <w:vAlign w:val="center"/>
            <w:hideMark/>
          </w:tcPr>
          <w:p w14:paraId="25B89B2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783" w:type="dxa"/>
            <w:tcBorders>
              <w:top w:val="nil"/>
              <w:left w:val="nil"/>
              <w:bottom w:val="single" w:sz="4" w:space="0" w:color="auto"/>
              <w:right w:val="single" w:sz="4" w:space="0" w:color="auto"/>
            </w:tcBorders>
            <w:shd w:val="clear" w:color="auto" w:fill="auto"/>
            <w:noWrap/>
            <w:vAlign w:val="center"/>
            <w:hideMark/>
          </w:tcPr>
          <w:p w14:paraId="3625C9D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783" w:type="dxa"/>
            <w:tcBorders>
              <w:top w:val="nil"/>
              <w:left w:val="nil"/>
              <w:bottom w:val="single" w:sz="4" w:space="0" w:color="auto"/>
              <w:right w:val="single" w:sz="4" w:space="0" w:color="auto"/>
            </w:tcBorders>
            <w:shd w:val="clear" w:color="auto" w:fill="auto"/>
            <w:noWrap/>
            <w:vAlign w:val="center"/>
            <w:hideMark/>
          </w:tcPr>
          <w:p w14:paraId="62BC20C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783" w:type="dxa"/>
            <w:tcBorders>
              <w:top w:val="nil"/>
              <w:left w:val="nil"/>
              <w:bottom w:val="single" w:sz="4" w:space="0" w:color="auto"/>
              <w:right w:val="single" w:sz="4" w:space="0" w:color="auto"/>
            </w:tcBorders>
            <w:shd w:val="clear" w:color="auto" w:fill="auto"/>
            <w:noWrap/>
            <w:vAlign w:val="center"/>
            <w:hideMark/>
          </w:tcPr>
          <w:p w14:paraId="66435C6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783" w:type="dxa"/>
            <w:tcBorders>
              <w:top w:val="nil"/>
              <w:left w:val="nil"/>
              <w:bottom w:val="single" w:sz="4" w:space="0" w:color="auto"/>
              <w:right w:val="single" w:sz="4" w:space="0" w:color="auto"/>
            </w:tcBorders>
            <w:shd w:val="clear" w:color="auto" w:fill="auto"/>
            <w:noWrap/>
            <w:vAlign w:val="center"/>
            <w:hideMark/>
          </w:tcPr>
          <w:p w14:paraId="413D700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1228" w:type="dxa"/>
            <w:tcBorders>
              <w:top w:val="nil"/>
              <w:left w:val="nil"/>
              <w:bottom w:val="single" w:sz="4" w:space="0" w:color="auto"/>
              <w:right w:val="single" w:sz="4" w:space="0" w:color="auto"/>
            </w:tcBorders>
            <w:shd w:val="clear" w:color="auto" w:fill="auto"/>
            <w:noWrap/>
            <w:vAlign w:val="center"/>
            <w:hideMark/>
          </w:tcPr>
          <w:p w14:paraId="6D00943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r>
      <w:tr w:rsidR="002E029C" w:rsidRPr="002E029C" w14:paraId="4E656AA8"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5875F8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w:t>
            </w:r>
          </w:p>
        </w:tc>
        <w:tc>
          <w:tcPr>
            <w:tcW w:w="6510" w:type="dxa"/>
            <w:tcBorders>
              <w:top w:val="nil"/>
              <w:left w:val="nil"/>
              <w:bottom w:val="single" w:sz="4" w:space="0" w:color="auto"/>
              <w:right w:val="single" w:sz="4" w:space="0" w:color="auto"/>
            </w:tcBorders>
            <w:shd w:val="clear" w:color="auto" w:fill="auto"/>
            <w:vAlign w:val="center"/>
            <w:hideMark/>
          </w:tcPr>
          <w:p w14:paraId="5568EA3A"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34EE9CA5" w14:textId="3F799161"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40FC3D2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783" w:type="dxa"/>
            <w:tcBorders>
              <w:top w:val="nil"/>
              <w:left w:val="nil"/>
              <w:bottom w:val="single" w:sz="4" w:space="0" w:color="auto"/>
              <w:right w:val="single" w:sz="4" w:space="0" w:color="auto"/>
            </w:tcBorders>
            <w:shd w:val="clear" w:color="auto" w:fill="auto"/>
            <w:noWrap/>
            <w:vAlign w:val="center"/>
            <w:hideMark/>
          </w:tcPr>
          <w:p w14:paraId="27C311D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783" w:type="dxa"/>
            <w:tcBorders>
              <w:top w:val="nil"/>
              <w:left w:val="nil"/>
              <w:bottom w:val="single" w:sz="4" w:space="0" w:color="auto"/>
              <w:right w:val="single" w:sz="4" w:space="0" w:color="auto"/>
            </w:tcBorders>
            <w:shd w:val="clear" w:color="auto" w:fill="auto"/>
            <w:noWrap/>
            <w:vAlign w:val="center"/>
            <w:hideMark/>
          </w:tcPr>
          <w:p w14:paraId="0190CEB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783" w:type="dxa"/>
            <w:tcBorders>
              <w:top w:val="nil"/>
              <w:left w:val="nil"/>
              <w:bottom w:val="single" w:sz="4" w:space="0" w:color="auto"/>
              <w:right w:val="single" w:sz="4" w:space="0" w:color="auto"/>
            </w:tcBorders>
            <w:shd w:val="clear" w:color="auto" w:fill="auto"/>
            <w:noWrap/>
            <w:vAlign w:val="center"/>
            <w:hideMark/>
          </w:tcPr>
          <w:p w14:paraId="2B57C36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783" w:type="dxa"/>
            <w:tcBorders>
              <w:top w:val="nil"/>
              <w:left w:val="nil"/>
              <w:bottom w:val="single" w:sz="4" w:space="0" w:color="auto"/>
              <w:right w:val="single" w:sz="4" w:space="0" w:color="auto"/>
            </w:tcBorders>
            <w:shd w:val="clear" w:color="auto" w:fill="auto"/>
            <w:noWrap/>
            <w:vAlign w:val="center"/>
            <w:hideMark/>
          </w:tcPr>
          <w:p w14:paraId="60F0671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783" w:type="dxa"/>
            <w:tcBorders>
              <w:top w:val="nil"/>
              <w:left w:val="nil"/>
              <w:bottom w:val="single" w:sz="4" w:space="0" w:color="auto"/>
              <w:right w:val="single" w:sz="4" w:space="0" w:color="auto"/>
            </w:tcBorders>
            <w:shd w:val="clear" w:color="auto" w:fill="auto"/>
            <w:noWrap/>
            <w:vAlign w:val="center"/>
            <w:hideMark/>
          </w:tcPr>
          <w:p w14:paraId="01AEC6F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1228" w:type="dxa"/>
            <w:tcBorders>
              <w:top w:val="nil"/>
              <w:left w:val="nil"/>
              <w:bottom w:val="single" w:sz="4" w:space="0" w:color="auto"/>
              <w:right w:val="single" w:sz="4" w:space="0" w:color="auto"/>
            </w:tcBorders>
            <w:shd w:val="clear" w:color="auto" w:fill="auto"/>
            <w:noWrap/>
            <w:vAlign w:val="center"/>
            <w:hideMark/>
          </w:tcPr>
          <w:p w14:paraId="2912B98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r>
      <w:tr w:rsidR="006C7C51" w:rsidRPr="002E029C" w14:paraId="223D083C"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9995B"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(среднесуточный)</w:t>
            </w:r>
          </w:p>
        </w:tc>
      </w:tr>
      <w:tr w:rsidR="006C7C51" w:rsidRPr="002E029C" w14:paraId="5056B599"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A71A6E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w:t>
            </w:r>
          </w:p>
        </w:tc>
        <w:tc>
          <w:tcPr>
            <w:tcW w:w="6510" w:type="dxa"/>
            <w:tcBorders>
              <w:top w:val="nil"/>
              <w:left w:val="nil"/>
              <w:bottom w:val="single" w:sz="4" w:space="0" w:color="auto"/>
              <w:right w:val="single" w:sz="4" w:space="0" w:color="auto"/>
            </w:tcBorders>
            <w:shd w:val="clear" w:color="auto" w:fill="auto"/>
            <w:vAlign w:val="center"/>
            <w:hideMark/>
          </w:tcPr>
          <w:p w14:paraId="151D0C91"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1677DA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0F16EEE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783" w:type="dxa"/>
            <w:tcBorders>
              <w:top w:val="nil"/>
              <w:left w:val="nil"/>
              <w:bottom w:val="single" w:sz="4" w:space="0" w:color="auto"/>
              <w:right w:val="single" w:sz="4" w:space="0" w:color="auto"/>
            </w:tcBorders>
            <w:shd w:val="clear" w:color="auto" w:fill="auto"/>
            <w:noWrap/>
            <w:vAlign w:val="center"/>
            <w:hideMark/>
          </w:tcPr>
          <w:p w14:paraId="7DD6B8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c>
          <w:tcPr>
            <w:tcW w:w="783" w:type="dxa"/>
            <w:tcBorders>
              <w:top w:val="nil"/>
              <w:left w:val="nil"/>
              <w:bottom w:val="single" w:sz="4" w:space="0" w:color="auto"/>
              <w:right w:val="single" w:sz="4" w:space="0" w:color="auto"/>
            </w:tcBorders>
            <w:shd w:val="clear" w:color="auto" w:fill="auto"/>
            <w:noWrap/>
            <w:vAlign w:val="center"/>
            <w:hideMark/>
          </w:tcPr>
          <w:p w14:paraId="315DD3C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c>
          <w:tcPr>
            <w:tcW w:w="783" w:type="dxa"/>
            <w:tcBorders>
              <w:top w:val="nil"/>
              <w:left w:val="nil"/>
              <w:bottom w:val="single" w:sz="4" w:space="0" w:color="auto"/>
              <w:right w:val="single" w:sz="4" w:space="0" w:color="auto"/>
            </w:tcBorders>
            <w:shd w:val="clear" w:color="auto" w:fill="auto"/>
            <w:noWrap/>
            <w:vAlign w:val="center"/>
            <w:hideMark/>
          </w:tcPr>
          <w:p w14:paraId="77927C3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c>
          <w:tcPr>
            <w:tcW w:w="783" w:type="dxa"/>
            <w:tcBorders>
              <w:top w:val="nil"/>
              <w:left w:val="nil"/>
              <w:bottom w:val="single" w:sz="4" w:space="0" w:color="auto"/>
              <w:right w:val="single" w:sz="4" w:space="0" w:color="auto"/>
            </w:tcBorders>
            <w:shd w:val="clear" w:color="auto" w:fill="auto"/>
            <w:noWrap/>
            <w:vAlign w:val="center"/>
            <w:hideMark/>
          </w:tcPr>
          <w:p w14:paraId="49B34A2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c>
          <w:tcPr>
            <w:tcW w:w="783" w:type="dxa"/>
            <w:tcBorders>
              <w:top w:val="nil"/>
              <w:left w:val="nil"/>
              <w:bottom w:val="single" w:sz="4" w:space="0" w:color="auto"/>
              <w:right w:val="single" w:sz="4" w:space="0" w:color="auto"/>
            </w:tcBorders>
            <w:shd w:val="clear" w:color="auto" w:fill="auto"/>
            <w:noWrap/>
            <w:vAlign w:val="center"/>
            <w:hideMark/>
          </w:tcPr>
          <w:p w14:paraId="7E3098C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c>
          <w:tcPr>
            <w:tcW w:w="1228" w:type="dxa"/>
            <w:tcBorders>
              <w:top w:val="nil"/>
              <w:left w:val="nil"/>
              <w:bottom w:val="single" w:sz="4" w:space="0" w:color="auto"/>
              <w:right w:val="single" w:sz="4" w:space="0" w:color="auto"/>
            </w:tcBorders>
            <w:shd w:val="clear" w:color="auto" w:fill="auto"/>
            <w:noWrap/>
            <w:vAlign w:val="center"/>
            <w:hideMark/>
          </w:tcPr>
          <w:p w14:paraId="2962DA2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r>
      <w:tr w:rsidR="006C7C51" w:rsidRPr="002E029C" w14:paraId="663F545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9817C5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10</w:t>
            </w:r>
          </w:p>
        </w:tc>
        <w:tc>
          <w:tcPr>
            <w:tcW w:w="6510" w:type="dxa"/>
            <w:tcBorders>
              <w:top w:val="nil"/>
              <w:left w:val="nil"/>
              <w:bottom w:val="single" w:sz="4" w:space="0" w:color="auto"/>
              <w:right w:val="single" w:sz="4" w:space="0" w:color="auto"/>
            </w:tcBorders>
            <w:shd w:val="clear" w:color="auto" w:fill="auto"/>
            <w:vAlign w:val="center"/>
            <w:hideMark/>
          </w:tcPr>
          <w:p w14:paraId="678C9DB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188BCD4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464ED51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5950B07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c>
          <w:tcPr>
            <w:tcW w:w="783" w:type="dxa"/>
            <w:tcBorders>
              <w:top w:val="nil"/>
              <w:left w:val="nil"/>
              <w:bottom w:val="single" w:sz="4" w:space="0" w:color="auto"/>
              <w:right w:val="single" w:sz="4" w:space="0" w:color="auto"/>
            </w:tcBorders>
            <w:shd w:val="clear" w:color="auto" w:fill="auto"/>
            <w:noWrap/>
            <w:vAlign w:val="center"/>
            <w:hideMark/>
          </w:tcPr>
          <w:p w14:paraId="078E7D0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c>
          <w:tcPr>
            <w:tcW w:w="783" w:type="dxa"/>
            <w:tcBorders>
              <w:top w:val="nil"/>
              <w:left w:val="nil"/>
              <w:bottom w:val="single" w:sz="4" w:space="0" w:color="auto"/>
              <w:right w:val="single" w:sz="4" w:space="0" w:color="auto"/>
            </w:tcBorders>
            <w:shd w:val="clear" w:color="auto" w:fill="auto"/>
            <w:noWrap/>
            <w:vAlign w:val="center"/>
            <w:hideMark/>
          </w:tcPr>
          <w:p w14:paraId="006041E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c>
          <w:tcPr>
            <w:tcW w:w="783" w:type="dxa"/>
            <w:tcBorders>
              <w:top w:val="nil"/>
              <w:left w:val="nil"/>
              <w:bottom w:val="single" w:sz="4" w:space="0" w:color="auto"/>
              <w:right w:val="single" w:sz="4" w:space="0" w:color="auto"/>
            </w:tcBorders>
            <w:shd w:val="clear" w:color="auto" w:fill="auto"/>
            <w:noWrap/>
            <w:vAlign w:val="center"/>
            <w:hideMark/>
          </w:tcPr>
          <w:p w14:paraId="07CDF1A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c>
          <w:tcPr>
            <w:tcW w:w="783" w:type="dxa"/>
            <w:tcBorders>
              <w:top w:val="nil"/>
              <w:left w:val="nil"/>
              <w:bottom w:val="single" w:sz="4" w:space="0" w:color="auto"/>
              <w:right w:val="single" w:sz="4" w:space="0" w:color="auto"/>
            </w:tcBorders>
            <w:shd w:val="clear" w:color="auto" w:fill="auto"/>
            <w:noWrap/>
            <w:vAlign w:val="center"/>
            <w:hideMark/>
          </w:tcPr>
          <w:p w14:paraId="02BC2AE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c>
          <w:tcPr>
            <w:tcW w:w="1228" w:type="dxa"/>
            <w:tcBorders>
              <w:top w:val="nil"/>
              <w:left w:val="nil"/>
              <w:bottom w:val="single" w:sz="4" w:space="0" w:color="auto"/>
              <w:right w:val="single" w:sz="4" w:space="0" w:color="auto"/>
            </w:tcBorders>
            <w:shd w:val="clear" w:color="auto" w:fill="auto"/>
            <w:noWrap/>
            <w:vAlign w:val="center"/>
            <w:hideMark/>
          </w:tcPr>
          <w:p w14:paraId="07C6874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r>
      <w:tr w:rsidR="006C7C51" w:rsidRPr="002E029C" w14:paraId="01C97D6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6931FA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6510" w:type="dxa"/>
            <w:tcBorders>
              <w:top w:val="nil"/>
              <w:left w:val="nil"/>
              <w:bottom w:val="single" w:sz="4" w:space="0" w:color="auto"/>
              <w:right w:val="single" w:sz="4" w:space="0" w:color="auto"/>
            </w:tcBorders>
            <w:shd w:val="clear" w:color="auto" w:fill="auto"/>
            <w:vAlign w:val="center"/>
            <w:hideMark/>
          </w:tcPr>
          <w:p w14:paraId="7531D60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13ECC9A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7DFFB4F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783" w:type="dxa"/>
            <w:tcBorders>
              <w:top w:val="nil"/>
              <w:left w:val="nil"/>
              <w:bottom w:val="single" w:sz="4" w:space="0" w:color="auto"/>
              <w:right w:val="single" w:sz="4" w:space="0" w:color="auto"/>
            </w:tcBorders>
            <w:shd w:val="clear" w:color="auto" w:fill="auto"/>
            <w:noWrap/>
            <w:vAlign w:val="center"/>
            <w:hideMark/>
          </w:tcPr>
          <w:p w14:paraId="55CF8B7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783" w:type="dxa"/>
            <w:tcBorders>
              <w:top w:val="nil"/>
              <w:left w:val="nil"/>
              <w:bottom w:val="single" w:sz="4" w:space="0" w:color="auto"/>
              <w:right w:val="single" w:sz="4" w:space="0" w:color="auto"/>
            </w:tcBorders>
            <w:shd w:val="clear" w:color="auto" w:fill="auto"/>
            <w:noWrap/>
            <w:vAlign w:val="center"/>
            <w:hideMark/>
          </w:tcPr>
          <w:p w14:paraId="1626B67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783" w:type="dxa"/>
            <w:tcBorders>
              <w:top w:val="nil"/>
              <w:left w:val="nil"/>
              <w:bottom w:val="single" w:sz="4" w:space="0" w:color="auto"/>
              <w:right w:val="single" w:sz="4" w:space="0" w:color="auto"/>
            </w:tcBorders>
            <w:shd w:val="clear" w:color="auto" w:fill="auto"/>
            <w:noWrap/>
            <w:vAlign w:val="center"/>
            <w:hideMark/>
          </w:tcPr>
          <w:p w14:paraId="6631CE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783" w:type="dxa"/>
            <w:tcBorders>
              <w:top w:val="nil"/>
              <w:left w:val="nil"/>
              <w:bottom w:val="single" w:sz="4" w:space="0" w:color="auto"/>
              <w:right w:val="single" w:sz="4" w:space="0" w:color="auto"/>
            </w:tcBorders>
            <w:shd w:val="clear" w:color="auto" w:fill="auto"/>
            <w:noWrap/>
            <w:vAlign w:val="center"/>
            <w:hideMark/>
          </w:tcPr>
          <w:p w14:paraId="1FD8D40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783" w:type="dxa"/>
            <w:tcBorders>
              <w:top w:val="nil"/>
              <w:left w:val="nil"/>
              <w:bottom w:val="single" w:sz="4" w:space="0" w:color="auto"/>
              <w:right w:val="single" w:sz="4" w:space="0" w:color="auto"/>
            </w:tcBorders>
            <w:shd w:val="clear" w:color="auto" w:fill="auto"/>
            <w:noWrap/>
            <w:vAlign w:val="center"/>
            <w:hideMark/>
          </w:tcPr>
          <w:p w14:paraId="5C4A62F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1228" w:type="dxa"/>
            <w:tcBorders>
              <w:top w:val="nil"/>
              <w:left w:val="nil"/>
              <w:bottom w:val="single" w:sz="4" w:space="0" w:color="auto"/>
              <w:right w:val="single" w:sz="4" w:space="0" w:color="auto"/>
            </w:tcBorders>
            <w:shd w:val="clear" w:color="auto" w:fill="auto"/>
            <w:noWrap/>
            <w:vAlign w:val="center"/>
            <w:hideMark/>
          </w:tcPr>
          <w:p w14:paraId="2CC44C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r>
      <w:tr w:rsidR="006C7C51" w:rsidRPr="002E029C" w14:paraId="22F811FD"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9DC411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6510" w:type="dxa"/>
            <w:tcBorders>
              <w:top w:val="nil"/>
              <w:left w:val="nil"/>
              <w:bottom w:val="single" w:sz="4" w:space="0" w:color="auto"/>
              <w:right w:val="single" w:sz="4" w:space="0" w:color="auto"/>
            </w:tcBorders>
            <w:shd w:val="clear" w:color="auto" w:fill="auto"/>
            <w:vAlign w:val="center"/>
            <w:hideMark/>
          </w:tcPr>
          <w:p w14:paraId="01BAE2F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отпущенной абонентам, в том числе</w:t>
            </w:r>
          </w:p>
        </w:tc>
        <w:tc>
          <w:tcPr>
            <w:tcW w:w="1125" w:type="dxa"/>
            <w:tcBorders>
              <w:top w:val="nil"/>
              <w:left w:val="nil"/>
              <w:bottom w:val="single" w:sz="4" w:space="0" w:color="auto"/>
              <w:right w:val="single" w:sz="4" w:space="0" w:color="auto"/>
            </w:tcBorders>
            <w:shd w:val="clear" w:color="auto" w:fill="auto"/>
            <w:noWrap/>
            <w:vAlign w:val="center"/>
            <w:hideMark/>
          </w:tcPr>
          <w:p w14:paraId="79A0BCC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2677AD0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783" w:type="dxa"/>
            <w:tcBorders>
              <w:top w:val="nil"/>
              <w:left w:val="nil"/>
              <w:bottom w:val="single" w:sz="4" w:space="0" w:color="auto"/>
              <w:right w:val="single" w:sz="4" w:space="0" w:color="auto"/>
            </w:tcBorders>
            <w:shd w:val="clear" w:color="auto" w:fill="auto"/>
            <w:noWrap/>
            <w:vAlign w:val="center"/>
            <w:hideMark/>
          </w:tcPr>
          <w:p w14:paraId="583520D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783" w:type="dxa"/>
            <w:tcBorders>
              <w:top w:val="nil"/>
              <w:left w:val="nil"/>
              <w:bottom w:val="single" w:sz="4" w:space="0" w:color="auto"/>
              <w:right w:val="single" w:sz="4" w:space="0" w:color="auto"/>
            </w:tcBorders>
            <w:shd w:val="clear" w:color="auto" w:fill="auto"/>
            <w:noWrap/>
            <w:vAlign w:val="center"/>
            <w:hideMark/>
          </w:tcPr>
          <w:p w14:paraId="093975E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783" w:type="dxa"/>
            <w:tcBorders>
              <w:top w:val="nil"/>
              <w:left w:val="nil"/>
              <w:bottom w:val="single" w:sz="4" w:space="0" w:color="auto"/>
              <w:right w:val="single" w:sz="4" w:space="0" w:color="auto"/>
            </w:tcBorders>
            <w:shd w:val="clear" w:color="auto" w:fill="auto"/>
            <w:noWrap/>
            <w:vAlign w:val="center"/>
            <w:hideMark/>
          </w:tcPr>
          <w:p w14:paraId="7C6DEA2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783" w:type="dxa"/>
            <w:tcBorders>
              <w:top w:val="nil"/>
              <w:left w:val="nil"/>
              <w:bottom w:val="single" w:sz="4" w:space="0" w:color="auto"/>
              <w:right w:val="single" w:sz="4" w:space="0" w:color="auto"/>
            </w:tcBorders>
            <w:shd w:val="clear" w:color="auto" w:fill="auto"/>
            <w:noWrap/>
            <w:vAlign w:val="center"/>
            <w:hideMark/>
          </w:tcPr>
          <w:p w14:paraId="1FBD9B7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783" w:type="dxa"/>
            <w:tcBorders>
              <w:top w:val="nil"/>
              <w:left w:val="nil"/>
              <w:bottom w:val="single" w:sz="4" w:space="0" w:color="auto"/>
              <w:right w:val="single" w:sz="4" w:space="0" w:color="auto"/>
            </w:tcBorders>
            <w:shd w:val="clear" w:color="auto" w:fill="auto"/>
            <w:noWrap/>
            <w:vAlign w:val="center"/>
            <w:hideMark/>
          </w:tcPr>
          <w:p w14:paraId="4801D2E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1228" w:type="dxa"/>
            <w:tcBorders>
              <w:top w:val="nil"/>
              <w:left w:val="nil"/>
              <w:bottom w:val="single" w:sz="4" w:space="0" w:color="auto"/>
              <w:right w:val="single" w:sz="4" w:space="0" w:color="auto"/>
            </w:tcBorders>
            <w:shd w:val="clear" w:color="auto" w:fill="auto"/>
            <w:noWrap/>
            <w:vAlign w:val="center"/>
            <w:hideMark/>
          </w:tcPr>
          <w:p w14:paraId="090514B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r>
      <w:tr w:rsidR="006C7C51" w:rsidRPr="002E029C" w14:paraId="3A0C23AC"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1D6CD2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13</w:t>
            </w:r>
          </w:p>
        </w:tc>
        <w:tc>
          <w:tcPr>
            <w:tcW w:w="6510" w:type="dxa"/>
            <w:tcBorders>
              <w:top w:val="nil"/>
              <w:left w:val="nil"/>
              <w:bottom w:val="single" w:sz="4" w:space="0" w:color="auto"/>
              <w:right w:val="single" w:sz="4" w:space="0" w:color="auto"/>
            </w:tcBorders>
            <w:shd w:val="clear" w:color="auto" w:fill="auto"/>
            <w:noWrap/>
            <w:vAlign w:val="center"/>
            <w:hideMark/>
          </w:tcPr>
          <w:p w14:paraId="488964D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59EED98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B1D1F0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673C7F2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6E7B23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1AC01A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EC752A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FBBCB3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726F7C9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11D6165E"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7EC13D8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w:t>
            </w:r>
          </w:p>
        </w:tc>
        <w:tc>
          <w:tcPr>
            <w:tcW w:w="6510" w:type="dxa"/>
            <w:tcBorders>
              <w:top w:val="nil"/>
              <w:left w:val="nil"/>
              <w:bottom w:val="single" w:sz="4" w:space="0" w:color="auto"/>
              <w:right w:val="single" w:sz="4" w:space="0" w:color="auto"/>
            </w:tcBorders>
            <w:shd w:val="clear" w:color="auto" w:fill="auto"/>
            <w:vAlign w:val="center"/>
            <w:hideMark/>
          </w:tcPr>
          <w:p w14:paraId="5663095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306919C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4B0FC2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783" w:type="dxa"/>
            <w:tcBorders>
              <w:top w:val="nil"/>
              <w:left w:val="nil"/>
              <w:bottom w:val="single" w:sz="4" w:space="0" w:color="auto"/>
              <w:right w:val="single" w:sz="4" w:space="0" w:color="auto"/>
            </w:tcBorders>
            <w:shd w:val="clear" w:color="auto" w:fill="auto"/>
            <w:noWrap/>
            <w:vAlign w:val="center"/>
            <w:hideMark/>
          </w:tcPr>
          <w:p w14:paraId="369A6B4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783" w:type="dxa"/>
            <w:tcBorders>
              <w:top w:val="nil"/>
              <w:left w:val="nil"/>
              <w:bottom w:val="single" w:sz="4" w:space="0" w:color="auto"/>
              <w:right w:val="single" w:sz="4" w:space="0" w:color="auto"/>
            </w:tcBorders>
            <w:shd w:val="clear" w:color="auto" w:fill="auto"/>
            <w:noWrap/>
            <w:vAlign w:val="center"/>
            <w:hideMark/>
          </w:tcPr>
          <w:p w14:paraId="5D13796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783" w:type="dxa"/>
            <w:tcBorders>
              <w:top w:val="nil"/>
              <w:left w:val="nil"/>
              <w:bottom w:val="single" w:sz="4" w:space="0" w:color="auto"/>
              <w:right w:val="single" w:sz="4" w:space="0" w:color="auto"/>
            </w:tcBorders>
            <w:shd w:val="clear" w:color="auto" w:fill="auto"/>
            <w:noWrap/>
            <w:vAlign w:val="center"/>
            <w:hideMark/>
          </w:tcPr>
          <w:p w14:paraId="4F2678F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783" w:type="dxa"/>
            <w:tcBorders>
              <w:top w:val="nil"/>
              <w:left w:val="nil"/>
              <w:bottom w:val="single" w:sz="4" w:space="0" w:color="auto"/>
              <w:right w:val="single" w:sz="4" w:space="0" w:color="auto"/>
            </w:tcBorders>
            <w:shd w:val="clear" w:color="auto" w:fill="auto"/>
            <w:noWrap/>
            <w:vAlign w:val="center"/>
            <w:hideMark/>
          </w:tcPr>
          <w:p w14:paraId="11FB1C7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783" w:type="dxa"/>
            <w:tcBorders>
              <w:top w:val="nil"/>
              <w:left w:val="nil"/>
              <w:bottom w:val="single" w:sz="4" w:space="0" w:color="auto"/>
              <w:right w:val="single" w:sz="4" w:space="0" w:color="auto"/>
            </w:tcBorders>
            <w:shd w:val="clear" w:color="auto" w:fill="auto"/>
            <w:noWrap/>
            <w:vAlign w:val="center"/>
            <w:hideMark/>
          </w:tcPr>
          <w:p w14:paraId="69806D7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1228" w:type="dxa"/>
            <w:tcBorders>
              <w:top w:val="nil"/>
              <w:left w:val="nil"/>
              <w:bottom w:val="single" w:sz="4" w:space="0" w:color="auto"/>
              <w:right w:val="single" w:sz="4" w:space="0" w:color="auto"/>
            </w:tcBorders>
            <w:shd w:val="clear" w:color="auto" w:fill="auto"/>
            <w:noWrap/>
            <w:vAlign w:val="center"/>
            <w:hideMark/>
          </w:tcPr>
          <w:p w14:paraId="7EF4D68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r>
      <w:tr w:rsidR="006C7C51" w:rsidRPr="002E029C" w14:paraId="03255DAF"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D24BF3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w:t>
            </w:r>
          </w:p>
        </w:tc>
        <w:tc>
          <w:tcPr>
            <w:tcW w:w="6510" w:type="dxa"/>
            <w:tcBorders>
              <w:top w:val="nil"/>
              <w:left w:val="nil"/>
              <w:bottom w:val="single" w:sz="4" w:space="0" w:color="auto"/>
              <w:right w:val="single" w:sz="4" w:space="0" w:color="auto"/>
            </w:tcBorders>
            <w:shd w:val="clear" w:color="auto" w:fill="auto"/>
            <w:vAlign w:val="center"/>
            <w:hideMark/>
          </w:tcPr>
          <w:p w14:paraId="65C9254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70A815B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7B570B0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54E6EF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D04FE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3AB557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EF9B0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BE316E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41F22FE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080FA77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B87BA1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16</w:t>
            </w:r>
          </w:p>
        </w:tc>
        <w:tc>
          <w:tcPr>
            <w:tcW w:w="6510" w:type="dxa"/>
            <w:tcBorders>
              <w:top w:val="nil"/>
              <w:left w:val="nil"/>
              <w:bottom w:val="single" w:sz="4" w:space="0" w:color="auto"/>
              <w:right w:val="single" w:sz="4" w:space="0" w:color="auto"/>
            </w:tcBorders>
            <w:shd w:val="clear" w:color="auto" w:fill="auto"/>
            <w:vAlign w:val="center"/>
            <w:hideMark/>
          </w:tcPr>
          <w:p w14:paraId="30FB1B6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2C57832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450551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783" w:type="dxa"/>
            <w:tcBorders>
              <w:top w:val="nil"/>
              <w:left w:val="nil"/>
              <w:bottom w:val="single" w:sz="4" w:space="0" w:color="auto"/>
              <w:right w:val="single" w:sz="4" w:space="0" w:color="auto"/>
            </w:tcBorders>
            <w:shd w:val="clear" w:color="auto" w:fill="auto"/>
            <w:noWrap/>
            <w:vAlign w:val="center"/>
            <w:hideMark/>
          </w:tcPr>
          <w:p w14:paraId="08DD94A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783" w:type="dxa"/>
            <w:tcBorders>
              <w:top w:val="nil"/>
              <w:left w:val="nil"/>
              <w:bottom w:val="single" w:sz="4" w:space="0" w:color="auto"/>
              <w:right w:val="single" w:sz="4" w:space="0" w:color="auto"/>
            </w:tcBorders>
            <w:shd w:val="clear" w:color="auto" w:fill="auto"/>
            <w:noWrap/>
            <w:vAlign w:val="center"/>
            <w:hideMark/>
          </w:tcPr>
          <w:p w14:paraId="379D563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783" w:type="dxa"/>
            <w:tcBorders>
              <w:top w:val="nil"/>
              <w:left w:val="nil"/>
              <w:bottom w:val="single" w:sz="4" w:space="0" w:color="auto"/>
              <w:right w:val="single" w:sz="4" w:space="0" w:color="auto"/>
            </w:tcBorders>
            <w:shd w:val="clear" w:color="auto" w:fill="auto"/>
            <w:noWrap/>
            <w:vAlign w:val="center"/>
            <w:hideMark/>
          </w:tcPr>
          <w:p w14:paraId="2A022E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783" w:type="dxa"/>
            <w:tcBorders>
              <w:top w:val="nil"/>
              <w:left w:val="nil"/>
              <w:bottom w:val="single" w:sz="4" w:space="0" w:color="auto"/>
              <w:right w:val="single" w:sz="4" w:space="0" w:color="auto"/>
            </w:tcBorders>
            <w:shd w:val="clear" w:color="auto" w:fill="auto"/>
            <w:noWrap/>
            <w:vAlign w:val="center"/>
            <w:hideMark/>
          </w:tcPr>
          <w:p w14:paraId="30B0D59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783" w:type="dxa"/>
            <w:tcBorders>
              <w:top w:val="nil"/>
              <w:left w:val="nil"/>
              <w:bottom w:val="single" w:sz="4" w:space="0" w:color="auto"/>
              <w:right w:val="single" w:sz="4" w:space="0" w:color="auto"/>
            </w:tcBorders>
            <w:shd w:val="clear" w:color="auto" w:fill="auto"/>
            <w:noWrap/>
            <w:vAlign w:val="center"/>
            <w:hideMark/>
          </w:tcPr>
          <w:p w14:paraId="0AFF231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1228" w:type="dxa"/>
            <w:tcBorders>
              <w:top w:val="nil"/>
              <w:left w:val="nil"/>
              <w:bottom w:val="single" w:sz="4" w:space="0" w:color="auto"/>
              <w:right w:val="single" w:sz="4" w:space="0" w:color="auto"/>
            </w:tcBorders>
            <w:shd w:val="clear" w:color="auto" w:fill="auto"/>
            <w:noWrap/>
            <w:vAlign w:val="center"/>
            <w:hideMark/>
          </w:tcPr>
          <w:p w14:paraId="78F272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r>
      <w:tr w:rsidR="006C7C51" w:rsidRPr="002E029C" w14:paraId="4B8F7CF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B97277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w:t>
            </w:r>
          </w:p>
        </w:tc>
        <w:tc>
          <w:tcPr>
            <w:tcW w:w="6510" w:type="dxa"/>
            <w:tcBorders>
              <w:top w:val="nil"/>
              <w:left w:val="nil"/>
              <w:bottom w:val="single" w:sz="4" w:space="0" w:color="auto"/>
              <w:right w:val="single" w:sz="4" w:space="0" w:color="auto"/>
            </w:tcBorders>
            <w:shd w:val="clear" w:color="auto" w:fill="auto"/>
            <w:vAlign w:val="center"/>
            <w:hideMark/>
          </w:tcPr>
          <w:p w14:paraId="50D1C76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1ADBF66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0389103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783" w:type="dxa"/>
            <w:tcBorders>
              <w:top w:val="nil"/>
              <w:left w:val="nil"/>
              <w:bottom w:val="single" w:sz="4" w:space="0" w:color="auto"/>
              <w:right w:val="single" w:sz="4" w:space="0" w:color="auto"/>
            </w:tcBorders>
            <w:shd w:val="clear" w:color="auto" w:fill="auto"/>
            <w:noWrap/>
            <w:vAlign w:val="center"/>
            <w:hideMark/>
          </w:tcPr>
          <w:p w14:paraId="3C408B7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783" w:type="dxa"/>
            <w:tcBorders>
              <w:top w:val="nil"/>
              <w:left w:val="nil"/>
              <w:bottom w:val="single" w:sz="4" w:space="0" w:color="auto"/>
              <w:right w:val="single" w:sz="4" w:space="0" w:color="auto"/>
            </w:tcBorders>
            <w:shd w:val="clear" w:color="auto" w:fill="auto"/>
            <w:noWrap/>
            <w:vAlign w:val="center"/>
            <w:hideMark/>
          </w:tcPr>
          <w:p w14:paraId="13331A8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783" w:type="dxa"/>
            <w:tcBorders>
              <w:top w:val="nil"/>
              <w:left w:val="nil"/>
              <w:bottom w:val="single" w:sz="4" w:space="0" w:color="auto"/>
              <w:right w:val="single" w:sz="4" w:space="0" w:color="auto"/>
            </w:tcBorders>
            <w:shd w:val="clear" w:color="auto" w:fill="auto"/>
            <w:noWrap/>
            <w:vAlign w:val="center"/>
            <w:hideMark/>
          </w:tcPr>
          <w:p w14:paraId="2A8CFB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783" w:type="dxa"/>
            <w:tcBorders>
              <w:top w:val="nil"/>
              <w:left w:val="nil"/>
              <w:bottom w:val="single" w:sz="4" w:space="0" w:color="auto"/>
              <w:right w:val="single" w:sz="4" w:space="0" w:color="auto"/>
            </w:tcBorders>
            <w:shd w:val="clear" w:color="auto" w:fill="auto"/>
            <w:noWrap/>
            <w:vAlign w:val="center"/>
            <w:hideMark/>
          </w:tcPr>
          <w:p w14:paraId="7DAB0D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783" w:type="dxa"/>
            <w:tcBorders>
              <w:top w:val="nil"/>
              <w:left w:val="nil"/>
              <w:bottom w:val="single" w:sz="4" w:space="0" w:color="auto"/>
              <w:right w:val="single" w:sz="4" w:space="0" w:color="auto"/>
            </w:tcBorders>
            <w:shd w:val="clear" w:color="auto" w:fill="auto"/>
            <w:noWrap/>
            <w:vAlign w:val="center"/>
            <w:hideMark/>
          </w:tcPr>
          <w:p w14:paraId="26336D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1228" w:type="dxa"/>
            <w:tcBorders>
              <w:top w:val="nil"/>
              <w:left w:val="nil"/>
              <w:bottom w:val="single" w:sz="4" w:space="0" w:color="auto"/>
              <w:right w:val="single" w:sz="4" w:space="0" w:color="auto"/>
            </w:tcBorders>
            <w:shd w:val="clear" w:color="auto" w:fill="auto"/>
            <w:noWrap/>
            <w:vAlign w:val="center"/>
            <w:hideMark/>
          </w:tcPr>
          <w:p w14:paraId="1DEA962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r>
      <w:tr w:rsidR="006C7C51" w:rsidRPr="002E029C" w14:paraId="1FAB8628"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AB9A994"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(максимальный суточный)</w:t>
            </w:r>
          </w:p>
        </w:tc>
      </w:tr>
      <w:tr w:rsidR="006C7C51" w:rsidRPr="002E029C" w14:paraId="000581E9"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12467BE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w:t>
            </w:r>
          </w:p>
        </w:tc>
        <w:tc>
          <w:tcPr>
            <w:tcW w:w="6510" w:type="dxa"/>
            <w:tcBorders>
              <w:top w:val="nil"/>
              <w:left w:val="nil"/>
              <w:bottom w:val="single" w:sz="4" w:space="0" w:color="auto"/>
              <w:right w:val="single" w:sz="4" w:space="0" w:color="auto"/>
            </w:tcBorders>
            <w:shd w:val="clear" w:color="auto" w:fill="auto"/>
            <w:vAlign w:val="center"/>
            <w:hideMark/>
          </w:tcPr>
          <w:p w14:paraId="350B4E4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0DC747C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119371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3,89</w:t>
            </w:r>
          </w:p>
        </w:tc>
        <w:tc>
          <w:tcPr>
            <w:tcW w:w="783" w:type="dxa"/>
            <w:tcBorders>
              <w:top w:val="nil"/>
              <w:left w:val="nil"/>
              <w:bottom w:val="single" w:sz="4" w:space="0" w:color="auto"/>
              <w:right w:val="single" w:sz="4" w:space="0" w:color="auto"/>
            </w:tcBorders>
            <w:shd w:val="clear" w:color="auto" w:fill="auto"/>
            <w:noWrap/>
            <w:vAlign w:val="center"/>
            <w:hideMark/>
          </w:tcPr>
          <w:p w14:paraId="2F62739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783" w:type="dxa"/>
            <w:tcBorders>
              <w:top w:val="nil"/>
              <w:left w:val="nil"/>
              <w:bottom w:val="single" w:sz="4" w:space="0" w:color="auto"/>
              <w:right w:val="single" w:sz="4" w:space="0" w:color="auto"/>
            </w:tcBorders>
            <w:shd w:val="clear" w:color="auto" w:fill="auto"/>
            <w:noWrap/>
            <w:vAlign w:val="center"/>
            <w:hideMark/>
          </w:tcPr>
          <w:p w14:paraId="6EF9880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783" w:type="dxa"/>
            <w:tcBorders>
              <w:top w:val="nil"/>
              <w:left w:val="nil"/>
              <w:bottom w:val="single" w:sz="4" w:space="0" w:color="auto"/>
              <w:right w:val="single" w:sz="4" w:space="0" w:color="auto"/>
            </w:tcBorders>
            <w:shd w:val="clear" w:color="auto" w:fill="auto"/>
            <w:noWrap/>
            <w:vAlign w:val="center"/>
            <w:hideMark/>
          </w:tcPr>
          <w:p w14:paraId="75E541E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783" w:type="dxa"/>
            <w:tcBorders>
              <w:top w:val="nil"/>
              <w:left w:val="nil"/>
              <w:bottom w:val="single" w:sz="4" w:space="0" w:color="auto"/>
              <w:right w:val="single" w:sz="4" w:space="0" w:color="auto"/>
            </w:tcBorders>
            <w:shd w:val="clear" w:color="auto" w:fill="auto"/>
            <w:noWrap/>
            <w:vAlign w:val="center"/>
            <w:hideMark/>
          </w:tcPr>
          <w:p w14:paraId="771DF30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783" w:type="dxa"/>
            <w:tcBorders>
              <w:top w:val="nil"/>
              <w:left w:val="nil"/>
              <w:bottom w:val="single" w:sz="4" w:space="0" w:color="auto"/>
              <w:right w:val="single" w:sz="4" w:space="0" w:color="auto"/>
            </w:tcBorders>
            <w:shd w:val="clear" w:color="auto" w:fill="auto"/>
            <w:noWrap/>
            <w:vAlign w:val="center"/>
            <w:hideMark/>
          </w:tcPr>
          <w:p w14:paraId="5301A26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1228" w:type="dxa"/>
            <w:tcBorders>
              <w:top w:val="nil"/>
              <w:left w:val="nil"/>
              <w:bottom w:val="single" w:sz="4" w:space="0" w:color="auto"/>
              <w:right w:val="single" w:sz="4" w:space="0" w:color="auto"/>
            </w:tcBorders>
            <w:shd w:val="clear" w:color="auto" w:fill="auto"/>
            <w:noWrap/>
            <w:vAlign w:val="center"/>
            <w:hideMark/>
          </w:tcPr>
          <w:p w14:paraId="00C0D05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r>
      <w:tr w:rsidR="006C7C51" w:rsidRPr="002E029C" w14:paraId="5A80E378"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E55752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18</w:t>
            </w:r>
          </w:p>
        </w:tc>
        <w:tc>
          <w:tcPr>
            <w:tcW w:w="6510" w:type="dxa"/>
            <w:tcBorders>
              <w:top w:val="nil"/>
              <w:left w:val="nil"/>
              <w:bottom w:val="single" w:sz="4" w:space="0" w:color="auto"/>
              <w:right w:val="single" w:sz="4" w:space="0" w:color="auto"/>
            </w:tcBorders>
            <w:shd w:val="clear" w:color="auto" w:fill="auto"/>
            <w:vAlign w:val="center"/>
            <w:hideMark/>
          </w:tcPr>
          <w:p w14:paraId="5F7B3BC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15B12B7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48DD5CD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0,88</w:t>
            </w:r>
          </w:p>
        </w:tc>
        <w:tc>
          <w:tcPr>
            <w:tcW w:w="783" w:type="dxa"/>
            <w:tcBorders>
              <w:top w:val="nil"/>
              <w:left w:val="nil"/>
              <w:bottom w:val="single" w:sz="4" w:space="0" w:color="auto"/>
              <w:right w:val="single" w:sz="4" w:space="0" w:color="auto"/>
            </w:tcBorders>
            <w:shd w:val="clear" w:color="auto" w:fill="auto"/>
            <w:noWrap/>
            <w:vAlign w:val="center"/>
            <w:hideMark/>
          </w:tcPr>
          <w:p w14:paraId="6F3F20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c>
          <w:tcPr>
            <w:tcW w:w="783" w:type="dxa"/>
            <w:tcBorders>
              <w:top w:val="nil"/>
              <w:left w:val="nil"/>
              <w:bottom w:val="single" w:sz="4" w:space="0" w:color="auto"/>
              <w:right w:val="single" w:sz="4" w:space="0" w:color="auto"/>
            </w:tcBorders>
            <w:shd w:val="clear" w:color="auto" w:fill="auto"/>
            <w:noWrap/>
            <w:vAlign w:val="center"/>
            <w:hideMark/>
          </w:tcPr>
          <w:p w14:paraId="63D79F7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c>
          <w:tcPr>
            <w:tcW w:w="783" w:type="dxa"/>
            <w:tcBorders>
              <w:top w:val="nil"/>
              <w:left w:val="nil"/>
              <w:bottom w:val="single" w:sz="4" w:space="0" w:color="auto"/>
              <w:right w:val="single" w:sz="4" w:space="0" w:color="auto"/>
            </w:tcBorders>
            <w:shd w:val="clear" w:color="auto" w:fill="auto"/>
            <w:noWrap/>
            <w:vAlign w:val="center"/>
            <w:hideMark/>
          </w:tcPr>
          <w:p w14:paraId="620D8A0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c>
          <w:tcPr>
            <w:tcW w:w="783" w:type="dxa"/>
            <w:tcBorders>
              <w:top w:val="nil"/>
              <w:left w:val="nil"/>
              <w:bottom w:val="single" w:sz="4" w:space="0" w:color="auto"/>
              <w:right w:val="single" w:sz="4" w:space="0" w:color="auto"/>
            </w:tcBorders>
            <w:shd w:val="clear" w:color="auto" w:fill="auto"/>
            <w:noWrap/>
            <w:vAlign w:val="center"/>
            <w:hideMark/>
          </w:tcPr>
          <w:p w14:paraId="3C75C4D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c>
          <w:tcPr>
            <w:tcW w:w="783" w:type="dxa"/>
            <w:tcBorders>
              <w:top w:val="nil"/>
              <w:left w:val="nil"/>
              <w:bottom w:val="single" w:sz="4" w:space="0" w:color="auto"/>
              <w:right w:val="single" w:sz="4" w:space="0" w:color="auto"/>
            </w:tcBorders>
            <w:shd w:val="clear" w:color="auto" w:fill="auto"/>
            <w:noWrap/>
            <w:vAlign w:val="center"/>
            <w:hideMark/>
          </w:tcPr>
          <w:p w14:paraId="0D0CC40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c>
          <w:tcPr>
            <w:tcW w:w="1228" w:type="dxa"/>
            <w:tcBorders>
              <w:top w:val="nil"/>
              <w:left w:val="nil"/>
              <w:bottom w:val="single" w:sz="4" w:space="0" w:color="auto"/>
              <w:right w:val="single" w:sz="4" w:space="0" w:color="auto"/>
            </w:tcBorders>
            <w:shd w:val="clear" w:color="auto" w:fill="auto"/>
            <w:noWrap/>
            <w:vAlign w:val="center"/>
            <w:hideMark/>
          </w:tcPr>
          <w:p w14:paraId="3DC8C6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r>
      <w:tr w:rsidR="006C7C51" w:rsidRPr="002E029C" w14:paraId="207FF2C4"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1DA369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19</w:t>
            </w:r>
          </w:p>
        </w:tc>
        <w:tc>
          <w:tcPr>
            <w:tcW w:w="6510" w:type="dxa"/>
            <w:tcBorders>
              <w:top w:val="nil"/>
              <w:left w:val="nil"/>
              <w:bottom w:val="single" w:sz="4" w:space="0" w:color="auto"/>
              <w:right w:val="single" w:sz="4" w:space="0" w:color="auto"/>
            </w:tcBorders>
            <w:shd w:val="clear" w:color="auto" w:fill="auto"/>
            <w:vAlign w:val="center"/>
            <w:hideMark/>
          </w:tcPr>
          <w:p w14:paraId="211BFD6F"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49D63E4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B1FF10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783" w:type="dxa"/>
            <w:tcBorders>
              <w:top w:val="nil"/>
              <w:left w:val="nil"/>
              <w:bottom w:val="single" w:sz="4" w:space="0" w:color="auto"/>
              <w:right w:val="single" w:sz="4" w:space="0" w:color="auto"/>
            </w:tcBorders>
            <w:shd w:val="clear" w:color="auto" w:fill="auto"/>
            <w:noWrap/>
            <w:vAlign w:val="center"/>
            <w:hideMark/>
          </w:tcPr>
          <w:p w14:paraId="536F4F9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783" w:type="dxa"/>
            <w:tcBorders>
              <w:top w:val="nil"/>
              <w:left w:val="nil"/>
              <w:bottom w:val="single" w:sz="4" w:space="0" w:color="auto"/>
              <w:right w:val="single" w:sz="4" w:space="0" w:color="auto"/>
            </w:tcBorders>
            <w:shd w:val="clear" w:color="auto" w:fill="auto"/>
            <w:noWrap/>
            <w:vAlign w:val="center"/>
            <w:hideMark/>
          </w:tcPr>
          <w:p w14:paraId="704D6C2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783" w:type="dxa"/>
            <w:tcBorders>
              <w:top w:val="nil"/>
              <w:left w:val="nil"/>
              <w:bottom w:val="single" w:sz="4" w:space="0" w:color="auto"/>
              <w:right w:val="single" w:sz="4" w:space="0" w:color="auto"/>
            </w:tcBorders>
            <w:shd w:val="clear" w:color="auto" w:fill="auto"/>
            <w:noWrap/>
            <w:vAlign w:val="center"/>
            <w:hideMark/>
          </w:tcPr>
          <w:p w14:paraId="653C2B7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783" w:type="dxa"/>
            <w:tcBorders>
              <w:top w:val="nil"/>
              <w:left w:val="nil"/>
              <w:bottom w:val="single" w:sz="4" w:space="0" w:color="auto"/>
              <w:right w:val="single" w:sz="4" w:space="0" w:color="auto"/>
            </w:tcBorders>
            <w:shd w:val="clear" w:color="auto" w:fill="auto"/>
            <w:noWrap/>
            <w:vAlign w:val="center"/>
            <w:hideMark/>
          </w:tcPr>
          <w:p w14:paraId="505CD07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783" w:type="dxa"/>
            <w:tcBorders>
              <w:top w:val="nil"/>
              <w:left w:val="nil"/>
              <w:bottom w:val="single" w:sz="4" w:space="0" w:color="auto"/>
              <w:right w:val="single" w:sz="4" w:space="0" w:color="auto"/>
            </w:tcBorders>
            <w:shd w:val="clear" w:color="auto" w:fill="auto"/>
            <w:noWrap/>
            <w:vAlign w:val="center"/>
            <w:hideMark/>
          </w:tcPr>
          <w:p w14:paraId="13B5793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1228" w:type="dxa"/>
            <w:tcBorders>
              <w:top w:val="nil"/>
              <w:left w:val="nil"/>
              <w:bottom w:val="single" w:sz="4" w:space="0" w:color="auto"/>
              <w:right w:val="single" w:sz="4" w:space="0" w:color="auto"/>
            </w:tcBorders>
            <w:shd w:val="clear" w:color="auto" w:fill="auto"/>
            <w:noWrap/>
            <w:vAlign w:val="center"/>
            <w:hideMark/>
          </w:tcPr>
          <w:p w14:paraId="33F6DCC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r>
      <w:tr w:rsidR="006C7C51" w:rsidRPr="002E029C" w14:paraId="6D556B33"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7911F7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w:t>
            </w:r>
          </w:p>
        </w:tc>
        <w:tc>
          <w:tcPr>
            <w:tcW w:w="6510" w:type="dxa"/>
            <w:tcBorders>
              <w:top w:val="nil"/>
              <w:left w:val="nil"/>
              <w:bottom w:val="single" w:sz="4" w:space="0" w:color="auto"/>
              <w:right w:val="single" w:sz="4" w:space="0" w:color="auto"/>
            </w:tcBorders>
            <w:shd w:val="clear" w:color="auto" w:fill="auto"/>
            <w:vAlign w:val="center"/>
            <w:hideMark/>
          </w:tcPr>
          <w:p w14:paraId="457034E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отпущенной абонентам, в том числе</w:t>
            </w:r>
          </w:p>
        </w:tc>
        <w:tc>
          <w:tcPr>
            <w:tcW w:w="1125" w:type="dxa"/>
            <w:tcBorders>
              <w:top w:val="nil"/>
              <w:left w:val="nil"/>
              <w:bottom w:val="single" w:sz="4" w:space="0" w:color="auto"/>
              <w:right w:val="single" w:sz="4" w:space="0" w:color="auto"/>
            </w:tcBorders>
            <w:shd w:val="clear" w:color="auto" w:fill="auto"/>
            <w:noWrap/>
            <w:vAlign w:val="center"/>
            <w:hideMark/>
          </w:tcPr>
          <w:p w14:paraId="7CA954C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072579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783" w:type="dxa"/>
            <w:tcBorders>
              <w:top w:val="nil"/>
              <w:left w:val="nil"/>
              <w:bottom w:val="single" w:sz="4" w:space="0" w:color="auto"/>
              <w:right w:val="single" w:sz="4" w:space="0" w:color="auto"/>
            </w:tcBorders>
            <w:shd w:val="clear" w:color="auto" w:fill="auto"/>
            <w:noWrap/>
            <w:vAlign w:val="center"/>
            <w:hideMark/>
          </w:tcPr>
          <w:p w14:paraId="43A2F5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783" w:type="dxa"/>
            <w:tcBorders>
              <w:top w:val="nil"/>
              <w:left w:val="nil"/>
              <w:bottom w:val="single" w:sz="4" w:space="0" w:color="auto"/>
              <w:right w:val="single" w:sz="4" w:space="0" w:color="auto"/>
            </w:tcBorders>
            <w:shd w:val="clear" w:color="auto" w:fill="auto"/>
            <w:noWrap/>
            <w:vAlign w:val="center"/>
            <w:hideMark/>
          </w:tcPr>
          <w:p w14:paraId="5DC2EEA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783" w:type="dxa"/>
            <w:tcBorders>
              <w:top w:val="nil"/>
              <w:left w:val="nil"/>
              <w:bottom w:val="single" w:sz="4" w:space="0" w:color="auto"/>
              <w:right w:val="single" w:sz="4" w:space="0" w:color="auto"/>
            </w:tcBorders>
            <w:shd w:val="clear" w:color="auto" w:fill="auto"/>
            <w:noWrap/>
            <w:vAlign w:val="center"/>
            <w:hideMark/>
          </w:tcPr>
          <w:p w14:paraId="1A4B5CE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783" w:type="dxa"/>
            <w:tcBorders>
              <w:top w:val="nil"/>
              <w:left w:val="nil"/>
              <w:bottom w:val="single" w:sz="4" w:space="0" w:color="auto"/>
              <w:right w:val="single" w:sz="4" w:space="0" w:color="auto"/>
            </w:tcBorders>
            <w:shd w:val="clear" w:color="auto" w:fill="auto"/>
            <w:noWrap/>
            <w:vAlign w:val="center"/>
            <w:hideMark/>
          </w:tcPr>
          <w:p w14:paraId="583806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783" w:type="dxa"/>
            <w:tcBorders>
              <w:top w:val="nil"/>
              <w:left w:val="nil"/>
              <w:bottom w:val="single" w:sz="4" w:space="0" w:color="auto"/>
              <w:right w:val="single" w:sz="4" w:space="0" w:color="auto"/>
            </w:tcBorders>
            <w:shd w:val="clear" w:color="auto" w:fill="auto"/>
            <w:noWrap/>
            <w:vAlign w:val="center"/>
            <w:hideMark/>
          </w:tcPr>
          <w:p w14:paraId="784B000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1228" w:type="dxa"/>
            <w:tcBorders>
              <w:top w:val="nil"/>
              <w:left w:val="nil"/>
              <w:bottom w:val="single" w:sz="4" w:space="0" w:color="auto"/>
              <w:right w:val="single" w:sz="4" w:space="0" w:color="auto"/>
            </w:tcBorders>
            <w:shd w:val="clear" w:color="auto" w:fill="auto"/>
            <w:noWrap/>
            <w:vAlign w:val="center"/>
            <w:hideMark/>
          </w:tcPr>
          <w:p w14:paraId="704DA23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r>
      <w:tr w:rsidR="006C7C51" w:rsidRPr="002E029C" w14:paraId="7070A198"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00FE858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6510" w:type="dxa"/>
            <w:tcBorders>
              <w:top w:val="nil"/>
              <w:left w:val="nil"/>
              <w:bottom w:val="single" w:sz="4" w:space="0" w:color="auto"/>
              <w:right w:val="single" w:sz="4" w:space="0" w:color="auto"/>
            </w:tcBorders>
            <w:shd w:val="clear" w:color="auto" w:fill="auto"/>
            <w:noWrap/>
            <w:vAlign w:val="center"/>
            <w:hideMark/>
          </w:tcPr>
          <w:p w14:paraId="3F556B94"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4B0CD6F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469EE07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81664A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6E1FA38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ED10B2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4A55E9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72A79A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538A01B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18A42262"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2BF4357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6510" w:type="dxa"/>
            <w:tcBorders>
              <w:top w:val="nil"/>
              <w:left w:val="nil"/>
              <w:bottom w:val="single" w:sz="4" w:space="0" w:color="auto"/>
              <w:right w:val="single" w:sz="4" w:space="0" w:color="auto"/>
            </w:tcBorders>
            <w:shd w:val="clear" w:color="auto" w:fill="auto"/>
            <w:vAlign w:val="center"/>
            <w:hideMark/>
          </w:tcPr>
          <w:p w14:paraId="52B2CED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30B6276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5712B3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783" w:type="dxa"/>
            <w:tcBorders>
              <w:top w:val="nil"/>
              <w:left w:val="nil"/>
              <w:bottom w:val="single" w:sz="4" w:space="0" w:color="auto"/>
              <w:right w:val="single" w:sz="4" w:space="0" w:color="auto"/>
            </w:tcBorders>
            <w:shd w:val="clear" w:color="auto" w:fill="auto"/>
            <w:noWrap/>
            <w:vAlign w:val="center"/>
            <w:hideMark/>
          </w:tcPr>
          <w:p w14:paraId="036BAD4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783" w:type="dxa"/>
            <w:tcBorders>
              <w:top w:val="nil"/>
              <w:left w:val="nil"/>
              <w:bottom w:val="single" w:sz="4" w:space="0" w:color="auto"/>
              <w:right w:val="single" w:sz="4" w:space="0" w:color="auto"/>
            </w:tcBorders>
            <w:shd w:val="clear" w:color="auto" w:fill="auto"/>
            <w:noWrap/>
            <w:vAlign w:val="center"/>
            <w:hideMark/>
          </w:tcPr>
          <w:p w14:paraId="54E32F1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783" w:type="dxa"/>
            <w:tcBorders>
              <w:top w:val="nil"/>
              <w:left w:val="nil"/>
              <w:bottom w:val="single" w:sz="4" w:space="0" w:color="auto"/>
              <w:right w:val="single" w:sz="4" w:space="0" w:color="auto"/>
            </w:tcBorders>
            <w:shd w:val="clear" w:color="auto" w:fill="auto"/>
            <w:noWrap/>
            <w:vAlign w:val="center"/>
            <w:hideMark/>
          </w:tcPr>
          <w:p w14:paraId="2A919AC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783" w:type="dxa"/>
            <w:tcBorders>
              <w:top w:val="nil"/>
              <w:left w:val="nil"/>
              <w:bottom w:val="single" w:sz="4" w:space="0" w:color="auto"/>
              <w:right w:val="single" w:sz="4" w:space="0" w:color="auto"/>
            </w:tcBorders>
            <w:shd w:val="clear" w:color="auto" w:fill="auto"/>
            <w:noWrap/>
            <w:vAlign w:val="center"/>
            <w:hideMark/>
          </w:tcPr>
          <w:p w14:paraId="2EECC5C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783" w:type="dxa"/>
            <w:tcBorders>
              <w:top w:val="nil"/>
              <w:left w:val="nil"/>
              <w:bottom w:val="single" w:sz="4" w:space="0" w:color="auto"/>
              <w:right w:val="single" w:sz="4" w:space="0" w:color="auto"/>
            </w:tcBorders>
            <w:shd w:val="clear" w:color="auto" w:fill="auto"/>
            <w:noWrap/>
            <w:vAlign w:val="center"/>
            <w:hideMark/>
          </w:tcPr>
          <w:p w14:paraId="4C6D11B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1228" w:type="dxa"/>
            <w:tcBorders>
              <w:top w:val="nil"/>
              <w:left w:val="nil"/>
              <w:bottom w:val="single" w:sz="4" w:space="0" w:color="auto"/>
              <w:right w:val="single" w:sz="4" w:space="0" w:color="auto"/>
            </w:tcBorders>
            <w:shd w:val="clear" w:color="auto" w:fill="auto"/>
            <w:noWrap/>
            <w:vAlign w:val="center"/>
            <w:hideMark/>
          </w:tcPr>
          <w:p w14:paraId="0F4D042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r>
      <w:tr w:rsidR="006C7C51" w:rsidRPr="002E029C" w14:paraId="2117A60B"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BC7CC8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w:t>
            </w:r>
          </w:p>
        </w:tc>
        <w:tc>
          <w:tcPr>
            <w:tcW w:w="6510" w:type="dxa"/>
            <w:tcBorders>
              <w:top w:val="nil"/>
              <w:left w:val="nil"/>
              <w:bottom w:val="single" w:sz="4" w:space="0" w:color="auto"/>
              <w:right w:val="single" w:sz="4" w:space="0" w:color="auto"/>
            </w:tcBorders>
            <w:shd w:val="clear" w:color="auto" w:fill="auto"/>
            <w:vAlign w:val="center"/>
            <w:hideMark/>
          </w:tcPr>
          <w:p w14:paraId="6AFD9F4B"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1ED4FB0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6BB016D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D68E5E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C48F14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55D6EF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C76AD5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FE55BA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2CFA804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4357A1A9"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2349B8B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w:t>
            </w:r>
          </w:p>
        </w:tc>
        <w:tc>
          <w:tcPr>
            <w:tcW w:w="6510" w:type="dxa"/>
            <w:tcBorders>
              <w:top w:val="nil"/>
              <w:left w:val="nil"/>
              <w:bottom w:val="single" w:sz="4" w:space="0" w:color="auto"/>
              <w:right w:val="single" w:sz="4" w:space="0" w:color="auto"/>
            </w:tcBorders>
            <w:shd w:val="clear" w:color="auto" w:fill="auto"/>
            <w:vAlign w:val="center"/>
            <w:hideMark/>
          </w:tcPr>
          <w:p w14:paraId="5E3FC0E2"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4ED782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CBF179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09F9365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38A6F88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7898569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073E9DA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0832A52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1228" w:type="dxa"/>
            <w:tcBorders>
              <w:top w:val="nil"/>
              <w:left w:val="nil"/>
              <w:bottom w:val="single" w:sz="4" w:space="0" w:color="auto"/>
              <w:right w:val="single" w:sz="4" w:space="0" w:color="auto"/>
            </w:tcBorders>
            <w:shd w:val="clear" w:color="auto" w:fill="auto"/>
            <w:noWrap/>
            <w:vAlign w:val="center"/>
            <w:hideMark/>
          </w:tcPr>
          <w:p w14:paraId="19F767D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r>
      <w:tr w:rsidR="006C7C51" w:rsidRPr="002E029C" w14:paraId="4DF2DDCA"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13E1A23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w:t>
            </w:r>
          </w:p>
        </w:tc>
        <w:tc>
          <w:tcPr>
            <w:tcW w:w="6510" w:type="dxa"/>
            <w:tcBorders>
              <w:top w:val="nil"/>
              <w:left w:val="nil"/>
              <w:bottom w:val="single" w:sz="4" w:space="0" w:color="auto"/>
              <w:right w:val="single" w:sz="4" w:space="0" w:color="auto"/>
            </w:tcBorders>
            <w:shd w:val="clear" w:color="auto" w:fill="auto"/>
            <w:vAlign w:val="center"/>
            <w:hideMark/>
          </w:tcPr>
          <w:p w14:paraId="5218FF4E"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24073F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4522E91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783" w:type="dxa"/>
            <w:tcBorders>
              <w:top w:val="nil"/>
              <w:left w:val="nil"/>
              <w:bottom w:val="single" w:sz="4" w:space="0" w:color="auto"/>
              <w:right w:val="single" w:sz="4" w:space="0" w:color="auto"/>
            </w:tcBorders>
            <w:shd w:val="clear" w:color="auto" w:fill="auto"/>
            <w:noWrap/>
            <w:vAlign w:val="center"/>
            <w:hideMark/>
          </w:tcPr>
          <w:p w14:paraId="6754693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783" w:type="dxa"/>
            <w:tcBorders>
              <w:top w:val="nil"/>
              <w:left w:val="nil"/>
              <w:bottom w:val="single" w:sz="4" w:space="0" w:color="auto"/>
              <w:right w:val="single" w:sz="4" w:space="0" w:color="auto"/>
            </w:tcBorders>
            <w:shd w:val="clear" w:color="auto" w:fill="auto"/>
            <w:noWrap/>
            <w:vAlign w:val="center"/>
            <w:hideMark/>
          </w:tcPr>
          <w:p w14:paraId="2C54A79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783" w:type="dxa"/>
            <w:tcBorders>
              <w:top w:val="nil"/>
              <w:left w:val="nil"/>
              <w:bottom w:val="single" w:sz="4" w:space="0" w:color="auto"/>
              <w:right w:val="single" w:sz="4" w:space="0" w:color="auto"/>
            </w:tcBorders>
            <w:shd w:val="clear" w:color="auto" w:fill="auto"/>
            <w:noWrap/>
            <w:vAlign w:val="center"/>
            <w:hideMark/>
          </w:tcPr>
          <w:p w14:paraId="46AD17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783" w:type="dxa"/>
            <w:tcBorders>
              <w:top w:val="nil"/>
              <w:left w:val="nil"/>
              <w:bottom w:val="single" w:sz="4" w:space="0" w:color="auto"/>
              <w:right w:val="single" w:sz="4" w:space="0" w:color="auto"/>
            </w:tcBorders>
            <w:shd w:val="clear" w:color="auto" w:fill="auto"/>
            <w:noWrap/>
            <w:vAlign w:val="center"/>
            <w:hideMark/>
          </w:tcPr>
          <w:p w14:paraId="796E618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783" w:type="dxa"/>
            <w:tcBorders>
              <w:top w:val="nil"/>
              <w:left w:val="nil"/>
              <w:bottom w:val="single" w:sz="4" w:space="0" w:color="auto"/>
              <w:right w:val="single" w:sz="4" w:space="0" w:color="auto"/>
            </w:tcBorders>
            <w:shd w:val="clear" w:color="auto" w:fill="auto"/>
            <w:noWrap/>
            <w:vAlign w:val="center"/>
            <w:hideMark/>
          </w:tcPr>
          <w:p w14:paraId="1AA167C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1228" w:type="dxa"/>
            <w:tcBorders>
              <w:top w:val="nil"/>
              <w:left w:val="nil"/>
              <w:bottom w:val="single" w:sz="4" w:space="0" w:color="auto"/>
              <w:right w:val="single" w:sz="4" w:space="0" w:color="auto"/>
            </w:tcBorders>
            <w:shd w:val="clear" w:color="auto" w:fill="auto"/>
            <w:noWrap/>
            <w:vAlign w:val="center"/>
            <w:hideMark/>
          </w:tcPr>
          <w:p w14:paraId="3D179D1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r>
    </w:tbl>
    <w:p w14:paraId="23E30EC5" w14:textId="77777777" w:rsidR="006C7C51" w:rsidRPr="00213387" w:rsidRDefault="006C7C51" w:rsidP="00990BDA">
      <w:pPr>
        <w:rPr>
          <w:rFonts w:eastAsiaTheme="majorEastAsia"/>
          <w:lang w:eastAsia="en-US"/>
        </w:rPr>
        <w:sectPr w:rsidR="006C7C51" w:rsidRPr="00213387" w:rsidSect="00AF5DE6">
          <w:pgSz w:w="16838" w:h="11906" w:orient="landscape"/>
          <w:pgMar w:top="1134" w:right="850" w:bottom="1134" w:left="1701" w:header="454" w:footer="454" w:gutter="0"/>
          <w:cols w:space="720"/>
          <w:docGrid w:linePitch="360" w:charSpace="-4097"/>
        </w:sectPr>
      </w:pPr>
    </w:p>
    <w:p w14:paraId="1C949C5A" w14:textId="63EB40E4" w:rsidR="000629F1"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223" w:name="_Toc47089615"/>
      <w:r w:rsidRPr="00213387">
        <w:rPr>
          <w:rFonts w:eastAsiaTheme="majorEastAsia" w:cs="Times New Roman"/>
          <w:i w:val="0"/>
          <w:color w:val="000000" w:themeColor="text1"/>
          <w:kern w:val="0"/>
          <w:lang w:eastAsia="en-US"/>
        </w:rPr>
        <w:t>Р</w:t>
      </w:r>
      <w:r w:rsidR="000629F1" w:rsidRPr="00213387">
        <w:rPr>
          <w:rFonts w:eastAsiaTheme="majorEastAsia" w:cs="Times New Roman"/>
          <w:i w:val="0"/>
          <w:color w:val="000000" w:themeColor="text1"/>
          <w:kern w:val="0"/>
          <w:lang w:eastAsia="en-US"/>
        </w:rPr>
        <w:t>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219"/>
      <w:bookmarkEnd w:id="220"/>
      <w:bookmarkEnd w:id="221"/>
      <w:bookmarkEnd w:id="222"/>
      <w:bookmarkEnd w:id="223"/>
    </w:p>
    <w:p w14:paraId="5A9A4A57" w14:textId="1E59D03A" w:rsidR="00F20250" w:rsidRPr="00213387" w:rsidRDefault="00F20250" w:rsidP="001F5F2C">
      <w:pPr>
        <w:spacing w:line="360" w:lineRule="auto"/>
      </w:pPr>
      <w:r w:rsidRPr="00213387">
        <w:t>Перспективные резервы и дефициты производственных мощностей систем водоснабжения приведены в таблице</w:t>
      </w:r>
      <w:r w:rsidR="0019617D" w:rsidRPr="00213387">
        <w:t xml:space="preserve"> </w:t>
      </w:r>
      <w:r w:rsidR="000D0C0D" w:rsidRPr="00213387">
        <w:t>20</w:t>
      </w:r>
      <w:r w:rsidR="0016331F" w:rsidRPr="00213387">
        <w:t>.</w:t>
      </w:r>
    </w:p>
    <w:p w14:paraId="2AE9CAE6" w14:textId="3D216468" w:rsidR="003766E4" w:rsidRPr="00213387" w:rsidRDefault="003766E4" w:rsidP="003766E4">
      <w:pPr>
        <w:ind w:firstLine="0"/>
      </w:pPr>
    </w:p>
    <w:p w14:paraId="027E031B" w14:textId="77777777" w:rsidR="00D825EF" w:rsidRPr="00213387" w:rsidRDefault="00D825EF" w:rsidP="00D825EF">
      <w:pPr>
        <w:pStyle w:val="affc"/>
        <w:spacing w:after="0"/>
        <w:jc w:val="left"/>
        <w:rPr>
          <w:sz w:val="22"/>
        </w:rPr>
        <w:sectPr w:rsidR="00D825EF" w:rsidRPr="00213387" w:rsidSect="00AF5DE6">
          <w:pgSz w:w="11906" w:h="16838"/>
          <w:pgMar w:top="1134" w:right="850" w:bottom="1134" w:left="1701" w:header="454" w:footer="454" w:gutter="0"/>
          <w:cols w:space="720"/>
          <w:docGrid w:linePitch="360" w:charSpace="-4097"/>
        </w:sectPr>
      </w:pPr>
    </w:p>
    <w:p w14:paraId="46D30EAD" w14:textId="4A834FD7" w:rsidR="0016331F" w:rsidRPr="00213387" w:rsidRDefault="00E809FC" w:rsidP="004B2309">
      <w:pPr>
        <w:ind w:firstLine="0"/>
        <w:jc w:val="center"/>
        <w:rPr>
          <w:b/>
          <w:bCs/>
        </w:rPr>
      </w:pPr>
      <w:bookmarkStart w:id="224" w:name="_Toc47089696"/>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20</w:t>
      </w:r>
      <w:r w:rsidRPr="00213387">
        <w:rPr>
          <w:b/>
        </w:rPr>
        <w:fldChar w:fldCharType="end"/>
      </w:r>
      <w:r w:rsidR="0016331F" w:rsidRPr="00213387">
        <w:rPr>
          <w:b/>
          <w:bCs/>
        </w:rPr>
        <w:t xml:space="preserve"> - </w:t>
      </w:r>
      <w:r w:rsidR="0016331F" w:rsidRPr="00213387">
        <w:rPr>
          <w:bCs/>
        </w:rPr>
        <w:t>Перспективные резервы и дефициты производственных мощностей систем водоснабжения</w:t>
      </w:r>
      <w:bookmarkEnd w:id="2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6"/>
        <w:gridCol w:w="1103"/>
        <w:gridCol w:w="936"/>
        <w:gridCol w:w="976"/>
        <w:gridCol w:w="936"/>
        <w:gridCol w:w="936"/>
        <w:gridCol w:w="936"/>
        <w:gridCol w:w="936"/>
        <w:gridCol w:w="1590"/>
      </w:tblGrid>
      <w:tr w:rsidR="006C7C51" w:rsidRPr="00213387" w14:paraId="46C44F71" w14:textId="77777777" w:rsidTr="006C7C51">
        <w:trPr>
          <w:trHeight w:val="20"/>
        </w:trPr>
        <w:tc>
          <w:tcPr>
            <w:tcW w:w="2306" w:type="pct"/>
            <w:vMerge w:val="restart"/>
            <w:shd w:val="clear" w:color="auto" w:fill="auto"/>
            <w:vAlign w:val="center"/>
            <w:hideMark/>
          </w:tcPr>
          <w:p w14:paraId="2961E94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Наименование </w:t>
            </w:r>
          </w:p>
        </w:tc>
        <w:tc>
          <w:tcPr>
            <w:tcW w:w="356" w:type="pct"/>
            <w:vMerge w:val="restart"/>
            <w:shd w:val="clear" w:color="auto" w:fill="auto"/>
            <w:noWrap/>
            <w:vAlign w:val="center"/>
            <w:hideMark/>
          </w:tcPr>
          <w:p w14:paraId="2C3FB5B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Ед. изм.</w:t>
            </w:r>
          </w:p>
        </w:tc>
        <w:tc>
          <w:tcPr>
            <w:tcW w:w="2338" w:type="pct"/>
            <w:gridSpan w:val="7"/>
            <w:shd w:val="clear" w:color="auto" w:fill="auto"/>
            <w:noWrap/>
            <w:vAlign w:val="bottom"/>
            <w:hideMark/>
          </w:tcPr>
          <w:p w14:paraId="232B14A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с.п. Полноват</w:t>
            </w:r>
          </w:p>
        </w:tc>
      </w:tr>
      <w:tr w:rsidR="006C7C51" w:rsidRPr="00213387" w14:paraId="00FB3C9A" w14:textId="77777777" w:rsidTr="006C7C51">
        <w:trPr>
          <w:trHeight w:val="20"/>
        </w:trPr>
        <w:tc>
          <w:tcPr>
            <w:tcW w:w="2306" w:type="pct"/>
            <w:vMerge/>
            <w:vAlign w:val="center"/>
            <w:hideMark/>
          </w:tcPr>
          <w:p w14:paraId="742876CB" w14:textId="77777777" w:rsidR="006C7C51" w:rsidRPr="00213387" w:rsidRDefault="006C7C51" w:rsidP="006C7C51">
            <w:pPr>
              <w:suppressAutoHyphens w:val="0"/>
              <w:spacing w:before="0" w:after="0" w:line="240" w:lineRule="auto"/>
              <w:ind w:firstLine="0"/>
              <w:jc w:val="left"/>
              <w:rPr>
                <w:color w:val="000000"/>
                <w:kern w:val="0"/>
                <w:sz w:val="20"/>
                <w:szCs w:val="20"/>
              </w:rPr>
            </w:pPr>
          </w:p>
        </w:tc>
        <w:tc>
          <w:tcPr>
            <w:tcW w:w="356" w:type="pct"/>
            <w:vMerge/>
            <w:vAlign w:val="center"/>
            <w:hideMark/>
          </w:tcPr>
          <w:p w14:paraId="4F62344B" w14:textId="77777777" w:rsidR="006C7C51" w:rsidRPr="00213387" w:rsidRDefault="006C7C51" w:rsidP="006C7C51">
            <w:pPr>
              <w:suppressAutoHyphens w:val="0"/>
              <w:spacing w:before="0" w:after="0" w:line="240" w:lineRule="auto"/>
              <w:ind w:firstLine="0"/>
              <w:jc w:val="left"/>
              <w:rPr>
                <w:color w:val="000000"/>
                <w:kern w:val="0"/>
                <w:sz w:val="20"/>
                <w:szCs w:val="20"/>
              </w:rPr>
            </w:pPr>
          </w:p>
        </w:tc>
        <w:tc>
          <w:tcPr>
            <w:tcW w:w="302" w:type="pct"/>
            <w:shd w:val="clear" w:color="auto" w:fill="auto"/>
            <w:vAlign w:val="center"/>
            <w:hideMark/>
          </w:tcPr>
          <w:p w14:paraId="057D067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2019 г</w:t>
            </w:r>
          </w:p>
        </w:tc>
        <w:tc>
          <w:tcPr>
            <w:tcW w:w="315" w:type="pct"/>
            <w:shd w:val="clear" w:color="auto" w:fill="auto"/>
            <w:vAlign w:val="center"/>
            <w:hideMark/>
          </w:tcPr>
          <w:p w14:paraId="286E390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2020 г.</w:t>
            </w:r>
          </w:p>
        </w:tc>
        <w:tc>
          <w:tcPr>
            <w:tcW w:w="302" w:type="pct"/>
            <w:shd w:val="clear" w:color="auto" w:fill="auto"/>
            <w:vAlign w:val="center"/>
            <w:hideMark/>
          </w:tcPr>
          <w:p w14:paraId="278DCE8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2021 г</w:t>
            </w:r>
          </w:p>
        </w:tc>
        <w:tc>
          <w:tcPr>
            <w:tcW w:w="302" w:type="pct"/>
            <w:shd w:val="clear" w:color="auto" w:fill="auto"/>
            <w:vAlign w:val="center"/>
            <w:hideMark/>
          </w:tcPr>
          <w:p w14:paraId="0638F1D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2022 г</w:t>
            </w:r>
          </w:p>
        </w:tc>
        <w:tc>
          <w:tcPr>
            <w:tcW w:w="302" w:type="pct"/>
            <w:shd w:val="clear" w:color="auto" w:fill="auto"/>
            <w:vAlign w:val="center"/>
            <w:hideMark/>
          </w:tcPr>
          <w:p w14:paraId="51A305B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2023 г</w:t>
            </w:r>
          </w:p>
        </w:tc>
        <w:tc>
          <w:tcPr>
            <w:tcW w:w="302" w:type="pct"/>
            <w:shd w:val="clear" w:color="auto" w:fill="auto"/>
            <w:vAlign w:val="center"/>
            <w:hideMark/>
          </w:tcPr>
          <w:p w14:paraId="76204A2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2024 г</w:t>
            </w:r>
          </w:p>
        </w:tc>
        <w:tc>
          <w:tcPr>
            <w:tcW w:w="512" w:type="pct"/>
            <w:shd w:val="clear" w:color="auto" w:fill="auto"/>
            <w:vAlign w:val="center"/>
            <w:hideMark/>
          </w:tcPr>
          <w:p w14:paraId="4FC984D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2025-2031 гг</w:t>
            </w:r>
          </w:p>
        </w:tc>
      </w:tr>
      <w:tr w:rsidR="006C7C51" w:rsidRPr="00213387" w14:paraId="4A73D092" w14:textId="77777777" w:rsidTr="006C7C51">
        <w:trPr>
          <w:trHeight w:val="20"/>
        </w:trPr>
        <w:tc>
          <w:tcPr>
            <w:tcW w:w="5000" w:type="pct"/>
            <w:gridSpan w:val="9"/>
            <w:shd w:val="clear" w:color="auto" w:fill="auto"/>
            <w:noWrap/>
            <w:vAlign w:val="center"/>
            <w:hideMark/>
          </w:tcPr>
          <w:p w14:paraId="41508E67" w14:textId="77777777" w:rsidR="006C7C51" w:rsidRPr="00213387" w:rsidRDefault="006C7C51" w:rsidP="006C7C51">
            <w:pPr>
              <w:suppressAutoHyphens w:val="0"/>
              <w:spacing w:before="0" w:after="0" w:line="240" w:lineRule="auto"/>
              <w:ind w:firstLine="0"/>
              <w:jc w:val="center"/>
              <w:rPr>
                <w:b/>
                <w:bCs/>
                <w:color w:val="000000"/>
                <w:kern w:val="0"/>
                <w:sz w:val="16"/>
                <w:szCs w:val="16"/>
              </w:rPr>
            </w:pPr>
            <w:r w:rsidRPr="00213387">
              <w:rPr>
                <w:b/>
                <w:bCs/>
                <w:color w:val="000000"/>
                <w:kern w:val="0"/>
                <w:sz w:val="16"/>
                <w:szCs w:val="16"/>
              </w:rPr>
              <w:t>Технологическая зона-с. Полноват</w:t>
            </w:r>
          </w:p>
        </w:tc>
      </w:tr>
      <w:tr w:rsidR="006C7C51" w:rsidRPr="00213387" w14:paraId="11EB49DA" w14:textId="77777777" w:rsidTr="006C7C51">
        <w:trPr>
          <w:trHeight w:val="20"/>
        </w:trPr>
        <w:tc>
          <w:tcPr>
            <w:tcW w:w="2306" w:type="pct"/>
            <w:shd w:val="clear" w:color="auto" w:fill="auto"/>
            <w:vAlign w:val="center"/>
            <w:hideMark/>
          </w:tcPr>
          <w:p w14:paraId="58155D76"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Среднесуточный расход в сутки максимального водопотребления</w:t>
            </w:r>
          </w:p>
        </w:tc>
        <w:tc>
          <w:tcPr>
            <w:tcW w:w="356" w:type="pct"/>
            <w:shd w:val="clear" w:color="auto" w:fill="auto"/>
            <w:vAlign w:val="center"/>
            <w:hideMark/>
          </w:tcPr>
          <w:p w14:paraId="46AF4B5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4DEA096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69,34</w:t>
            </w:r>
          </w:p>
        </w:tc>
        <w:tc>
          <w:tcPr>
            <w:tcW w:w="315" w:type="pct"/>
            <w:shd w:val="clear" w:color="auto" w:fill="auto"/>
            <w:vAlign w:val="center"/>
            <w:hideMark/>
          </w:tcPr>
          <w:p w14:paraId="26782C4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75,98</w:t>
            </w:r>
          </w:p>
        </w:tc>
        <w:tc>
          <w:tcPr>
            <w:tcW w:w="302" w:type="pct"/>
            <w:shd w:val="clear" w:color="auto" w:fill="auto"/>
            <w:vAlign w:val="center"/>
            <w:hideMark/>
          </w:tcPr>
          <w:p w14:paraId="6B479AE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75,98</w:t>
            </w:r>
          </w:p>
        </w:tc>
        <w:tc>
          <w:tcPr>
            <w:tcW w:w="302" w:type="pct"/>
            <w:shd w:val="clear" w:color="auto" w:fill="auto"/>
            <w:vAlign w:val="center"/>
            <w:hideMark/>
          </w:tcPr>
          <w:p w14:paraId="350E541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75,98</w:t>
            </w:r>
          </w:p>
        </w:tc>
        <w:tc>
          <w:tcPr>
            <w:tcW w:w="302" w:type="pct"/>
            <w:shd w:val="clear" w:color="auto" w:fill="auto"/>
            <w:vAlign w:val="center"/>
            <w:hideMark/>
          </w:tcPr>
          <w:p w14:paraId="01BD4EA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81,58</w:t>
            </w:r>
          </w:p>
        </w:tc>
        <w:tc>
          <w:tcPr>
            <w:tcW w:w="302" w:type="pct"/>
            <w:shd w:val="clear" w:color="auto" w:fill="auto"/>
            <w:vAlign w:val="center"/>
            <w:hideMark/>
          </w:tcPr>
          <w:p w14:paraId="5680058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81,58</w:t>
            </w:r>
          </w:p>
        </w:tc>
        <w:tc>
          <w:tcPr>
            <w:tcW w:w="512" w:type="pct"/>
            <w:shd w:val="clear" w:color="auto" w:fill="auto"/>
            <w:vAlign w:val="center"/>
            <w:hideMark/>
          </w:tcPr>
          <w:p w14:paraId="0861259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81,58</w:t>
            </w:r>
          </w:p>
        </w:tc>
      </w:tr>
      <w:tr w:rsidR="006C7C51" w:rsidRPr="00213387" w14:paraId="1591EF95" w14:textId="77777777" w:rsidTr="006C7C51">
        <w:trPr>
          <w:trHeight w:val="20"/>
        </w:trPr>
        <w:tc>
          <w:tcPr>
            <w:tcW w:w="2306" w:type="pct"/>
            <w:shd w:val="clear" w:color="auto" w:fill="auto"/>
            <w:vAlign w:val="center"/>
            <w:hideMark/>
          </w:tcPr>
          <w:p w14:paraId="0A7CF4AF"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Дебит скважин</w:t>
            </w:r>
          </w:p>
        </w:tc>
        <w:tc>
          <w:tcPr>
            <w:tcW w:w="356" w:type="pct"/>
            <w:shd w:val="clear" w:color="auto" w:fill="auto"/>
            <w:vAlign w:val="center"/>
            <w:hideMark/>
          </w:tcPr>
          <w:p w14:paraId="76C391C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47BD301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315" w:type="pct"/>
            <w:shd w:val="clear" w:color="auto" w:fill="auto"/>
            <w:noWrap/>
            <w:vAlign w:val="center"/>
            <w:hideMark/>
          </w:tcPr>
          <w:p w14:paraId="3FEB2BF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302" w:type="pct"/>
            <w:shd w:val="clear" w:color="auto" w:fill="auto"/>
            <w:noWrap/>
            <w:vAlign w:val="center"/>
            <w:hideMark/>
          </w:tcPr>
          <w:p w14:paraId="3C035AE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302" w:type="pct"/>
            <w:shd w:val="clear" w:color="auto" w:fill="auto"/>
            <w:noWrap/>
            <w:vAlign w:val="center"/>
            <w:hideMark/>
          </w:tcPr>
          <w:p w14:paraId="67C25F0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302" w:type="pct"/>
            <w:shd w:val="clear" w:color="auto" w:fill="auto"/>
            <w:noWrap/>
            <w:vAlign w:val="center"/>
            <w:hideMark/>
          </w:tcPr>
          <w:p w14:paraId="26C3671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302" w:type="pct"/>
            <w:shd w:val="clear" w:color="auto" w:fill="auto"/>
            <w:noWrap/>
            <w:vAlign w:val="center"/>
            <w:hideMark/>
          </w:tcPr>
          <w:p w14:paraId="3157441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512" w:type="pct"/>
            <w:shd w:val="clear" w:color="auto" w:fill="auto"/>
            <w:noWrap/>
            <w:vAlign w:val="center"/>
            <w:hideMark/>
          </w:tcPr>
          <w:p w14:paraId="7BDAD7B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r>
      <w:tr w:rsidR="006C7C51" w:rsidRPr="00213387" w14:paraId="4025D05D" w14:textId="77777777" w:rsidTr="006C7C51">
        <w:trPr>
          <w:trHeight w:val="20"/>
        </w:trPr>
        <w:tc>
          <w:tcPr>
            <w:tcW w:w="2306" w:type="pct"/>
            <w:shd w:val="clear" w:color="auto" w:fill="auto"/>
            <w:vAlign w:val="center"/>
            <w:hideMark/>
          </w:tcPr>
          <w:p w14:paraId="1AA0DCDB"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дебиту скважин</w:t>
            </w:r>
          </w:p>
        </w:tc>
        <w:tc>
          <w:tcPr>
            <w:tcW w:w="356" w:type="pct"/>
            <w:shd w:val="clear" w:color="auto" w:fill="auto"/>
            <w:vAlign w:val="center"/>
            <w:hideMark/>
          </w:tcPr>
          <w:p w14:paraId="28457A1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0C6A084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194,66</w:t>
            </w:r>
          </w:p>
        </w:tc>
        <w:tc>
          <w:tcPr>
            <w:tcW w:w="315" w:type="pct"/>
            <w:shd w:val="clear" w:color="auto" w:fill="auto"/>
            <w:vAlign w:val="center"/>
            <w:hideMark/>
          </w:tcPr>
          <w:p w14:paraId="5ACCFEB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188,02</w:t>
            </w:r>
          </w:p>
        </w:tc>
        <w:tc>
          <w:tcPr>
            <w:tcW w:w="302" w:type="pct"/>
            <w:shd w:val="clear" w:color="auto" w:fill="auto"/>
            <w:vAlign w:val="center"/>
            <w:hideMark/>
          </w:tcPr>
          <w:p w14:paraId="0554615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188,02</w:t>
            </w:r>
          </w:p>
        </w:tc>
        <w:tc>
          <w:tcPr>
            <w:tcW w:w="302" w:type="pct"/>
            <w:shd w:val="clear" w:color="auto" w:fill="auto"/>
            <w:vAlign w:val="center"/>
            <w:hideMark/>
          </w:tcPr>
          <w:p w14:paraId="112601B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188,02</w:t>
            </w:r>
          </w:p>
        </w:tc>
        <w:tc>
          <w:tcPr>
            <w:tcW w:w="302" w:type="pct"/>
            <w:shd w:val="clear" w:color="auto" w:fill="auto"/>
            <w:vAlign w:val="center"/>
            <w:hideMark/>
          </w:tcPr>
          <w:p w14:paraId="7A1BD60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182,42</w:t>
            </w:r>
          </w:p>
        </w:tc>
        <w:tc>
          <w:tcPr>
            <w:tcW w:w="302" w:type="pct"/>
            <w:shd w:val="clear" w:color="auto" w:fill="auto"/>
            <w:vAlign w:val="center"/>
            <w:hideMark/>
          </w:tcPr>
          <w:p w14:paraId="18EE34D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182,42</w:t>
            </w:r>
          </w:p>
        </w:tc>
        <w:tc>
          <w:tcPr>
            <w:tcW w:w="512" w:type="pct"/>
            <w:shd w:val="clear" w:color="auto" w:fill="auto"/>
            <w:vAlign w:val="center"/>
            <w:hideMark/>
          </w:tcPr>
          <w:p w14:paraId="056CF5F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974,42</w:t>
            </w:r>
          </w:p>
        </w:tc>
      </w:tr>
      <w:tr w:rsidR="006C7C51" w:rsidRPr="00213387" w14:paraId="53FA218A" w14:textId="77777777" w:rsidTr="006C7C51">
        <w:trPr>
          <w:trHeight w:val="20"/>
        </w:trPr>
        <w:tc>
          <w:tcPr>
            <w:tcW w:w="2306" w:type="pct"/>
            <w:shd w:val="clear" w:color="auto" w:fill="auto"/>
            <w:vAlign w:val="center"/>
            <w:hideMark/>
          </w:tcPr>
          <w:p w14:paraId="05B75761"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дебита скважины</w:t>
            </w:r>
          </w:p>
        </w:tc>
        <w:tc>
          <w:tcPr>
            <w:tcW w:w="356" w:type="pct"/>
            <w:shd w:val="clear" w:color="auto" w:fill="auto"/>
            <w:vAlign w:val="center"/>
            <w:hideMark/>
          </w:tcPr>
          <w:p w14:paraId="659FE4A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4214A2C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74%</w:t>
            </w:r>
          </w:p>
        </w:tc>
        <w:tc>
          <w:tcPr>
            <w:tcW w:w="315" w:type="pct"/>
            <w:shd w:val="clear" w:color="auto" w:fill="auto"/>
            <w:vAlign w:val="center"/>
            <w:hideMark/>
          </w:tcPr>
          <w:p w14:paraId="2CB595A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71%</w:t>
            </w:r>
          </w:p>
        </w:tc>
        <w:tc>
          <w:tcPr>
            <w:tcW w:w="302" w:type="pct"/>
            <w:shd w:val="clear" w:color="auto" w:fill="auto"/>
            <w:vAlign w:val="center"/>
            <w:hideMark/>
          </w:tcPr>
          <w:p w14:paraId="4D3A9D4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71%</w:t>
            </w:r>
          </w:p>
        </w:tc>
        <w:tc>
          <w:tcPr>
            <w:tcW w:w="302" w:type="pct"/>
            <w:shd w:val="clear" w:color="auto" w:fill="auto"/>
            <w:vAlign w:val="center"/>
            <w:hideMark/>
          </w:tcPr>
          <w:p w14:paraId="5CAF96E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71%</w:t>
            </w:r>
          </w:p>
        </w:tc>
        <w:tc>
          <w:tcPr>
            <w:tcW w:w="302" w:type="pct"/>
            <w:shd w:val="clear" w:color="auto" w:fill="auto"/>
            <w:vAlign w:val="center"/>
            <w:hideMark/>
          </w:tcPr>
          <w:p w14:paraId="573E443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69%</w:t>
            </w:r>
          </w:p>
        </w:tc>
        <w:tc>
          <w:tcPr>
            <w:tcW w:w="302" w:type="pct"/>
            <w:shd w:val="clear" w:color="auto" w:fill="auto"/>
            <w:vAlign w:val="center"/>
            <w:hideMark/>
          </w:tcPr>
          <w:p w14:paraId="0ACCA3D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69%</w:t>
            </w:r>
          </w:p>
        </w:tc>
        <w:tc>
          <w:tcPr>
            <w:tcW w:w="512" w:type="pct"/>
            <w:shd w:val="clear" w:color="auto" w:fill="auto"/>
            <w:vAlign w:val="center"/>
            <w:hideMark/>
          </w:tcPr>
          <w:p w14:paraId="67B6341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w:t>
            </w:r>
          </w:p>
        </w:tc>
      </w:tr>
      <w:tr w:rsidR="006C7C51" w:rsidRPr="00213387" w14:paraId="71EF0688" w14:textId="77777777" w:rsidTr="006C7C51">
        <w:trPr>
          <w:trHeight w:val="20"/>
        </w:trPr>
        <w:tc>
          <w:tcPr>
            <w:tcW w:w="2306" w:type="pct"/>
            <w:shd w:val="clear" w:color="auto" w:fill="auto"/>
            <w:vAlign w:val="center"/>
            <w:hideMark/>
          </w:tcPr>
          <w:p w14:paraId="3DE57F47"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водозаборных сооружений</w:t>
            </w:r>
          </w:p>
        </w:tc>
        <w:tc>
          <w:tcPr>
            <w:tcW w:w="356" w:type="pct"/>
            <w:shd w:val="clear" w:color="auto" w:fill="auto"/>
            <w:vAlign w:val="center"/>
            <w:hideMark/>
          </w:tcPr>
          <w:p w14:paraId="28509FF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381559B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315" w:type="pct"/>
            <w:shd w:val="clear" w:color="auto" w:fill="auto"/>
            <w:vAlign w:val="center"/>
            <w:hideMark/>
          </w:tcPr>
          <w:p w14:paraId="261E8D0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302" w:type="pct"/>
            <w:shd w:val="clear" w:color="auto" w:fill="auto"/>
            <w:vAlign w:val="center"/>
            <w:hideMark/>
          </w:tcPr>
          <w:p w14:paraId="7D161CF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302" w:type="pct"/>
            <w:shd w:val="clear" w:color="auto" w:fill="auto"/>
            <w:vAlign w:val="center"/>
            <w:hideMark/>
          </w:tcPr>
          <w:p w14:paraId="54610EA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302" w:type="pct"/>
            <w:shd w:val="clear" w:color="auto" w:fill="auto"/>
            <w:vAlign w:val="center"/>
            <w:hideMark/>
          </w:tcPr>
          <w:p w14:paraId="2A7B48F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302" w:type="pct"/>
            <w:shd w:val="clear" w:color="auto" w:fill="auto"/>
            <w:vAlign w:val="center"/>
            <w:hideMark/>
          </w:tcPr>
          <w:p w14:paraId="56AB566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512" w:type="pct"/>
            <w:shd w:val="clear" w:color="auto" w:fill="auto"/>
            <w:vAlign w:val="center"/>
            <w:hideMark/>
          </w:tcPr>
          <w:p w14:paraId="061F182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r>
      <w:tr w:rsidR="006C7C51" w:rsidRPr="00213387" w14:paraId="0AAA8C36" w14:textId="77777777" w:rsidTr="006C7C51">
        <w:trPr>
          <w:trHeight w:val="20"/>
        </w:trPr>
        <w:tc>
          <w:tcPr>
            <w:tcW w:w="2306" w:type="pct"/>
            <w:shd w:val="clear" w:color="auto" w:fill="auto"/>
            <w:vAlign w:val="center"/>
            <w:hideMark/>
          </w:tcPr>
          <w:p w14:paraId="79DA723C"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водозаборных сооружений</w:t>
            </w:r>
          </w:p>
        </w:tc>
        <w:tc>
          <w:tcPr>
            <w:tcW w:w="356" w:type="pct"/>
            <w:shd w:val="clear" w:color="auto" w:fill="auto"/>
            <w:vAlign w:val="center"/>
            <w:hideMark/>
          </w:tcPr>
          <w:p w14:paraId="4C5D581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340A352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233,06</w:t>
            </w:r>
          </w:p>
        </w:tc>
        <w:tc>
          <w:tcPr>
            <w:tcW w:w="315" w:type="pct"/>
            <w:shd w:val="clear" w:color="auto" w:fill="auto"/>
            <w:vAlign w:val="center"/>
            <w:hideMark/>
          </w:tcPr>
          <w:p w14:paraId="06A663E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226,42</w:t>
            </w:r>
          </w:p>
        </w:tc>
        <w:tc>
          <w:tcPr>
            <w:tcW w:w="302" w:type="pct"/>
            <w:shd w:val="clear" w:color="auto" w:fill="auto"/>
            <w:vAlign w:val="center"/>
            <w:hideMark/>
          </w:tcPr>
          <w:p w14:paraId="3854428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226,42</w:t>
            </w:r>
          </w:p>
        </w:tc>
        <w:tc>
          <w:tcPr>
            <w:tcW w:w="302" w:type="pct"/>
            <w:shd w:val="clear" w:color="auto" w:fill="auto"/>
            <w:vAlign w:val="center"/>
            <w:hideMark/>
          </w:tcPr>
          <w:p w14:paraId="13882CA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226,42</w:t>
            </w:r>
          </w:p>
        </w:tc>
        <w:tc>
          <w:tcPr>
            <w:tcW w:w="302" w:type="pct"/>
            <w:shd w:val="clear" w:color="auto" w:fill="auto"/>
            <w:vAlign w:val="center"/>
            <w:hideMark/>
          </w:tcPr>
          <w:p w14:paraId="6A26AC3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220,82</w:t>
            </w:r>
          </w:p>
        </w:tc>
        <w:tc>
          <w:tcPr>
            <w:tcW w:w="302" w:type="pct"/>
            <w:shd w:val="clear" w:color="auto" w:fill="auto"/>
            <w:vAlign w:val="center"/>
            <w:hideMark/>
          </w:tcPr>
          <w:p w14:paraId="68A9526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220,82</w:t>
            </w:r>
          </w:p>
        </w:tc>
        <w:tc>
          <w:tcPr>
            <w:tcW w:w="512" w:type="pct"/>
            <w:shd w:val="clear" w:color="auto" w:fill="auto"/>
            <w:vAlign w:val="center"/>
            <w:hideMark/>
          </w:tcPr>
          <w:p w14:paraId="42CB41D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220,82</w:t>
            </w:r>
          </w:p>
        </w:tc>
      </w:tr>
      <w:tr w:rsidR="006C7C51" w:rsidRPr="00213387" w14:paraId="5A49754E" w14:textId="77777777" w:rsidTr="006C7C51">
        <w:trPr>
          <w:trHeight w:val="20"/>
        </w:trPr>
        <w:tc>
          <w:tcPr>
            <w:tcW w:w="2306" w:type="pct"/>
            <w:shd w:val="clear" w:color="auto" w:fill="auto"/>
            <w:vAlign w:val="center"/>
            <w:hideMark/>
          </w:tcPr>
          <w:p w14:paraId="4BD1ADB0"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водозаборных сооружений</w:t>
            </w:r>
          </w:p>
        </w:tc>
        <w:tc>
          <w:tcPr>
            <w:tcW w:w="356" w:type="pct"/>
            <w:shd w:val="clear" w:color="auto" w:fill="auto"/>
            <w:vAlign w:val="center"/>
            <w:hideMark/>
          </w:tcPr>
          <w:p w14:paraId="46010A0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30E9DD1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77%</w:t>
            </w:r>
          </w:p>
        </w:tc>
        <w:tc>
          <w:tcPr>
            <w:tcW w:w="315" w:type="pct"/>
            <w:shd w:val="clear" w:color="auto" w:fill="auto"/>
            <w:vAlign w:val="center"/>
            <w:hideMark/>
          </w:tcPr>
          <w:p w14:paraId="16D3D0E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w:t>
            </w:r>
          </w:p>
        </w:tc>
        <w:tc>
          <w:tcPr>
            <w:tcW w:w="302" w:type="pct"/>
            <w:shd w:val="clear" w:color="auto" w:fill="auto"/>
            <w:vAlign w:val="center"/>
            <w:hideMark/>
          </w:tcPr>
          <w:p w14:paraId="570269C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w:t>
            </w:r>
          </w:p>
        </w:tc>
        <w:tc>
          <w:tcPr>
            <w:tcW w:w="302" w:type="pct"/>
            <w:shd w:val="clear" w:color="auto" w:fill="auto"/>
            <w:vAlign w:val="center"/>
            <w:hideMark/>
          </w:tcPr>
          <w:p w14:paraId="12A045F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w:t>
            </w:r>
          </w:p>
        </w:tc>
        <w:tc>
          <w:tcPr>
            <w:tcW w:w="302" w:type="pct"/>
            <w:shd w:val="clear" w:color="auto" w:fill="auto"/>
            <w:vAlign w:val="center"/>
            <w:hideMark/>
          </w:tcPr>
          <w:p w14:paraId="29A9E72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73%</w:t>
            </w:r>
          </w:p>
        </w:tc>
        <w:tc>
          <w:tcPr>
            <w:tcW w:w="302" w:type="pct"/>
            <w:shd w:val="clear" w:color="auto" w:fill="auto"/>
            <w:vAlign w:val="center"/>
            <w:hideMark/>
          </w:tcPr>
          <w:p w14:paraId="7616BB9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73%</w:t>
            </w:r>
          </w:p>
        </w:tc>
        <w:tc>
          <w:tcPr>
            <w:tcW w:w="512" w:type="pct"/>
            <w:shd w:val="clear" w:color="auto" w:fill="auto"/>
            <w:vAlign w:val="center"/>
            <w:hideMark/>
          </w:tcPr>
          <w:p w14:paraId="612818B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73%</w:t>
            </w:r>
          </w:p>
        </w:tc>
      </w:tr>
      <w:tr w:rsidR="006C7C51" w:rsidRPr="00213387" w14:paraId="04E988BF" w14:textId="77777777" w:rsidTr="006C7C51">
        <w:trPr>
          <w:trHeight w:val="20"/>
        </w:trPr>
        <w:tc>
          <w:tcPr>
            <w:tcW w:w="2306" w:type="pct"/>
            <w:shd w:val="clear" w:color="auto" w:fill="auto"/>
            <w:vAlign w:val="center"/>
            <w:hideMark/>
          </w:tcPr>
          <w:p w14:paraId="4F261417"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сооружений очистки воды</w:t>
            </w:r>
          </w:p>
        </w:tc>
        <w:tc>
          <w:tcPr>
            <w:tcW w:w="356" w:type="pct"/>
            <w:shd w:val="clear" w:color="auto" w:fill="auto"/>
            <w:vAlign w:val="center"/>
            <w:hideMark/>
          </w:tcPr>
          <w:p w14:paraId="02DD9FA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0B41C53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315" w:type="pct"/>
            <w:shd w:val="clear" w:color="auto" w:fill="auto"/>
            <w:noWrap/>
            <w:vAlign w:val="center"/>
            <w:hideMark/>
          </w:tcPr>
          <w:p w14:paraId="7536E39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302" w:type="pct"/>
            <w:shd w:val="clear" w:color="auto" w:fill="auto"/>
            <w:noWrap/>
            <w:vAlign w:val="center"/>
            <w:hideMark/>
          </w:tcPr>
          <w:p w14:paraId="55C6BD5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302" w:type="pct"/>
            <w:shd w:val="clear" w:color="auto" w:fill="auto"/>
            <w:noWrap/>
            <w:vAlign w:val="center"/>
            <w:hideMark/>
          </w:tcPr>
          <w:p w14:paraId="445A8FE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302" w:type="pct"/>
            <w:shd w:val="clear" w:color="auto" w:fill="auto"/>
            <w:noWrap/>
            <w:vAlign w:val="center"/>
            <w:hideMark/>
          </w:tcPr>
          <w:p w14:paraId="614EFD2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302" w:type="pct"/>
            <w:shd w:val="clear" w:color="auto" w:fill="auto"/>
            <w:noWrap/>
            <w:vAlign w:val="center"/>
            <w:hideMark/>
          </w:tcPr>
          <w:p w14:paraId="2E52035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512" w:type="pct"/>
            <w:shd w:val="clear" w:color="auto" w:fill="auto"/>
            <w:noWrap/>
            <w:vAlign w:val="center"/>
            <w:hideMark/>
          </w:tcPr>
          <w:p w14:paraId="1B57732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300</w:t>
            </w:r>
          </w:p>
        </w:tc>
      </w:tr>
      <w:tr w:rsidR="006C7C51" w:rsidRPr="00213387" w14:paraId="6D91D5F2" w14:textId="77777777" w:rsidTr="006C7C51">
        <w:trPr>
          <w:trHeight w:val="20"/>
        </w:trPr>
        <w:tc>
          <w:tcPr>
            <w:tcW w:w="2306" w:type="pct"/>
            <w:shd w:val="clear" w:color="auto" w:fill="auto"/>
            <w:vAlign w:val="center"/>
            <w:hideMark/>
          </w:tcPr>
          <w:p w14:paraId="0E2FB83E"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водоподготовительной установки</w:t>
            </w:r>
          </w:p>
        </w:tc>
        <w:tc>
          <w:tcPr>
            <w:tcW w:w="356" w:type="pct"/>
            <w:shd w:val="clear" w:color="auto" w:fill="auto"/>
            <w:vAlign w:val="center"/>
            <w:hideMark/>
          </w:tcPr>
          <w:p w14:paraId="57BBE67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5E85F33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80,66</w:t>
            </w:r>
          </w:p>
        </w:tc>
        <w:tc>
          <w:tcPr>
            <w:tcW w:w="315" w:type="pct"/>
            <w:shd w:val="clear" w:color="auto" w:fill="auto"/>
            <w:vAlign w:val="center"/>
            <w:hideMark/>
          </w:tcPr>
          <w:p w14:paraId="53D092D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74,02</w:t>
            </w:r>
          </w:p>
        </w:tc>
        <w:tc>
          <w:tcPr>
            <w:tcW w:w="302" w:type="pct"/>
            <w:shd w:val="clear" w:color="auto" w:fill="auto"/>
            <w:vAlign w:val="center"/>
            <w:hideMark/>
          </w:tcPr>
          <w:p w14:paraId="039D563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74,02</w:t>
            </w:r>
          </w:p>
        </w:tc>
        <w:tc>
          <w:tcPr>
            <w:tcW w:w="302" w:type="pct"/>
            <w:shd w:val="clear" w:color="auto" w:fill="auto"/>
            <w:vAlign w:val="center"/>
            <w:hideMark/>
          </w:tcPr>
          <w:p w14:paraId="460119E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74,02</w:t>
            </w:r>
          </w:p>
        </w:tc>
        <w:tc>
          <w:tcPr>
            <w:tcW w:w="302" w:type="pct"/>
            <w:shd w:val="clear" w:color="auto" w:fill="auto"/>
            <w:vAlign w:val="center"/>
            <w:hideMark/>
          </w:tcPr>
          <w:p w14:paraId="334A926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68,42</w:t>
            </w:r>
          </w:p>
        </w:tc>
        <w:tc>
          <w:tcPr>
            <w:tcW w:w="302" w:type="pct"/>
            <w:shd w:val="clear" w:color="auto" w:fill="auto"/>
            <w:vAlign w:val="center"/>
            <w:hideMark/>
          </w:tcPr>
          <w:p w14:paraId="4EE0103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68,42</w:t>
            </w:r>
          </w:p>
        </w:tc>
        <w:tc>
          <w:tcPr>
            <w:tcW w:w="512" w:type="pct"/>
            <w:shd w:val="clear" w:color="auto" w:fill="auto"/>
            <w:vAlign w:val="center"/>
            <w:hideMark/>
          </w:tcPr>
          <w:p w14:paraId="04DB567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218,42</w:t>
            </w:r>
          </w:p>
        </w:tc>
      </w:tr>
      <w:tr w:rsidR="006C7C51" w:rsidRPr="00213387" w14:paraId="5197ACD9" w14:textId="77777777" w:rsidTr="006C7C51">
        <w:trPr>
          <w:trHeight w:val="20"/>
        </w:trPr>
        <w:tc>
          <w:tcPr>
            <w:tcW w:w="2306" w:type="pct"/>
            <w:shd w:val="clear" w:color="auto" w:fill="auto"/>
            <w:vAlign w:val="center"/>
            <w:hideMark/>
          </w:tcPr>
          <w:p w14:paraId="0EC98B45"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водоподготовительной установки</w:t>
            </w:r>
          </w:p>
        </w:tc>
        <w:tc>
          <w:tcPr>
            <w:tcW w:w="356" w:type="pct"/>
            <w:shd w:val="clear" w:color="auto" w:fill="auto"/>
            <w:vAlign w:val="center"/>
            <w:hideMark/>
          </w:tcPr>
          <w:p w14:paraId="64F08E5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7B9162E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54%</w:t>
            </w:r>
          </w:p>
        </w:tc>
        <w:tc>
          <w:tcPr>
            <w:tcW w:w="315" w:type="pct"/>
            <w:shd w:val="clear" w:color="auto" w:fill="auto"/>
            <w:vAlign w:val="center"/>
            <w:hideMark/>
          </w:tcPr>
          <w:p w14:paraId="138BA30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49%</w:t>
            </w:r>
          </w:p>
        </w:tc>
        <w:tc>
          <w:tcPr>
            <w:tcW w:w="302" w:type="pct"/>
            <w:shd w:val="clear" w:color="auto" w:fill="auto"/>
            <w:vAlign w:val="center"/>
            <w:hideMark/>
          </w:tcPr>
          <w:p w14:paraId="6EF9905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49%</w:t>
            </w:r>
          </w:p>
        </w:tc>
        <w:tc>
          <w:tcPr>
            <w:tcW w:w="302" w:type="pct"/>
            <w:shd w:val="clear" w:color="auto" w:fill="auto"/>
            <w:vAlign w:val="center"/>
            <w:hideMark/>
          </w:tcPr>
          <w:p w14:paraId="77243DA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49%</w:t>
            </w:r>
          </w:p>
        </w:tc>
        <w:tc>
          <w:tcPr>
            <w:tcW w:w="302" w:type="pct"/>
            <w:shd w:val="clear" w:color="auto" w:fill="auto"/>
            <w:vAlign w:val="center"/>
            <w:hideMark/>
          </w:tcPr>
          <w:p w14:paraId="445E829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46%</w:t>
            </w:r>
          </w:p>
        </w:tc>
        <w:tc>
          <w:tcPr>
            <w:tcW w:w="302" w:type="pct"/>
            <w:shd w:val="clear" w:color="auto" w:fill="auto"/>
            <w:vAlign w:val="center"/>
            <w:hideMark/>
          </w:tcPr>
          <w:p w14:paraId="78C4C0F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46%</w:t>
            </w:r>
          </w:p>
        </w:tc>
        <w:tc>
          <w:tcPr>
            <w:tcW w:w="512" w:type="pct"/>
            <w:shd w:val="clear" w:color="auto" w:fill="auto"/>
            <w:vAlign w:val="center"/>
            <w:hideMark/>
          </w:tcPr>
          <w:p w14:paraId="2F2C4D2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73%</w:t>
            </w:r>
          </w:p>
        </w:tc>
      </w:tr>
      <w:tr w:rsidR="006C7C51" w:rsidRPr="00213387" w14:paraId="18763E51" w14:textId="77777777" w:rsidTr="006C7C51">
        <w:trPr>
          <w:trHeight w:val="20"/>
        </w:trPr>
        <w:tc>
          <w:tcPr>
            <w:tcW w:w="5000" w:type="pct"/>
            <w:gridSpan w:val="9"/>
            <w:shd w:val="clear" w:color="auto" w:fill="auto"/>
            <w:noWrap/>
            <w:vAlign w:val="center"/>
            <w:hideMark/>
          </w:tcPr>
          <w:p w14:paraId="42CEF412" w14:textId="77777777" w:rsidR="006C7C51" w:rsidRPr="00213387" w:rsidRDefault="006C7C51" w:rsidP="006C7C51">
            <w:pPr>
              <w:suppressAutoHyphens w:val="0"/>
              <w:spacing w:before="0" w:after="0" w:line="240" w:lineRule="auto"/>
              <w:ind w:firstLine="0"/>
              <w:jc w:val="center"/>
              <w:rPr>
                <w:b/>
                <w:bCs/>
                <w:color w:val="000000"/>
                <w:kern w:val="0"/>
                <w:sz w:val="16"/>
                <w:szCs w:val="16"/>
              </w:rPr>
            </w:pPr>
            <w:r w:rsidRPr="00213387">
              <w:rPr>
                <w:b/>
                <w:bCs/>
                <w:color w:val="000000"/>
                <w:kern w:val="0"/>
                <w:sz w:val="16"/>
                <w:szCs w:val="16"/>
              </w:rPr>
              <w:t>Технологическая зона-с. Ванзеват</w:t>
            </w:r>
          </w:p>
        </w:tc>
      </w:tr>
      <w:tr w:rsidR="006C7C51" w:rsidRPr="00213387" w14:paraId="579C8D8F" w14:textId="77777777" w:rsidTr="006C7C51">
        <w:trPr>
          <w:trHeight w:val="20"/>
        </w:trPr>
        <w:tc>
          <w:tcPr>
            <w:tcW w:w="2306" w:type="pct"/>
            <w:shd w:val="clear" w:color="auto" w:fill="auto"/>
            <w:vAlign w:val="center"/>
            <w:hideMark/>
          </w:tcPr>
          <w:p w14:paraId="0B4172DC"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Среднесуточный расход в сутки максимального водопотребления</w:t>
            </w:r>
          </w:p>
        </w:tc>
        <w:tc>
          <w:tcPr>
            <w:tcW w:w="356" w:type="pct"/>
            <w:shd w:val="clear" w:color="auto" w:fill="auto"/>
            <w:vAlign w:val="center"/>
            <w:hideMark/>
          </w:tcPr>
          <w:p w14:paraId="68E015B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77AD3B3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3,89</w:t>
            </w:r>
          </w:p>
        </w:tc>
        <w:tc>
          <w:tcPr>
            <w:tcW w:w="315" w:type="pct"/>
            <w:shd w:val="clear" w:color="auto" w:fill="auto"/>
            <w:vAlign w:val="center"/>
            <w:hideMark/>
          </w:tcPr>
          <w:p w14:paraId="4BC54F8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c>
          <w:tcPr>
            <w:tcW w:w="302" w:type="pct"/>
            <w:shd w:val="clear" w:color="auto" w:fill="auto"/>
            <w:vAlign w:val="center"/>
            <w:hideMark/>
          </w:tcPr>
          <w:p w14:paraId="6B88977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c>
          <w:tcPr>
            <w:tcW w:w="302" w:type="pct"/>
            <w:shd w:val="clear" w:color="auto" w:fill="auto"/>
            <w:vAlign w:val="center"/>
            <w:hideMark/>
          </w:tcPr>
          <w:p w14:paraId="72280E5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c>
          <w:tcPr>
            <w:tcW w:w="302" w:type="pct"/>
            <w:shd w:val="clear" w:color="auto" w:fill="auto"/>
            <w:vAlign w:val="center"/>
            <w:hideMark/>
          </w:tcPr>
          <w:p w14:paraId="05BA21F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c>
          <w:tcPr>
            <w:tcW w:w="302" w:type="pct"/>
            <w:shd w:val="clear" w:color="auto" w:fill="auto"/>
            <w:vAlign w:val="center"/>
            <w:hideMark/>
          </w:tcPr>
          <w:p w14:paraId="50B5501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c>
          <w:tcPr>
            <w:tcW w:w="512" w:type="pct"/>
            <w:shd w:val="clear" w:color="auto" w:fill="auto"/>
            <w:vAlign w:val="center"/>
            <w:hideMark/>
          </w:tcPr>
          <w:p w14:paraId="56CED3B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r>
      <w:tr w:rsidR="006C7C51" w:rsidRPr="00213387" w14:paraId="722BF566" w14:textId="77777777" w:rsidTr="006C7C51">
        <w:trPr>
          <w:trHeight w:val="20"/>
        </w:trPr>
        <w:tc>
          <w:tcPr>
            <w:tcW w:w="2306" w:type="pct"/>
            <w:shd w:val="clear" w:color="auto" w:fill="auto"/>
            <w:vAlign w:val="center"/>
            <w:hideMark/>
          </w:tcPr>
          <w:p w14:paraId="2BEF99BE"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Дебит скважин</w:t>
            </w:r>
          </w:p>
        </w:tc>
        <w:tc>
          <w:tcPr>
            <w:tcW w:w="356" w:type="pct"/>
            <w:shd w:val="clear" w:color="auto" w:fill="auto"/>
            <w:vAlign w:val="center"/>
            <w:hideMark/>
          </w:tcPr>
          <w:p w14:paraId="21E9CBF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21438B1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315" w:type="pct"/>
            <w:shd w:val="clear" w:color="auto" w:fill="auto"/>
            <w:noWrap/>
            <w:vAlign w:val="center"/>
            <w:hideMark/>
          </w:tcPr>
          <w:p w14:paraId="373AE31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302" w:type="pct"/>
            <w:shd w:val="clear" w:color="auto" w:fill="auto"/>
            <w:noWrap/>
            <w:vAlign w:val="center"/>
            <w:hideMark/>
          </w:tcPr>
          <w:p w14:paraId="6925DF7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302" w:type="pct"/>
            <w:shd w:val="clear" w:color="auto" w:fill="auto"/>
            <w:noWrap/>
            <w:vAlign w:val="center"/>
            <w:hideMark/>
          </w:tcPr>
          <w:p w14:paraId="6CFB8FD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302" w:type="pct"/>
            <w:shd w:val="clear" w:color="auto" w:fill="auto"/>
            <w:noWrap/>
            <w:vAlign w:val="center"/>
            <w:hideMark/>
          </w:tcPr>
          <w:p w14:paraId="09CAAF6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302" w:type="pct"/>
            <w:shd w:val="clear" w:color="auto" w:fill="auto"/>
            <w:noWrap/>
            <w:vAlign w:val="center"/>
            <w:hideMark/>
          </w:tcPr>
          <w:p w14:paraId="3FB8038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512" w:type="pct"/>
            <w:shd w:val="clear" w:color="auto" w:fill="auto"/>
            <w:noWrap/>
            <w:vAlign w:val="center"/>
            <w:hideMark/>
          </w:tcPr>
          <w:p w14:paraId="116BDDE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r>
      <w:tr w:rsidR="006C7C51" w:rsidRPr="00213387" w14:paraId="36C8E5BD" w14:textId="77777777" w:rsidTr="006C7C51">
        <w:trPr>
          <w:trHeight w:val="20"/>
        </w:trPr>
        <w:tc>
          <w:tcPr>
            <w:tcW w:w="2306" w:type="pct"/>
            <w:shd w:val="clear" w:color="auto" w:fill="auto"/>
            <w:vAlign w:val="center"/>
            <w:hideMark/>
          </w:tcPr>
          <w:p w14:paraId="1B724324"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дебиту скважин</w:t>
            </w:r>
          </w:p>
        </w:tc>
        <w:tc>
          <w:tcPr>
            <w:tcW w:w="356" w:type="pct"/>
            <w:shd w:val="clear" w:color="auto" w:fill="auto"/>
            <w:vAlign w:val="center"/>
            <w:hideMark/>
          </w:tcPr>
          <w:p w14:paraId="098683F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0880491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101,71</w:t>
            </w:r>
          </w:p>
        </w:tc>
        <w:tc>
          <w:tcPr>
            <w:tcW w:w="315" w:type="pct"/>
            <w:shd w:val="clear" w:color="auto" w:fill="auto"/>
            <w:vAlign w:val="center"/>
            <w:hideMark/>
          </w:tcPr>
          <w:p w14:paraId="3C807BA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c>
          <w:tcPr>
            <w:tcW w:w="302" w:type="pct"/>
            <w:shd w:val="clear" w:color="auto" w:fill="auto"/>
            <w:vAlign w:val="center"/>
            <w:hideMark/>
          </w:tcPr>
          <w:p w14:paraId="2813908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c>
          <w:tcPr>
            <w:tcW w:w="302" w:type="pct"/>
            <w:shd w:val="clear" w:color="auto" w:fill="auto"/>
            <w:vAlign w:val="center"/>
            <w:hideMark/>
          </w:tcPr>
          <w:p w14:paraId="119C57F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c>
          <w:tcPr>
            <w:tcW w:w="302" w:type="pct"/>
            <w:shd w:val="clear" w:color="auto" w:fill="auto"/>
            <w:vAlign w:val="center"/>
            <w:hideMark/>
          </w:tcPr>
          <w:p w14:paraId="35E89A0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c>
          <w:tcPr>
            <w:tcW w:w="302" w:type="pct"/>
            <w:shd w:val="clear" w:color="auto" w:fill="auto"/>
            <w:vAlign w:val="center"/>
            <w:hideMark/>
          </w:tcPr>
          <w:p w14:paraId="3769772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c>
          <w:tcPr>
            <w:tcW w:w="512" w:type="pct"/>
            <w:shd w:val="clear" w:color="auto" w:fill="auto"/>
            <w:vAlign w:val="center"/>
            <w:hideMark/>
          </w:tcPr>
          <w:p w14:paraId="640BE12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r>
      <w:tr w:rsidR="006C7C51" w:rsidRPr="00213387" w14:paraId="595BC567" w14:textId="77777777" w:rsidTr="006C7C51">
        <w:trPr>
          <w:trHeight w:val="20"/>
        </w:trPr>
        <w:tc>
          <w:tcPr>
            <w:tcW w:w="2306" w:type="pct"/>
            <w:shd w:val="clear" w:color="auto" w:fill="auto"/>
            <w:vAlign w:val="center"/>
            <w:hideMark/>
          </w:tcPr>
          <w:p w14:paraId="54225E53"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дебита скважины</w:t>
            </w:r>
          </w:p>
        </w:tc>
        <w:tc>
          <w:tcPr>
            <w:tcW w:w="356" w:type="pct"/>
            <w:shd w:val="clear" w:color="auto" w:fill="auto"/>
            <w:vAlign w:val="center"/>
            <w:hideMark/>
          </w:tcPr>
          <w:p w14:paraId="458967C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435E032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15" w:type="pct"/>
            <w:shd w:val="clear" w:color="auto" w:fill="auto"/>
            <w:vAlign w:val="center"/>
            <w:hideMark/>
          </w:tcPr>
          <w:p w14:paraId="08AC815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5CEA654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273B647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2C8A6B7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5548C70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512" w:type="pct"/>
            <w:shd w:val="clear" w:color="auto" w:fill="auto"/>
            <w:vAlign w:val="center"/>
            <w:hideMark/>
          </w:tcPr>
          <w:p w14:paraId="640971B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r>
      <w:tr w:rsidR="006C7C51" w:rsidRPr="00213387" w14:paraId="13F09F9F" w14:textId="77777777" w:rsidTr="006C7C51">
        <w:trPr>
          <w:trHeight w:val="20"/>
        </w:trPr>
        <w:tc>
          <w:tcPr>
            <w:tcW w:w="2306" w:type="pct"/>
            <w:shd w:val="clear" w:color="auto" w:fill="auto"/>
            <w:vAlign w:val="center"/>
            <w:hideMark/>
          </w:tcPr>
          <w:p w14:paraId="30B0F768"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водозаборных сооружений</w:t>
            </w:r>
          </w:p>
        </w:tc>
        <w:tc>
          <w:tcPr>
            <w:tcW w:w="356" w:type="pct"/>
            <w:shd w:val="clear" w:color="auto" w:fill="auto"/>
            <w:vAlign w:val="center"/>
            <w:hideMark/>
          </w:tcPr>
          <w:p w14:paraId="1010155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540F8C2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15" w:type="pct"/>
            <w:shd w:val="clear" w:color="auto" w:fill="auto"/>
            <w:vAlign w:val="center"/>
            <w:hideMark/>
          </w:tcPr>
          <w:p w14:paraId="7380EDC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02" w:type="pct"/>
            <w:shd w:val="clear" w:color="auto" w:fill="auto"/>
            <w:vAlign w:val="center"/>
            <w:hideMark/>
          </w:tcPr>
          <w:p w14:paraId="342E4F1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02" w:type="pct"/>
            <w:shd w:val="clear" w:color="auto" w:fill="auto"/>
            <w:vAlign w:val="center"/>
            <w:hideMark/>
          </w:tcPr>
          <w:p w14:paraId="6F9E26B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02" w:type="pct"/>
            <w:shd w:val="clear" w:color="auto" w:fill="auto"/>
            <w:vAlign w:val="center"/>
            <w:hideMark/>
          </w:tcPr>
          <w:p w14:paraId="213FF4C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02" w:type="pct"/>
            <w:shd w:val="clear" w:color="auto" w:fill="auto"/>
            <w:vAlign w:val="center"/>
            <w:hideMark/>
          </w:tcPr>
          <w:p w14:paraId="2D9E360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512" w:type="pct"/>
            <w:shd w:val="clear" w:color="auto" w:fill="auto"/>
            <w:vAlign w:val="center"/>
            <w:hideMark/>
          </w:tcPr>
          <w:p w14:paraId="298CA70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6C7C51" w:rsidRPr="00213387" w14:paraId="5FE7517A" w14:textId="77777777" w:rsidTr="006C7C51">
        <w:trPr>
          <w:trHeight w:val="20"/>
        </w:trPr>
        <w:tc>
          <w:tcPr>
            <w:tcW w:w="2306" w:type="pct"/>
            <w:shd w:val="clear" w:color="auto" w:fill="auto"/>
            <w:vAlign w:val="center"/>
            <w:hideMark/>
          </w:tcPr>
          <w:p w14:paraId="112855B4"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водозаборных сооружений</w:t>
            </w:r>
          </w:p>
        </w:tc>
        <w:tc>
          <w:tcPr>
            <w:tcW w:w="356" w:type="pct"/>
            <w:shd w:val="clear" w:color="auto" w:fill="auto"/>
            <w:vAlign w:val="center"/>
            <w:hideMark/>
          </w:tcPr>
          <w:p w14:paraId="536CA40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09DE290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92,11</w:t>
            </w:r>
          </w:p>
        </w:tc>
        <w:tc>
          <w:tcPr>
            <w:tcW w:w="315" w:type="pct"/>
            <w:shd w:val="clear" w:color="auto" w:fill="auto"/>
            <w:vAlign w:val="center"/>
            <w:hideMark/>
          </w:tcPr>
          <w:p w14:paraId="2AD945D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c>
          <w:tcPr>
            <w:tcW w:w="302" w:type="pct"/>
            <w:shd w:val="clear" w:color="auto" w:fill="auto"/>
            <w:vAlign w:val="center"/>
            <w:hideMark/>
          </w:tcPr>
          <w:p w14:paraId="6C582CF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c>
          <w:tcPr>
            <w:tcW w:w="302" w:type="pct"/>
            <w:shd w:val="clear" w:color="auto" w:fill="auto"/>
            <w:vAlign w:val="center"/>
            <w:hideMark/>
          </w:tcPr>
          <w:p w14:paraId="0DC1782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c>
          <w:tcPr>
            <w:tcW w:w="302" w:type="pct"/>
            <w:shd w:val="clear" w:color="auto" w:fill="auto"/>
            <w:vAlign w:val="center"/>
            <w:hideMark/>
          </w:tcPr>
          <w:p w14:paraId="522BAFE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c>
          <w:tcPr>
            <w:tcW w:w="302" w:type="pct"/>
            <w:shd w:val="clear" w:color="auto" w:fill="auto"/>
            <w:vAlign w:val="center"/>
            <w:hideMark/>
          </w:tcPr>
          <w:p w14:paraId="7108508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c>
          <w:tcPr>
            <w:tcW w:w="512" w:type="pct"/>
            <w:shd w:val="clear" w:color="auto" w:fill="auto"/>
            <w:vAlign w:val="center"/>
            <w:hideMark/>
          </w:tcPr>
          <w:p w14:paraId="6705ADB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r>
      <w:tr w:rsidR="006C7C51" w:rsidRPr="00213387" w14:paraId="05FF9891" w14:textId="77777777" w:rsidTr="006C7C51">
        <w:trPr>
          <w:trHeight w:val="20"/>
        </w:trPr>
        <w:tc>
          <w:tcPr>
            <w:tcW w:w="2306" w:type="pct"/>
            <w:shd w:val="clear" w:color="auto" w:fill="auto"/>
            <w:vAlign w:val="center"/>
            <w:hideMark/>
          </w:tcPr>
          <w:p w14:paraId="482D8E09"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водозаборных сооружений</w:t>
            </w:r>
          </w:p>
        </w:tc>
        <w:tc>
          <w:tcPr>
            <w:tcW w:w="356" w:type="pct"/>
            <w:shd w:val="clear" w:color="auto" w:fill="auto"/>
            <w:vAlign w:val="center"/>
            <w:hideMark/>
          </w:tcPr>
          <w:p w14:paraId="16AECB8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4AC204B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15" w:type="pct"/>
            <w:shd w:val="clear" w:color="auto" w:fill="auto"/>
            <w:vAlign w:val="center"/>
            <w:hideMark/>
          </w:tcPr>
          <w:p w14:paraId="103B5C5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50530FA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1D8BAE5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12AD10F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146F70E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512" w:type="pct"/>
            <w:shd w:val="clear" w:color="auto" w:fill="auto"/>
            <w:vAlign w:val="center"/>
            <w:hideMark/>
          </w:tcPr>
          <w:p w14:paraId="124BEE3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r>
      <w:tr w:rsidR="006C7C51" w:rsidRPr="00213387" w14:paraId="366EA41C" w14:textId="77777777" w:rsidTr="006C7C51">
        <w:trPr>
          <w:trHeight w:val="20"/>
        </w:trPr>
        <w:tc>
          <w:tcPr>
            <w:tcW w:w="2306" w:type="pct"/>
            <w:shd w:val="clear" w:color="auto" w:fill="auto"/>
            <w:vAlign w:val="center"/>
            <w:hideMark/>
          </w:tcPr>
          <w:p w14:paraId="398CB690"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сооружений очистки воды</w:t>
            </w:r>
          </w:p>
        </w:tc>
        <w:tc>
          <w:tcPr>
            <w:tcW w:w="356" w:type="pct"/>
            <w:shd w:val="clear" w:color="auto" w:fill="auto"/>
            <w:vAlign w:val="center"/>
            <w:hideMark/>
          </w:tcPr>
          <w:p w14:paraId="66447B8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6C43628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15" w:type="pct"/>
            <w:shd w:val="clear" w:color="auto" w:fill="auto"/>
            <w:noWrap/>
            <w:vAlign w:val="center"/>
            <w:hideMark/>
          </w:tcPr>
          <w:p w14:paraId="70288EC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noWrap/>
            <w:vAlign w:val="center"/>
            <w:hideMark/>
          </w:tcPr>
          <w:p w14:paraId="5EF9E36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noWrap/>
            <w:vAlign w:val="center"/>
            <w:hideMark/>
          </w:tcPr>
          <w:p w14:paraId="3396879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noWrap/>
            <w:vAlign w:val="center"/>
            <w:hideMark/>
          </w:tcPr>
          <w:p w14:paraId="30DB9DA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noWrap/>
            <w:vAlign w:val="center"/>
            <w:hideMark/>
          </w:tcPr>
          <w:p w14:paraId="743B7FD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512" w:type="pct"/>
            <w:shd w:val="clear" w:color="auto" w:fill="auto"/>
            <w:noWrap/>
            <w:vAlign w:val="center"/>
            <w:hideMark/>
          </w:tcPr>
          <w:p w14:paraId="29A4E84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6C7C51" w:rsidRPr="00213387" w14:paraId="08A2F376" w14:textId="77777777" w:rsidTr="006C7C51">
        <w:trPr>
          <w:trHeight w:val="20"/>
        </w:trPr>
        <w:tc>
          <w:tcPr>
            <w:tcW w:w="2306" w:type="pct"/>
            <w:shd w:val="clear" w:color="auto" w:fill="auto"/>
            <w:vAlign w:val="center"/>
            <w:hideMark/>
          </w:tcPr>
          <w:p w14:paraId="4D9A9D3D"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водоподготовительной установки</w:t>
            </w:r>
          </w:p>
        </w:tc>
        <w:tc>
          <w:tcPr>
            <w:tcW w:w="356" w:type="pct"/>
            <w:shd w:val="clear" w:color="auto" w:fill="auto"/>
            <w:vAlign w:val="center"/>
            <w:hideMark/>
          </w:tcPr>
          <w:p w14:paraId="3F8F098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6D6E1846" w14:textId="3B1C2E8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15" w:type="pct"/>
            <w:shd w:val="clear" w:color="auto" w:fill="auto"/>
            <w:vAlign w:val="center"/>
            <w:hideMark/>
          </w:tcPr>
          <w:p w14:paraId="33A61C28" w14:textId="68DC4ACA"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06930593" w14:textId="32F009CB"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5149801D" w14:textId="5177B6B3"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0BC4BCB8" w14:textId="0C584B16"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15888CB4" w14:textId="2543B5BA"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512" w:type="pct"/>
            <w:shd w:val="clear" w:color="auto" w:fill="auto"/>
            <w:vAlign w:val="center"/>
            <w:hideMark/>
          </w:tcPr>
          <w:p w14:paraId="328A8F29" w14:textId="39BB7FB6"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6C7C51" w:rsidRPr="00213387" w14:paraId="042AE417" w14:textId="77777777" w:rsidTr="006C7C51">
        <w:trPr>
          <w:trHeight w:val="20"/>
        </w:trPr>
        <w:tc>
          <w:tcPr>
            <w:tcW w:w="2306" w:type="pct"/>
            <w:shd w:val="clear" w:color="auto" w:fill="auto"/>
            <w:vAlign w:val="center"/>
            <w:hideMark/>
          </w:tcPr>
          <w:p w14:paraId="6E62A7FE"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водоподготовительной установки</w:t>
            </w:r>
          </w:p>
        </w:tc>
        <w:tc>
          <w:tcPr>
            <w:tcW w:w="356" w:type="pct"/>
            <w:shd w:val="clear" w:color="auto" w:fill="auto"/>
            <w:vAlign w:val="center"/>
            <w:hideMark/>
          </w:tcPr>
          <w:p w14:paraId="59D3A8F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280608F0" w14:textId="0F05ACF8"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15" w:type="pct"/>
            <w:shd w:val="clear" w:color="auto" w:fill="auto"/>
            <w:vAlign w:val="center"/>
            <w:hideMark/>
          </w:tcPr>
          <w:p w14:paraId="0A91A6AC" w14:textId="30A0DD2E"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10B3D2E7" w14:textId="7EEE7325"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5DAEA728" w14:textId="30E2E9DD"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104F8F10" w14:textId="4893401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57301102" w14:textId="4F4FF2E0"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512" w:type="pct"/>
            <w:shd w:val="clear" w:color="auto" w:fill="auto"/>
            <w:vAlign w:val="center"/>
            <w:hideMark/>
          </w:tcPr>
          <w:p w14:paraId="6A095C68" w14:textId="6EDCE83C"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bl>
    <w:p w14:paraId="1B1721CF" w14:textId="3295F528" w:rsidR="0016331F" w:rsidRPr="00213387" w:rsidRDefault="00C16D55" w:rsidP="001F5F2C">
      <w:pPr>
        <w:spacing w:line="360" w:lineRule="auto"/>
      </w:pPr>
      <w:r w:rsidRPr="00213387">
        <w:t xml:space="preserve">Анализ таблицы показывает, что </w:t>
      </w:r>
      <w:r w:rsidR="00E809FC" w:rsidRPr="00213387">
        <w:t>существующих мощностей водозаборных и водоочистных сооружений достаточно для покрытия перспективных нагрузок.</w:t>
      </w:r>
      <w:r w:rsidR="0016331F" w:rsidRPr="00213387">
        <w:t xml:space="preserve"> </w:t>
      </w:r>
    </w:p>
    <w:p w14:paraId="25D40A06" w14:textId="29E6ECCC" w:rsidR="0016331F" w:rsidRPr="00213387" w:rsidRDefault="0016331F" w:rsidP="003766E4">
      <w:pPr>
        <w:ind w:firstLine="0"/>
        <w:sectPr w:rsidR="0016331F" w:rsidRPr="00213387" w:rsidSect="0038346B">
          <w:pgSz w:w="16838" w:h="11906" w:orient="landscape"/>
          <w:pgMar w:top="1134" w:right="1134" w:bottom="851" w:left="425" w:header="454" w:footer="454" w:gutter="0"/>
          <w:cols w:space="720"/>
          <w:docGrid w:linePitch="360" w:charSpace="-4097"/>
        </w:sectPr>
      </w:pPr>
    </w:p>
    <w:p w14:paraId="3D39A59F" w14:textId="1A5268A2"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225" w:name="_Toc448241712"/>
      <w:bookmarkStart w:id="226" w:name="_Toc19828059"/>
      <w:bookmarkStart w:id="227" w:name="_Toc20001015"/>
      <w:bookmarkStart w:id="228" w:name="_Toc47089616"/>
      <w:r w:rsidRPr="00213387">
        <w:rPr>
          <w:rFonts w:eastAsiaTheme="majorEastAsia" w:cs="Times New Roman"/>
          <w:i w:val="0"/>
          <w:color w:val="000000" w:themeColor="text1"/>
          <w:kern w:val="0"/>
          <w:lang w:eastAsia="en-US"/>
        </w:rPr>
        <w:t>Н</w:t>
      </w:r>
      <w:r w:rsidR="002558ED" w:rsidRPr="00213387">
        <w:rPr>
          <w:rFonts w:eastAsiaTheme="majorEastAsia" w:cs="Times New Roman"/>
          <w:i w:val="0"/>
          <w:color w:val="000000" w:themeColor="text1"/>
          <w:kern w:val="0"/>
          <w:lang w:eastAsia="en-US"/>
        </w:rPr>
        <w:t>аименование организации, которая наделена статусом гарантирующей организации</w:t>
      </w:r>
      <w:bookmarkEnd w:id="225"/>
      <w:bookmarkEnd w:id="226"/>
      <w:bookmarkEnd w:id="227"/>
      <w:bookmarkEnd w:id="228"/>
    </w:p>
    <w:p w14:paraId="67939D66" w14:textId="1FB253AA" w:rsidR="00CF6689" w:rsidRPr="00213387" w:rsidRDefault="00CF6689" w:rsidP="001F5F2C">
      <w:pPr>
        <w:spacing w:before="0" w:after="0" w:line="360" w:lineRule="auto"/>
      </w:pPr>
      <w:r w:rsidRPr="00213387">
        <w:t>В соответствии с определениями, данными Федеральным законом от 07.12.2010 №416-ФЗ «О водоснабжении и водоотведении</w:t>
      </w:r>
      <w:r w:rsidR="00126646" w:rsidRPr="00213387">
        <w:t>»:</w:t>
      </w:r>
    </w:p>
    <w:p w14:paraId="250A4DB0" w14:textId="31467BF5" w:rsidR="00CF6689" w:rsidRPr="00213387" w:rsidRDefault="00CF6689" w:rsidP="001F5F2C">
      <w:pPr>
        <w:spacing w:before="0" w:after="0" w:line="360" w:lineRule="auto"/>
      </w:pPr>
      <w:r w:rsidRPr="00213387">
        <w:t>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1753278A" w14:textId="568309D4" w:rsidR="00CF6689" w:rsidRPr="00213387" w:rsidRDefault="00CF6689" w:rsidP="001F5F2C">
      <w:pPr>
        <w:spacing w:before="0" w:after="0" w:line="360" w:lineRule="auto"/>
      </w:pPr>
      <w:r w:rsidRPr="00213387">
        <w:t>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14:paraId="797AC3D2" w14:textId="6D137930" w:rsidR="00327692" w:rsidRPr="00213387" w:rsidRDefault="00327692" w:rsidP="001F5F2C">
      <w:pPr>
        <w:spacing w:before="0" w:after="0" w:line="360" w:lineRule="auto"/>
      </w:pPr>
      <w:r w:rsidRPr="00213387">
        <w:t xml:space="preserve">Анализ ситуации в муниципальном образовании показал, что в настоящий момент на территории сельского поселения </w:t>
      </w:r>
      <w:r w:rsidR="007A05D5" w:rsidRPr="00213387">
        <w:t>Полноват</w:t>
      </w:r>
      <w:r w:rsidR="005E713F" w:rsidRPr="00213387">
        <w:t xml:space="preserve"> </w:t>
      </w:r>
      <w:r w:rsidRPr="00213387">
        <w:t>статусом гарантирующей организации</w:t>
      </w:r>
      <w:r w:rsidR="00AB6DFF" w:rsidRPr="00213387">
        <w:t xml:space="preserve"> наделена </w:t>
      </w:r>
      <w:r w:rsidR="001C013F" w:rsidRPr="00213387">
        <w:t>АО «ЮКЭК-Белоярский»</w:t>
      </w:r>
      <w:r w:rsidRPr="00213387">
        <w:t>.</w:t>
      </w:r>
    </w:p>
    <w:p w14:paraId="26D382B0" w14:textId="77777777" w:rsidR="002558ED" w:rsidRPr="00213387" w:rsidRDefault="002558ED" w:rsidP="00A771E7">
      <w:pPr>
        <w:sectPr w:rsidR="002558ED" w:rsidRPr="00213387" w:rsidSect="00AF5DE6">
          <w:pgSz w:w="11906" w:h="16838"/>
          <w:pgMar w:top="1134" w:right="850" w:bottom="1134" w:left="1701" w:header="454" w:footer="454" w:gutter="0"/>
          <w:cols w:space="720"/>
          <w:docGrid w:linePitch="360" w:charSpace="-4097"/>
        </w:sectPr>
      </w:pPr>
    </w:p>
    <w:p w14:paraId="1B49512A" w14:textId="36CEF31F" w:rsidR="002558ED" w:rsidRPr="00213387" w:rsidRDefault="003223BE" w:rsidP="002B0572">
      <w:pPr>
        <w:pStyle w:val="2"/>
        <w:suppressAutoHyphens w:val="0"/>
        <w:spacing w:before="40" w:line="360" w:lineRule="auto"/>
        <w:ind w:firstLine="709"/>
        <w:jc w:val="center"/>
        <w:rPr>
          <w:rFonts w:eastAsiaTheme="majorEastAsia" w:cs="Times New Roman"/>
          <w:kern w:val="0"/>
          <w:lang w:eastAsia="en-US"/>
        </w:rPr>
      </w:pPr>
      <w:bookmarkStart w:id="229" w:name="__RefHeading__58383_834949111"/>
      <w:bookmarkStart w:id="230" w:name="__RefHeading__58230_834949111"/>
      <w:bookmarkStart w:id="231" w:name="__RefHeading__110_671104156"/>
      <w:bookmarkStart w:id="232" w:name="_Toc448241713"/>
      <w:bookmarkStart w:id="233" w:name="_Toc19828060"/>
      <w:bookmarkStart w:id="234" w:name="_Toc20001016"/>
      <w:bookmarkStart w:id="235" w:name="_Toc47089617"/>
      <w:bookmarkEnd w:id="229"/>
      <w:bookmarkEnd w:id="230"/>
      <w:bookmarkEnd w:id="231"/>
      <w:r w:rsidRPr="00213387">
        <w:rPr>
          <w:rFonts w:eastAsiaTheme="majorEastAsia" w:cs="Times New Roman"/>
          <w:kern w:val="0"/>
          <w:lang w:eastAsia="en-US"/>
        </w:rPr>
        <w:t>Раздел</w:t>
      </w:r>
      <w:r w:rsidR="00306522" w:rsidRPr="00213387">
        <w:rPr>
          <w:rFonts w:eastAsiaTheme="majorEastAsia" w:cs="Times New Roman"/>
          <w:kern w:val="0"/>
          <w:lang w:eastAsia="en-US"/>
        </w:rPr>
        <w:t xml:space="preserve"> </w:t>
      </w:r>
      <w:r w:rsidR="00F3645C" w:rsidRPr="00213387">
        <w:rPr>
          <w:rFonts w:eastAsiaTheme="majorEastAsia" w:cs="Times New Roman"/>
          <w:kern w:val="0"/>
          <w:lang w:eastAsia="en-US"/>
        </w:rPr>
        <w:t>4</w:t>
      </w:r>
      <w:r w:rsidR="00306522" w:rsidRPr="00213387">
        <w:rPr>
          <w:rFonts w:eastAsiaTheme="majorEastAsia" w:cs="Times New Roman"/>
          <w:kern w:val="0"/>
          <w:lang w:eastAsia="en-US"/>
        </w:rPr>
        <w:t xml:space="preserve"> «</w:t>
      </w:r>
      <w:bookmarkEnd w:id="232"/>
      <w:bookmarkEnd w:id="233"/>
      <w:bookmarkEnd w:id="234"/>
      <w:r w:rsidRPr="00213387">
        <w:rPr>
          <w:rFonts w:eastAsiaTheme="majorEastAsia" w:cs="Times New Roman"/>
          <w:kern w:val="0"/>
          <w:lang w:eastAsia="en-US"/>
        </w:rPr>
        <w:t>Предложения по строительству, реконструкции и модернизации объектов централизованных систем водоснабжения</w:t>
      </w:r>
      <w:r w:rsidR="00306522" w:rsidRPr="00213387">
        <w:rPr>
          <w:rFonts w:eastAsiaTheme="majorEastAsia" w:cs="Times New Roman"/>
          <w:kern w:val="0"/>
          <w:lang w:eastAsia="en-US"/>
        </w:rPr>
        <w:t>»</w:t>
      </w:r>
      <w:bookmarkEnd w:id="235"/>
    </w:p>
    <w:p w14:paraId="21B864B7" w14:textId="77777777" w:rsidR="00183253" w:rsidRPr="00213387" w:rsidRDefault="00183253" w:rsidP="001F5F2C">
      <w:pPr>
        <w:pStyle w:val="affffff2"/>
        <w:spacing w:line="360" w:lineRule="auto"/>
      </w:pPr>
      <w:bookmarkStart w:id="236" w:name="__RefHeading__58385_834949111"/>
      <w:bookmarkStart w:id="237" w:name="__RefHeading__58232_834949111"/>
      <w:bookmarkEnd w:id="236"/>
      <w:bookmarkEnd w:id="237"/>
      <w:r w:rsidRPr="00213387">
        <w:t>В соответствии со статьей 10 постановления Правительства Российской Федерации от 05.09.2013 №782 «О схемах водоснабжения и водоотведения» при обосновании предложений по строительству, реконструкции и выводу из эксплуатации объектов централизованных систем водоснабжения поселения, городского округа должно быть обеспечено решение следующих задач:</w:t>
      </w:r>
    </w:p>
    <w:p w14:paraId="39FC7F32" w14:textId="675D10EC" w:rsidR="00183253" w:rsidRPr="00213387" w:rsidRDefault="00183253" w:rsidP="001F5F2C">
      <w:pPr>
        <w:pStyle w:val="affffff3"/>
        <w:numPr>
          <w:ilvl w:val="0"/>
          <w:numId w:val="29"/>
        </w:numPr>
        <w:spacing w:line="360" w:lineRule="auto"/>
      </w:pPr>
      <w:r w:rsidRPr="00213387">
        <w:t xml:space="preserve">обеспечение подачи абонентам </w:t>
      </w:r>
      <w:r w:rsidR="005955B5" w:rsidRPr="00213387">
        <w:t xml:space="preserve">определенного объема </w:t>
      </w:r>
      <w:r w:rsidRPr="00213387">
        <w:t>питьевой воды установленного качества;</w:t>
      </w:r>
    </w:p>
    <w:p w14:paraId="28B484D7" w14:textId="77777777" w:rsidR="00183253" w:rsidRPr="00213387" w:rsidRDefault="00183253" w:rsidP="001F5F2C">
      <w:pPr>
        <w:pStyle w:val="affffff3"/>
        <w:numPr>
          <w:ilvl w:val="0"/>
          <w:numId w:val="29"/>
        </w:numPr>
        <w:spacing w:line="360" w:lineRule="auto"/>
      </w:pPr>
      <w:r w:rsidRPr="00213387">
        <w:t>обеспечение водоснабжения объектов перспективной застройки населенного пункта;</w:t>
      </w:r>
    </w:p>
    <w:p w14:paraId="3058E5CD" w14:textId="77777777" w:rsidR="00183253" w:rsidRPr="00213387" w:rsidRDefault="00183253" w:rsidP="001F5F2C">
      <w:pPr>
        <w:pStyle w:val="affffff3"/>
        <w:numPr>
          <w:ilvl w:val="0"/>
          <w:numId w:val="29"/>
        </w:numPr>
        <w:spacing w:line="360" w:lineRule="auto"/>
      </w:pPr>
      <w:r w:rsidRPr="00213387">
        <w:t>сокращение потерь воды при ее транспортировке;</w:t>
      </w:r>
    </w:p>
    <w:p w14:paraId="5D74BE11" w14:textId="77777777" w:rsidR="00183253" w:rsidRPr="00213387" w:rsidRDefault="00183253" w:rsidP="001F5F2C">
      <w:pPr>
        <w:pStyle w:val="affffff3"/>
        <w:numPr>
          <w:ilvl w:val="0"/>
          <w:numId w:val="29"/>
        </w:numPr>
        <w:spacing w:line="360" w:lineRule="auto"/>
      </w:pPr>
      <w:r w:rsidRPr="00213387">
        <w:t>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p>
    <w:p w14:paraId="1F013F53" w14:textId="648E412D" w:rsidR="00CF6689" w:rsidRPr="00213387" w:rsidRDefault="00183253" w:rsidP="001F5F2C">
      <w:pPr>
        <w:pStyle w:val="affffff3"/>
        <w:numPr>
          <w:ilvl w:val="0"/>
          <w:numId w:val="29"/>
        </w:numPr>
        <w:spacing w:line="360" w:lineRule="auto"/>
      </w:pPr>
      <w:r w:rsidRPr="00213387">
        <w:t>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p>
    <w:p w14:paraId="434CFDA3" w14:textId="05E78AE9" w:rsidR="00015646" w:rsidRPr="00213387" w:rsidRDefault="004B2309" w:rsidP="00240A35">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38" w:name="_Toc438635142"/>
      <w:bookmarkStart w:id="239" w:name="_Toc19828061"/>
      <w:bookmarkStart w:id="240" w:name="_Toc20001017"/>
      <w:bookmarkStart w:id="241" w:name="_Toc47089618"/>
      <w:r w:rsidRPr="00213387">
        <w:rPr>
          <w:rFonts w:eastAsiaTheme="majorEastAsia" w:cs="Times New Roman"/>
          <w:i w:val="0"/>
          <w:color w:val="000000" w:themeColor="text1"/>
          <w:kern w:val="0"/>
          <w:lang w:eastAsia="en-US"/>
        </w:rPr>
        <w:t>П</w:t>
      </w:r>
      <w:r w:rsidR="00015646" w:rsidRPr="00213387">
        <w:rPr>
          <w:rFonts w:eastAsiaTheme="majorEastAsia" w:cs="Times New Roman"/>
          <w:i w:val="0"/>
          <w:color w:val="000000" w:themeColor="text1"/>
          <w:kern w:val="0"/>
          <w:lang w:eastAsia="en-US"/>
        </w:rPr>
        <w:t>еречень основных мероприятий по реализации схемы водоснабжения с разбивкой по годам</w:t>
      </w:r>
      <w:bookmarkEnd w:id="238"/>
      <w:bookmarkEnd w:id="239"/>
      <w:bookmarkEnd w:id="240"/>
      <w:bookmarkEnd w:id="241"/>
    </w:p>
    <w:p w14:paraId="5FCD3B65" w14:textId="7236B453" w:rsidR="005F6DB3" w:rsidRPr="00213387" w:rsidRDefault="005F6DB3" w:rsidP="008430A8">
      <w:pPr>
        <w:autoSpaceDE w:val="0"/>
        <w:autoSpaceDN w:val="0"/>
        <w:adjustRightInd w:val="0"/>
        <w:spacing w:line="360" w:lineRule="auto"/>
        <w:rPr>
          <w:color w:val="000000" w:themeColor="text1"/>
        </w:rPr>
      </w:pPr>
      <w:bookmarkStart w:id="242" w:name="_Toc415559179"/>
      <w:r w:rsidRPr="00213387">
        <w:rPr>
          <w:color w:val="000000" w:themeColor="text1"/>
        </w:rPr>
        <w:t xml:space="preserve">По результатам анализа системы водоснабжения </w:t>
      </w:r>
      <w:r w:rsidR="00D76B67" w:rsidRPr="00213387">
        <w:rPr>
          <w:color w:val="000000" w:themeColor="text1"/>
        </w:rPr>
        <w:t>настоящим документом</w:t>
      </w:r>
      <w:r w:rsidRPr="00213387">
        <w:rPr>
          <w:color w:val="000000" w:themeColor="text1"/>
        </w:rPr>
        <w:t xml:space="preserve"> предлагается перечень мероприятий на источниках водоснабжения, представлены в таблице </w:t>
      </w:r>
      <w:r w:rsidR="008430A8" w:rsidRPr="00213387">
        <w:rPr>
          <w:color w:val="000000" w:themeColor="text1"/>
        </w:rPr>
        <w:t>2</w:t>
      </w:r>
      <w:r w:rsidR="0061572D" w:rsidRPr="00213387">
        <w:rPr>
          <w:color w:val="000000" w:themeColor="text1"/>
        </w:rPr>
        <w:t>1</w:t>
      </w:r>
      <w:r w:rsidR="00E3637C" w:rsidRPr="00213387">
        <w:rPr>
          <w:color w:val="000000" w:themeColor="text1"/>
        </w:rPr>
        <w:t>,</w:t>
      </w:r>
      <w:r w:rsidRPr="00213387">
        <w:rPr>
          <w:color w:val="000000" w:themeColor="text1"/>
        </w:rPr>
        <w:t xml:space="preserve"> и на сетях водоснабжения, представлены в таблиц</w:t>
      </w:r>
      <w:r w:rsidR="008430A8" w:rsidRPr="00213387">
        <w:rPr>
          <w:color w:val="000000" w:themeColor="text1"/>
        </w:rPr>
        <w:t>ах 2</w:t>
      </w:r>
      <w:r w:rsidR="0061572D" w:rsidRPr="00213387">
        <w:rPr>
          <w:color w:val="000000" w:themeColor="text1"/>
        </w:rPr>
        <w:t>2</w:t>
      </w:r>
      <w:r w:rsidR="008430A8" w:rsidRPr="00213387">
        <w:rPr>
          <w:color w:val="000000" w:themeColor="text1"/>
        </w:rPr>
        <w:t>-2</w:t>
      </w:r>
      <w:r w:rsidR="0061572D" w:rsidRPr="00213387">
        <w:rPr>
          <w:color w:val="000000" w:themeColor="text1"/>
        </w:rPr>
        <w:t>3</w:t>
      </w:r>
      <w:r w:rsidRPr="00213387">
        <w:rPr>
          <w:color w:val="000000" w:themeColor="text1"/>
        </w:rPr>
        <w:t>.</w:t>
      </w:r>
    </w:p>
    <w:p w14:paraId="4944CE89" w14:textId="299B2B93" w:rsidR="005F6DB3" w:rsidRPr="00213387" w:rsidRDefault="008430A8" w:rsidP="004B2309">
      <w:pPr>
        <w:pStyle w:val="affc"/>
        <w:spacing w:after="0"/>
        <w:rPr>
          <w:sz w:val="24"/>
        </w:rPr>
      </w:pPr>
      <w:bookmarkStart w:id="243" w:name="_Toc41584591"/>
      <w:bookmarkStart w:id="244" w:name="_Toc47089697"/>
      <w:r w:rsidRPr="00213387">
        <w:rPr>
          <w:sz w:val="24"/>
        </w:rPr>
        <w:t xml:space="preserve">Таблица </w:t>
      </w:r>
      <w:r w:rsidRPr="00213387">
        <w:rPr>
          <w:b w:val="0"/>
          <w:sz w:val="24"/>
        </w:rPr>
        <w:fldChar w:fldCharType="begin"/>
      </w:r>
      <w:r w:rsidRPr="00213387">
        <w:rPr>
          <w:sz w:val="24"/>
        </w:rPr>
        <w:instrText xml:space="preserve"> SEQ Таблица \* ARABIC </w:instrText>
      </w:r>
      <w:r w:rsidRPr="00213387">
        <w:rPr>
          <w:b w:val="0"/>
          <w:sz w:val="24"/>
        </w:rPr>
        <w:fldChar w:fldCharType="separate"/>
      </w:r>
      <w:r w:rsidR="00B53055">
        <w:rPr>
          <w:noProof/>
          <w:sz w:val="24"/>
        </w:rPr>
        <w:t>21</w:t>
      </w:r>
      <w:r w:rsidRPr="00213387">
        <w:rPr>
          <w:b w:val="0"/>
          <w:sz w:val="24"/>
        </w:rPr>
        <w:fldChar w:fldCharType="end"/>
      </w:r>
      <w:r w:rsidR="005F6DB3" w:rsidRPr="00213387">
        <w:rPr>
          <w:sz w:val="24"/>
        </w:rPr>
        <w:t xml:space="preserve"> – </w:t>
      </w:r>
      <w:r w:rsidR="005F6DB3" w:rsidRPr="00213387">
        <w:rPr>
          <w:b w:val="0"/>
          <w:sz w:val="24"/>
        </w:rPr>
        <w:t>Перечень мероприятий по реконструкции имущества системы водоснабжения</w:t>
      </w:r>
      <w:r w:rsidR="00D76B67" w:rsidRPr="00213387">
        <w:rPr>
          <w:b w:val="0"/>
          <w:sz w:val="24"/>
        </w:rPr>
        <w:t xml:space="preserve"> – источники водоснабжения</w:t>
      </w:r>
      <w:bookmarkEnd w:id="243"/>
      <w:bookmarkEnd w:id="2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9"/>
        <w:gridCol w:w="2189"/>
        <w:gridCol w:w="4350"/>
        <w:gridCol w:w="2383"/>
      </w:tblGrid>
      <w:tr w:rsidR="00986A72" w:rsidRPr="002E029C" w14:paraId="42511CA6" w14:textId="77777777" w:rsidTr="006D6399">
        <w:trPr>
          <w:trHeight w:val="20"/>
          <w:tblHeader/>
        </w:trPr>
        <w:tc>
          <w:tcPr>
            <w:tcW w:w="260" w:type="pct"/>
            <w:shd w:val="clear" w:color="auto" w:fill="auto"/>
            <w:vAlign w:val="center"/>
            <w:hideMark/>
          </w:tcPr>
          <w:p w14:paraId="6EEF3893" w14:textId="77777777" w:rsidR="00986A72" w:rsidRPr="002E029C" w:rsidRDefault="00986A72" w:rsidP="00E17ADA">
            <w:pPr>
              <w:suppressAutoHyphens w:val="0"/>
              <w:spacing w:before="0" w:after="0" w:line="240" w:lineRule="auto"/>
              <w:ind w:firstLine="0"/>
              <w:jc w:val="center"/>
              <w:rPr>
                <w:b/>
                <w:bCs/>
                <w:kern w:val="0"/>
                <w:sz w:val="20"/>
                <w:szCs w:val="20"/>
              </w:rPr>
            </w:pPr>
            <w:bookmarkStart w:id="245" w:name="__RefHeading__58387_834949111"/>
            <w:bookmarkStart w:id="246" w:name="__RefHeading__58234_834949111"/>
            <w:bookmarkStart w:id="247" w:name="_Toc19828062"/>
            <w:bookmarkStart w:id="248" w:name="_Toc20001018"/>
            <w:bookmarkEnd w:id="242"/>
            <w:bookmarkEnd w:id="245"/>
            <w:bookmarkEnd w:id="246"/>
            <w:r w:rsidRPr="002E029C">
              <w:rPr>
                <w:b/>
                <w:bCs/>
                <w:kern w:val="0"/>
                <w:sz w:val="20"/>
                <w:szCs w:val="20"/>
              </w:rPr>
              <w:t>№ п/п</w:t>
            </w:r>
          </w:p>
        </w:tc>
        <w:tc>
          <w:tcPr>
            <w:tcW w:w="1163" w:type="pct"/>
            <w:shd w:val="clear" w:color="auto" w:fill="auto"/>
            <w:vAlign w:val="center"/>
            <w:hideMark/>
          </w:tcPr>
          <w:p w14:paraId="6A5A4A53" w14:textId="11F1EC2F" w:rsidR="00986A72" w:rsidRPr="002E029C" w:rsidRDefault="008430A8" w:rsidP="00E17ADA">
            <w:pPr>
              <w:suppressAutoHyphens w:val="0"/>
              <w:spacing w:before="0" w:after="0" w:line="240" w:lineRule="auto"/>
              <w:ind w:firstLine="0"/>
              <w:jc w:val="center"/>
              <w:rPr>
                <w:b/>
                <w:bCs/>
                <w:kern w:val="0"/>
                <w:sz w:val="20"/>
                <w:szCs w:val="20"/>
              </w:rPr>
            </w:pPr>
            <w:r w:rsidRPr="002E029C">
              <w:rPr>
                <w:b/>
                <w:bCs/>
                <w:kern w:val="0"/>
                <w:sz w:val="20"/>
                <w:szCs w:val="20"/>
              </w:rPr>
              <w:t>Наименование мероприятия</w:t>
            </w:r>
          </w:p>
        </w:tc>
        <w:tc>
          <w:tcPr>
            <w:tcW w:w="2311" w:type="pct"/>
            <w:shd w:val="clear" w:color="auto" w:fill="auto"/>
            <w:vAlign w:val="center"/>
            <w:hideMark/>
          </w:tcPr>
          <w:p w14:paraId="24E233C9" w14:textId="2D42FD43" w:rsidR="00986A72" w:rsidRPr="002E029C" w:rsidRDefault="008430A8" w:rsidP="00E17ADA">
            <w:pPr>
              <w:suppressAutoHyphens w:val="0"/>
              <w:spacing w:before="0" w:after="0" w:line="240" w:lineRule="auto"/>
              <w:ind w:firstLine="0"/>
              <w:jc w:val="center"/>
              <w:rPr>
                <w:b/>
                <w:bCs/>
                <w:kern w:val="0"/>
                <w:sz w:val="20"/>
                <w:szCs w:val="20"/>
              </w:rPr>
            </w:pPr>
            <w:r w:rsidRPr="002E029C">
              <w:rPr>
                <w:b/>
                <w:bCs/>
                <w:kern w:val="0"/>
                <w:sz w:val="20"/>
                <w:szCs w:val="20"/>
              </w:rPr>
              <w:t>Обоснование необходимости</w:t>
            </w:r>
          </w:p>
        </w:tc>
        <w:tc>
          <w:tcPr>
            <w:tcW w:w="1266" w:type="pct"/>
            <w:shd w:val="clear" w:color="auto" w:fill="auto"/>
            <w:vAlign w:val="center"/>
            <w:hideMark/>
          </w:tcPr>
          <w:p w14:paraId="14E97380" w14:textId="4C842EC3" w:rsidR="00986A72" w:rsidRPr="002E029C" w:rsidRDefault="008430A8" w:rsidP="00E17ADA">
            <w:pPr>
              <w:suppressAutoHyphens w:val="0"/>
              <w:spacing w:before="0" w:after="0" w:line="240" w:lineRule="auto"/>
              <w:ind w:firstLine="0"/>
              <w:jc w:val="center"/>
              <w:rPr>
                <w:b/>
                <w:bCs/>
                <w:kern w:val="0"/>
                <w:sz w:val="20"/>
                <w:szCs w:val="20"/>
              </w:rPr>
            </w:pPr>
            <w:r w:rsidRPr="002E029C">
              <w:rPr>
                <w:b/>
                <w:bCs/>
                <w:kern w:val="0"/>
                <w:sz w:val="20"/>
                <w:szCs w:val="20"/>
              </w:rPr>
              <w:t>Период реализации</w:t>
            </w:r>
          </w:p>
        </w:tc>
      </w:tr>
      <w:tr w:rsidR="0061572D" w:rsidRPr="002E029C" w14:paraId="0DD3A99E" w14:textId="77777777" w:rsidTr="006D6399">
        <w:trPr>
          <w:trHeight w:val="20"/>
        </w:trPr>
        <w:tc>
          <w:tcPr>
            <w:tcW w:w="260" w:type="pct"/>
            <w:shd w:val="clear" w:color="auto" w:fill="auto"/>
            <w:noWrap/>
            <w:vAlign w:val="center"/>
            <w:hideMark/>
          </w:tcPr>
          <w:p w14:paraId="7A891FF1" w14:textId="2065FC3B" w:rsidR="0061572D" w:rsidRPr="002E029C" w:rsidRDefault="0061572D" w:rsidP="0061572D">
            <w:pPr>
              <w:suppressAutoHyphens w:val="0"/>
              <w:spacing w:before="0" w:after="0" w:line="240" w:lineRule="auto"/>
              <w:ind w:firstLine="0"/>
              <w:jc w:val="center"/>
              <w:rPr>
                <w:kern w:val="0"/>
                <w:sz w:val="20"/>
                <w:szCs w:val="20"/>
              </w:rPr>
            </w:pPr>
            <w:r w:rsidRPr="002E029C">
              <w:rPr>
                <w:kern w:val="0"/>
                <w:sz w:val="20"/>
                <w:szCs w:val="20"/>
              </w:rPr>
              <w:t>1</w:t>
            </w:r>
          </w:p>
        </w:tc>
        <w:tc>
          <w:tcPr>
            <w:tcW w:w="1163" w:type="pct"/>
            <w:shd w:val="clear" w:color="auto" w:fill="auto"/>
            <w:vAlign w:val="center"/>
            <w:hideMark/>
          </w:tcPr>
          <w:p w14:paraId="799B66E5" w14:textId="23F43383" w:rsidR="0061572D" w:rsidRPr="002E029C" w:rsidRDefault="0061572D" w:rsidP="0061572D">
            <w:pPr>
              <w:suppressAutoHyphens w:val="0"/>
              <w:spacing w:before="0" w:after="0" w:line="240" w:lineRule="auto"/>
              <w:ind w:firstLine="0"/>
              <w:jc w:val="center"/>
              <w:rPr>
                <w:kern w:val="0"/>
                <w:sz w:val="20"/>
                <w:szCs w:val="20"/>
              </w:rPr>
            </w:pPr>
            <w:r w:rsidRPr="002E029C">
              <w:rPr>
                <w:color w:val="000000"/>
                <w:sz w:val="20"/>
                <w:szCs w:val="20"/>
              </w:rPr>
              <w:t>Строительство водозаборного узла с.Полноват</w:t>
            </w:r>
          </w:p>
        </w:tc>
        <w:tc>
          <w:tcPr>
            <w:tcW w:w="2311" w:type="pct"/>
            <w:shd w:val="clear" w:color="auto" w:fill="auto"/>
            <w:vAlign w:val="center"/>
            <w:hideMark/>
          </w:tcPr>
          <w:p w14:paraId="59C75341" w14:textId="55815652" w:rsidR="0061572D" w:rsidRPr="002E029C" w:rsidRDefault="0061572D" w:rsidP="0061572D">
            <w:pPr>
              <w:suppressAutoHyphens w:val="0"/>
              <w:spacing w:before="0" w:after="0" w:line="240" w:lineRule="auto"/>
              <w:ind w:firstLine="0"/>
              <w:jc w:val="center"/>
              <w:rPr>
                <w:kern w:val="0"/>
                <w:sz w:val="20"/>
                <w:szCs w:val="20"/>
              </w:rPr>
            </w:pPr>
            <w:r w:rsidRPr="002E029C">
              <w:rPr>
                <w:color w:val="000000"/>
                <w:sz w:val="20"/>
                <w:szCs w:val="20"/>
              </w:rPr>
              <w:t>1. Устройство четырех водозаборных скважин, глубиной 110 м, суммарный дебит 40-44 м</w:t>
            </w:r>
            <w:r w:rsidRPr="002E029C">
              <w:rPr>
                <w:color w:val="000000"/>
                <w:sz w:val="20"/>
                <w:szCs w:val="20"/>
                <w:vertAlign w:val="superscript"/>
              </w:rPr>
              <w:t>3</w:t>
            </w:r>
            <w:r w:rsidRPr="002E029C">
              <w:rPr>
                <w:color w:val="000000"/>
                <w:sz w:val="20"/>
                <w:szCs w:val="20"/>
              </w:rPr>
              <w:t>/ч;</w:t>
            </w:r>
            <w:r w:rsidRPr="002E029C">
              <w:rPr>
                <w:color w:val="000000"/>
                <w:sz w:val="20"/>
                <w:szCs w:val="20"/>
              </w:rPr>
              <w:br/>
              <w:t>2. Строительство водопроводных очистных со-оружений (ВОС) производительность 300 м</w:t>
            </w:r>
            <w:r w:rsidRPr="002E029C">
              <w:rPr>
                <w:color w:val="000000"/>
                <w:sz w:val="20"/>
                <w:szCs w:val="20"/>
                <w:vertAlign w:val="superscript"/>
              </w:rPr>
              <w:t>3</w:t>
            </w:r>
            <w:r w:rsidRPr="002E029C">
              <w:rPr>
                <w:color w:val="000000"/>
                <w:sz w:val="20"/>
                <w:szCs w:val="20"/>
              </w:rPr>
              <w:t>/сут;</w:t>
            </w:r>
            <w:r w:rsidRPr="002E029C">
              <w:rPr>
                <w:color w:val="000000"/>
                <w:sz w:val="20"/>
                <w:szCs w:val="20"/>
              </w:rPr>
              <w:br/>
              <w:t>3. Установка 2-х РВЧ 200 м</w:t>
            </w:r>
            <w:r w:rsidRPr="002E029C">
              <w:rPr>
                <w:color w:val="000000"/>
                <w:sz w:val="20"/>
                <w:szCs w:val="20"/>
                <w:vertAlign w:val="superscript"/>
              </w:rPr>
              <w:t>3</w:t>
            </w:r>
            <w:r w:rsidRPr="002E029C">
              <w:rPr>
                <w:color w:val="000000"/>
                <w:sz w:val="20"/>
                <w:szCs w:val="20"/>
              </w:rPr>
              <w:t>;</w:t>
            </w:r>
            <w:r w:rsidRPr="002E029C">
              <w:rPr>
                <w:color w:val="000000"/>
                <w:sz w:val="20"/>
                <w:szCs w:val="20"/>
              </w:rPr>
              <w:br/>
              <w:t>4. Строительство сборного водовода первого подъема от скважин 2Ду=160мм – 740 м (в одну нитку);</w:t>
            </w:r>
            <w:r w:rsidRPr="002E029C">
              <w:rPr>
                <w:color w:val="000000"/>
                <w:sz w:val="20"/>
                <w:szCs w:val="20"/>
              </w:rPr>
              <w:br/>
              <w:t>5. Строительство водовода второго подъема от ВОС до водонапорных сетей 2 Ду=160 мм – 350 м (в одну нитку);</w:t>
            </w:r>
            <w:r w:rsidRPr="002E029C">
              <w:rPr>
                <w:color w:val="000000"/>
                <w:sz w:val="20"/>
                <w:szCs w:val="20"/>
              </w:rPr>
              <w:br/>
              <w:t>6. Автоматизация. Технологический контроль. Диспетчеризация.</w:t>
            </w:r>
          </w:p>
        </w:tc>
        <w:tc>
          <w:tcPr>
            <w:tcW w:w="1266" w:type="pct"/>
            <w:shd w:val="clear" w:color="auto" w:fill="auto"/>
            <w:vAlign w:val="center"/>
            <w:hideMark/>
          </w:tcPr>
          <w:p w14:paraId="4ED1CC63" w14:textId="5DA08A73" w:rsidR="0061572D" w:rsidRPr="002E029C" w:rsidRDefault="0061572D" w:rsidP="0061572D">
            <w:pPr>
              <w:suppressAutoHyphens w:val="0"/>
              <w:spacing w:before="0" w:after="0" w:line="240" w:lineRule="auto"/>
              <w:ind w:firstLine="0"/>
              <w:jc w:val="center"/>
              <w:rPr>
                <w:kern w:val="0"/>
                <w:sz w:val="20"/>
                <w:szCs w:val="20"/>
              </w:rPr>
            </w:pPr>
            <w:r w:rsidRPr="002E029C">
              <w:rPr>
                <w:kern w:val="0"/>
                <w:sz w:val="20"/>
                <w:szCs w:val="20"/>
              </w:rPr>
              <w:t>2021-2025 гг.</w:t>
            </w:r>
          </w:p>
        </w:tc>
      </w:tr>
    </w:tbl>
    <w:p w14:paraId="5D6B9C2E" w14:textId="77777777" w:rsidR="008430A8" w:rsidRPr="00213387" w:rsidRDefault="008430A8" w:rsidP="004B2309">
      <w:pPr>
        <w:pStyle w:val="affc"/>
        <w:spacing w:after="0"/>
        <w:rPr>
          <w:sz w:val="22"/>
        </w:rPr>
      </w:pPr>
      <w:bookmarkStart w:id="249" w:name="_Toc41584592"/>
    </w:p>
    <w:p w14:paraId="4CADB3FF" w14:textId="671A3DB6" w:rsidR="00D76B67" w:rsidRPr="00213387" w:rsidRDefault="008430A8" w:rsidP="004B2309">
      <w:pPr>
        <w:pStyle w:val="affc"/>
        <w:spacing w:after="0"/>
        <w:rPr>
          <w:sz w:val="24"/>
        </w:rPr>
      </w:pPr>
      <w:bookmarkStart w:id="250" w:name="_Toc47089698"/>
      <w:r w:rsidRPr="00213387">
        <w:rPr>
          <w:sz w:val="24"/>
        </w:rPr>
        <w:t xml:space="preserve">Таблица </w:t>
      </w:r>
      <w:r w:rsidRPr="00213387">
        <w:rPr>
          <w:b w:val="0"/>
          <w:sz w:val="24"/>
        </w:rPr>
        <w:fldChar w:fldCharType="begin"/>
      </w:r>
      <w:r w:rsidRPr="00213387">
        <w:rPr>
          <w:sz w:val="24"/>
        </w:rPr>
        <w:instrText xml:space="preserve"> SEQ Таблица \* ARABIC </w:instrText>
      </w:r>
      <w:r w:rsidRPr="00213387">
        <w:rPr>
          <w:b w:val="0"/>
          <w:sz w:val="24"/>
        </w:rPr>
        <w:fldChar w:fldCharType="separate"/>
      </w:r>
      <w:r w:rsidR="00B53055">
        <w:rPr>
          <w:noProof/>
          <w:sz w:val="24"/>
        </w:rPr>
        <w:t>22</w:t>
      </w:r>
      <w:r w:rsidRPr="00213387">
        <w:rPr>
          <w:b w:val="0"/>
          <w:sz w:val="24"/>
        </w:rPr>
        <w:fldChar w:fldCharType="end"/>
      </w:r>
      <w:r w:rsidR="00D76B67" w:rsidRPr="00213387">
        <w:rPr>
          <w:sz w:val="24"/>
        </w:rPr>
        <w:t xml:space="preserve"> – </w:t>
      </w:r>
      <w:r w:rsidR="00C16D55" w:rsidRPr="00213387">
        <w:rPr>
          <w:b w:val="0"/>
          <w:sz w:val="24"/>
        </w:rPr>
        <w:t>Перечень участков сети водоснабжения предлагаемых под реконструкцию</w:t>
      </w:r>
      <w:bookmarkEnd w:id="249"/>
      <w:bookmarkEnd w:id="2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653"/>
        <w:gridCol w:w="1805"/>
        <w:gridCol w:w="2416"/>
        <w:gridCol w:w="1910"/>
      </w:tblGrid>
      <w:tr w:rsidR="008430A8" w:rsidRPr="00213387" w14:paraId="62B0B81E" w14:textId="77777777" w:rsidTr="008430A8">
        <w:trPr>
          <w:trHeight w:val="562"/>
          <w:tblHeader/>
        </w:trPr>
        <w:tc>
          <w:tcPr>
            <w:tcW w:w="411" w:type="pct"/>
            <w:shd w:val="clear" w:color="auto" w:fill="auto"/>
            <w:vAlign w:val="center"/>
            <w:hideMark/>
          </w:tcPr>
          <w:p w14:paraId="48A1E668" w14:textId="77777777" w:rsidR="008430A8" w:rsidRPr="00213387" w:rsidRDefault="008430A8" w:rsidP="00FC46C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 п/п</w:t>
            </w:r>
          </w:p>
        </w:tc>
        <w:tc>
          <w:tcPr>
            <w:tcW w:w="1386" w:type="pct"/>
            <w:vAlign w:val="center"/>
          </w:tcPr>
          <w:p w14:paraId="39E6716C" w14:textId="3BECC1C9" w:rsidR="008430A8" w:rsidRPr="00213387" w:rsidRDefault="008430A8" w:rsidP="008430A8">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Диаметр трубопровода, мм</w:t>
            </w:r>
          </w:p>
        </w:tc>
        <w:tc>
          <w:tcPr>
            <w:tcW w:w="943" w:type="pct"/>
            <w:shd w:val="clear" w:color="auto" w:fill="auto"/>
            <w:vAlign w:val="center"/>
            <w:hideMark/>
          </w:tcPr>
          <w:p w14:paraId="0685097C" w14:textId="24E32A9C" w:rsidR="008430A8" w:rsidRPr="00213387" w:rsidRDefault="008430A8" w:rsidP="00FC46C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Длина участка, м</w:t>
            </w:r>
          </w:p>
        </w:tc>
        <w:tc>
          <w:tcPr>
            <w:tcW w:w="1262" w:type="pct"/>
            <w:shd w:val="clear" w:color="auto" w:fill="auto"/>
            <w:vAlign w:val="center"/>
            <w:hideMark/>
          </w:tcPr>
          <w:p w14:paraId="26E283E1" w14:textId="77777777" w:rsidR="008430A8" w:rsidRPr="00213387" w:rsidRDefault="008430A8" w:rsidP="00FC46C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Материал трубопровода</w:t>
            </w:r>
          </w:p>
        </w:tc>
        <w:tc>
          <w:tcPr>
            <w:tcW w:w="998" w:type="pct"/>
            <w:shd w:val="clear" w:color="auto" w:fill="auto"/>
            <w:vAlign w:val="center"/>
            <w:hideMark/>
          </w:tcPr>
          <w:p w14:paraId="5AEA1EE9" w14:textId="77777777" w:rsidR="008430A8" w:rsidRPr="00213387" w:rsidRDefault="008430A8" w:rsidP="00FC46C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Год строительства</w:t>
            </w:r>
          </w:p>
        </w:tc>
      </w:tr>
      <w:tr w:rsidR="0061572D" w:rsidRPr="00213387" w14:paraId="07579C76" w14:textId="77777777" w:rsidTr="008430A8">
        <w:trPr>
          <w:trHeight w:val="20"/>
        </w:trPr>
        <w:tc>
          <w:tcPr>
            <w:tcW w:w="411" w:type="pct"/>
            <w:shd w:val="clear" w:color="auto" w:fill="auto"/>
            <w:noWrap/>
            <w:vAlign w:val="center"/>
            <w:hideMark/>
          </w:tcPr>
          <w:p w14:paraId="2B3E8A24"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1</w:t>
            </w:r>
          </w:p>
        </w:tc>
        <w:tc>
          <w:tcPr>
            <w:tcW w:w="1386" w:type="pct"/>
            <w:vAlign w:val="center"/>
          </w:tcPr>
          <w:p w14:paraId="667C2809" w14:textId="7B3FA773"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50</w:t>
            </w:r>
          </w:p>
        </w:tc>
        <w:tc>
          <w:tcPr>
            <w:tcW w:w="943" w:type="pct"/>
            <w:shd w:val="clear" w:color="auto" w:fill="auto"/>
            <w:noWrap/>
            <w:vAlign w:val="center"/>
            <w:hideMark/>
          </w:tcPr>
          <w:p w14:paraId="298267C1" w14:textId="4CFE8AE6"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1828,5</w:t>
            </w:r>
          </w:p>
        </w:tc>
        <w:tc>
          <w:tcPr>
            <w:tcW w:w="1262" w:type="pct"/>
            <w:shd w:val="clear" w:color="auto" w:fill="auto"/>
            <w:noWrap/>
            <w:vAlign w:val="center"/>
            <w:hideMark/>
          </w:tcPr>
          <w:p w14:paraId="6029F36B" w14:textId="5EB1C505"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446C3C71" w14:textId="0760FA3E"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1984-2004</w:t>
            </w:r>
          </w:p>
        </w:tc>
      </w:tr>
      <w:tr w:rsidR="0061572D" w:rsidRPr="00213387" w14:paraId="5C85E60C" w14:textId="77777777" w:rsidTr="008430A8">
        <w:trPr>
          <w:trHeight w:val="20"/>
        </w:trPr>
        <w:tc>
          <w:tcPr>
            <w:tcW w:w="411" w:type="pct"/>
            <w:shd w:val="clear" w:color="auto" w:fill="auto"/>
            <w:noWrap/>
            <w:vAlign w:val="center"/>
            <w:hideMark/>
          </w:tcPr>
          <w:p w14:paraId="471A1370"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2</w:t>
            </w:r>
          </w:p>
        </w:tc>
        <w:tc>
          <w:tcPr>
            <w:tcW w:w="1386" w:type="pct"/>
            <w:vAlign w:val="center"/>
          </w:tcPr>
          <w:p w14:paraId="048F8A2F" w14:textId="55BE6A7E"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57</w:t>
            </w:r>
          </w:p>
        </w:tc>
        <w:tc>
          <w:tcPr>
            <w:tcW w:w="943" w:type="pct"/>
            <w:shd w:val="clear" w:color="auto" w:fill="auto"/>
            <w:noWrap/>
            <w:vAlign w:val="center"/>
            <w:hideMark/>
          </w:tcPr>
          <w:p w14:paraId="25FDA21D" w14:textId="2B63BCDA"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546</w:t>
            </w:r>
          </w:p>
        </w:tc>
        <w:tc>
          <w:tcPr>
            <w:tcW w:w="1262" w:type="pct"/>
            <w:shd w:val="clear" w:color="auto" w:fill="auto"/>
            <w:noWrap/>
            <w:vAlign w:val="center"/>
            <w:hideMark/>
          </w:tcPr>
          <w:p w14:paraId="6DAA7165" w14:textId="1D40FB06"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3ECD1405" w14:textId="2A5FE3DC"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1984</w:t>
            </w:r>
          </w:p>
        </w:tc>
      </w:tr>
      <w:tr w:rsidR="0061572D" w:rsidRPr="00213387" w14:paraId="3B289D6E" w14:textId="77777777" w:rsidTr="008430A8">
        <w:trPr>
          <w:trHeight w:val="20"/>
        </w:trPr>
        <w:tc>
          <w:tcPr>
            <w:tcW w:w="411" w:type="pct"/>
            <w:shd w:val="clear" w:color="auto" w:fill="auto"/>
            <w:noWrap/>
            <w:vAlign w:val="center"/>
            <w:hideMark/>
          </w:tcPr>
          <w:p w14:paraId="17D73939"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3</w:t>
            </w:r>
          </w:p>
        </w:tc>
        <w:tc>
          <w:tcPr>
            <w:tcW w:w="1386" w:type="pct"/>
            <w:vAlign w:val="center"/>
          </w:tcPr>
          <w:p w14:paraId="61E3C0BB" w14:textId="2FD56175"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80</w:t>
            </w:r>
          </w:p>
        </w:tc>
        <w:tc>
          <w:tcPr>
            <w:tcW w:w="943" w:type="pct"/>
            <w:shd w:val="clear" w:color="auto" w:fill="auto"/>
            <w:noWrap/>
            <w:vAlign w:val="center"/>
            <w:hideMark/>
          </w:tcPr>
          <w:p w14:paraId="5A5A3EF3" w14:textId="6ACAC7B0"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4318</w:t>
            </w:r>
          </w:p>
        </w:tc>
        <w:tc>
          <w:tcPr>
            <w:tcW w:w="1262" w:type="pct"/>
            <w:shd w:val="clear" w:color="auto" w:fill="auto"/>
            <w:noWrap/>
            <w:vAlign w:val="center"/>
            <w:hideMark/>
          </w:tcPr>
          <w:p w14:paraId="214D7471" w14:textId="328D4B58"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3378C4F4" w14:textId="450CD87A"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1983-2002</w:t>
            </w:r>
          </w:p>
        </w:tc>
      </w:tr>
      <w:tr w:rsidR="0061572D" w:rsidRPr="00213387" w14:paraId="6247A42D" w14:textId="77777777" w:rsidTr="008430A8">
        <w:trPr>
          <w:trHeight w:val="20"/>
        </w:trPr>
        <w:tc>
          <w:tcPr>
            <w:tcW w:w="411" w:type="pct"/>
            <w:shd w:val="clear" w:color="auto" w:fill="auto"/>
            <w:noWrap/>
            <w:vAlign w:val="center"/>
            <w:hideMark/>
          </w:tcPr>
          <w:p w14:paraId="202C682B"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4</w:t>
            </w:r>
          </w:p>
        </w:tc>
        <w:tc>
          <w:tcPr>
            <w:tcW w:w="1386" w:type="pct"/>
            <w:vAlign w:val="center"/>
          </w:tcPr>
          <w:p w14:paraId="4D7540A8" w14:textId="52943185"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89</w:t>
            </w:r>
          </w:p>
        </w:tc>
        <w:tc>
          <w:tcPr>
            <w:tcW w:w="943" w:type="pct"/>
            <w:shd w:val="clear" w:color="auto" w:fill="auto"/>
            <w:noWrap/>
            <w:vAlign w:val="center"/>
            <w:hideMark/>
          </w:tcPr>
          <w:p w14:paraId="1255D00B" w14:textId="207827FF"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28</w:t>
            </w:r>
          </w:p>
        </w:tc>
        <w:tc>
          <w:tcPr>
            <w:tcW w:w="1262" w:type="pct"/>
            <w:shd w:val="clear" w:color="auto" w:fill="auto"/>
            <w:noWrap/>
            <w:vAlign w:val="center"/>
            <w:hideMark/>
          </w:tcPr>
          <w:p w14:paraId="02924094" w14:textId="7077577E"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3FC4218B" w14:textId="0201A13F"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2004</w:t>
            </w:r>
          </w:p>
        </w:tc>
      </w:tr>
      <w:tr w:rsidR="0061572D" w:rsidRPr="00213387" w14:paraId="53C1461F" w14:textId="77777777" w:rsidTr="008430A8">
        <w:trPr>
          <w:trHeight w:val="20"/>
        </w:trPr>
        <w:tc>
          <w:tcPr>
            <w:tcW w:w="411" w:type="pct"/>
            <w:shd w:val="clear" w:color="auto" w:fill="auto"/>
            <w:noWrap/>
            <w:vAlign w:val="center"/>
            <w:hideMark/>
          </w:tcPr>
          <w:p w14:paraId="7172394C"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5</w:t>
            </w:r>
          </w:p>
        </w:tc>
        <w:tc>
          <w:tcPr>
            <w:tcW w:w="1386" w:type="pct"/>
            <w:vAlign w:val="center"/>
          </w:tcPr>
          <w:p w14:paraId="40D24C6C" w14:textId="5C4A7335"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100</w:t>
            </w:r>
          </w:p>
        </w:tc>
        <w:tc>
          <w:tcPr>
            <w:tcW w:w="943" w:type="pct"/>
            <w:shd w:val="clear" w:color="auto" w:fill="auto"/>
            <w:noWrap/>
            <w:vAlign w:val="center"/>
            <w:hideMark/>
          </w:tcPr>
          <w:p w14:paraId="76562A45" w14:textId="44D5F4F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3628,5</w:t>
            </w:r>
          </w:p>
        </w:tc>
        <w:tc>
          <w:tcPr>
            <w:tcW w:w="1262" w:type="pct"/>
            <w:shd w:val="clear" w:color="auto" w:fill="auto"/>
            <w:noWrap/>
            <w:vAlign w:val="center"/>
            <w:hideMark/>
          </w:tcPr>
          <w:p w14:paraId="440E15DE" w14:textId="1FE4B282"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6B69C541" w14:textId="6E04F348"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1984-2004</w:t>
            </w:r>
          </w:p>
        </w:tc>
      </w:tr>
      <w:tr w:rsidR="0061572D" w:rsidRPr="00213387" w14:paraId="36B2E337" w14:textId="77777777" w:rsidTr="008430A8">
        <w:trPr>
          <w:trHeight w:val="20"/>
        </w:trPr>
        <w:tc>
          <w:tcPr>
            <w:tcW w:w="411" w:type="pct"/>
            <w:shd w:val="clear" w:color="auto" w:fill="auto"/>
            <w:noWrap/>
            <w:vAlign w:val="center"/>
            <w:hideMark/>
          </w:tcPr>
          <w:p w14:paraId="38AC08AD"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6</w:t>
            </w:r>
          </w:p>
        </w:tc>
        <w:tc>
          <w:tcPr>
            <w:tcW w:w="1386" w:type="pct"/>
            <w:vAlign w:val="center"/>
          </w:tcPr>
          <w:p w14:paraId="1E512568" w14:textId="6F84F757"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115</w:t>
            </w:r>
          </w:p>
        </w:tc>
        <w:tc>
          <w:tcPr>
            <w:tcW w:w="943" w:type="pct"/>
            <w:shd w:val="clear" w:color="auto" w:fill="auto"/>
            <w:noWrap/>
            <w:vAlign w:val="center"/>
            <w:hideMark/>
          </w:tcPr>
          <w:p w14:paraId="6B51BBA5" w14:textId="4FD857A3"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59,3</w:t>
            </w:r>
          </w:p>
        </w:tc>
        <w:tc>
          <w:tcPr>
            <w:tcW w:w="1262" w:type="pct"/>
            <w:shd w:val="clear" w:color="auto" w:fill="auto"/>
            <w:noWrap/>
            <w:vAlign w:val="center"/>
            <w:hideMark/>
          </w:tcPr>
          <w:p w14:paraId="2BBE3A51" w14:textId="50584FED"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3BD00740" w14:textId="65C3101F"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2002</w:t>
            </w:r>
          </w:p>
        </w:tc>
      </w:tr>
      <w:tr w:rsidR="0061572D" w:rsidRPr="00213387" w14:paraId="7969F719" w14:textId="77777777" w:rsidTr="008430A8">
        <w:trPr>
          <w:trHeight w:val="20"/>
        </w:trPr>
        <w:tc>
          <w:tcPr>
            <w:tcW w:w="411" w:type="pct"/>
            <w:shd w:val="clear" w:color="auto" w:fill="auto"/>
            <w:noWrap/>
            <w:vAlign w:val="center"/>
            <w:hideMark/>
          </w:tcPr>
          <w:p w14:paraId="07C37AF8"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7</w:t>
            </w:r>
          </w:p>
        </w:tc>
        <w:tc>
          <w:tcPr>
            <w:tcW w:w="1386" w:type="pct"/>
            <w:vAlign w:val="center"/>
          </w:tcPr>
          <w:p w14:paraId="791A7D8F" w14:textId="54998978"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150</w:t>
            </w:r>
          </w:p>
        </w:tc>
        <w:tc>
          <w:tcPr>
            <w:tcW w:w="943" w:type="pct"/>
            <w:shd w:val="clear" w:color="auto" w:fill="auto"/>
            <w:noWrap/>
            <w:vAlign w:val="center"/>
            <w:hideMark/>
          </w:tcPr>
          <w:p w14:paraId="1D2A2337" w14:textId="087AB0A9"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2510</w:t>
            </w:r>
          </w:p>
        </w:tc>
        <w:tc>
          <w:tcPr>
            <w:tcW w:w="1262" w:type="pct"/>
            <w:shd w:val="clear" w:color="auto" w:fill="auto"/>
            <w:noWrap/>
            <w:vAlign w:val="center"/>
            <w:hideMark/>
          </w:tcPr>
          <w:p w14:paraId="2DD3B203" w14:textId="631AC028"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2D60E625" w14:textId="10E336B9"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1983-2003</w:t>
            </w:r>
          </w:p>
        </w:tc>
      </w:tr>
      <w:tr w:rsidR="0061572D" w:rsidRPr="00213387" w14:paraId="3B9D446C" w14:textId="77777777" w:rsidTr="008430A8">
        <w:trPr>
          <w:trHeight w:val="20"/>
        </w:trPr>
        <w:tc>
          <w:tcPr>
            <w:tcW w:w="411" w:type="pct"/>
            <w:shd w:val="clear" w:color="auto" w:fill="auto"/>
            <w:noWrap/>
            <w:vAlign w:val="center"/>
            <w:hideMark/>
          </w:tcPr>
          <w:p w14:paraId="71397C3B"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8</w:t>
            </w:r>
          </w:p>
        </w:tc>
        <w:tc>
          <w:tcPr>
            <w:tcW w:w="1386" w:type="pct"/>
            <w:vAlign w:val="center"/>
          </w:tcPr>
          <w:p w14:paraId="77BEDEC7" w14:textId="2AAAA93A"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200</w:t>
            </w:r>
          </w:p>
        </w:tc>
        <w:tc>
          <w:tcPr>
            <w:tcW w:w="943" w:type="pct"/>
            <w:shd w:val="clear" w:color="auto" w:fill="auto"/>
            <w:noWrap/>
            <w:vAlign w:val="center"/>
            <w:hideMark/>
          </w:tcPr>
          <w:p w14:paraId="704DB9CC" w14:textId="374E9154"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2100</w:t>
            </w:r>
          </w:p>
        </w:tc>
        <w:tc>
          <w:tcPr>
            <w:tcW w:w="1262" w:type="pct"/>
            <w:shd w:val="clear" w:color="auto" w:fill="auto"/>
            <w:noWrap/>
            <w:vAlign w:val="center"/>
            <w:hideMark/>
          </w:tcPr>
          <w:p w14:paraId="073CB980" w14:textId="476067DF"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3FA5182D" w14:textId="687F937C"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1984-2003</w:t>
            </w:r>
          </w:p>
        </w:tc>
      </w:tr>
      <w:tr w:rsidR="0061572D" w:rsidRPr="00213387" w14:paraId="005DE8DE" w14:textId="77777777" w:rsidTr="008430A8">
        <w:trPr>
          <w:trHeight w:val="20"/>
        </w:trPr>
        <w:tc>
          <w:tcPr>
            <w:tcW w:w="411" w:type="pct"/>
            <w:shd w:val="clear" w:color="auto" w:fill="auto"/>
            <w:noWrap/>
            <w:vAlign w:val="center"/>
            <w:hideMark/>
          </w:tcPr>
          <w:p w14:paraId="1B56C76B"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9</w:t>
            </w:r>
          </w:p>
        </w:tc>
        <w:tc>
          <w:tcPr>
            <w:tcW w:w="1386" w:type="pct"/>
            <w:vAlign w:val="center"/>
          </w:tcPr>
          <w:p w14:paraId="639FA8D9" w14:textId="58196DB1"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219</w:t>
            </w:r>
          </w:p>
        </w:tc>
        <w:tc>
          <w:tcPr>
            <w:tcW w:w="943" w:type="pct"/>
            <w:shd w:val="clear" w:color="auto" w:fill="auto"/>
            <w:noWrap/>
            <w:vAlign w:val="center"/>
            <w:hideMark/>
          </w:tcPr>
          <w:p w14:paraId="2AD36E93" w14:textId="18E6BF86"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732</w:t>
            </w:r>
          </w:p>
        </w:tc>
        <w:tc>
          <w:tcPr>
            <w:tcW w:w="1262" w:type="pct"/>
            <w:shd w:val="clear" w:color="auto" w:fill="auto"/>
            <w:noWrap/>
            <w:vAlign w:val="center"/>
            <w:hideMark/>
          </w:tcPr>
          <w:p w14:paraId="6DFA9BB8" w14:textId="0E59352F"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4234D861" w14:textId="0BD893F3"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1984-2004</w:t>
            </w:r>
          </w:p>
        </w:tc>
      </w:tr>
    </w:tbl>
    <w:p w14:paraId="060F78DF" w14:textId="77777777" w:rsidR="004774A5" w:rsidRPr="00213387" w:rsidRDefault="004774A5" w:rsidP="00F379F9">
      <w:pPr>
        <w:pStyle w:val="affc"/>
        <w:spacing w:after="0"/>
        <w:rPr>
          <w:sz w:val="24"/>
        </w:rPr>
      </w:pPr>
    </w:p>
    <w:p w14:paraId="49116EA2" w14:textId="6A77E76D" w:rsidR="00F379F9" w:rsidRPr="00213387" w:rsidRDefault="00F379F9" w:rsidP="00F379F9">
      <w:pPr>
        <w:pStyle w:val="affc"/>
        <w:spacing w:after="0"/>
        <w:rPr>
          <w:sz w:val="24"/>
        </w:rPr>
      </w:pPr>
      <w:bookmarkStart w:id="251" w:name="_Toc47089699"/>
      <w:r w:rsidRPr="00213387">
        <w:rPr>
          <w:sz w:val="24"/>
        </w:rPr>
        <w:t xml:space="preserve">Таблица </w:t>
      </w:r>
      <w:r w:rsidRPr="00213387">
        <w:rPr>
          <w:b w:val="0"/>
          <w:sz w:val="24"/>
        </w:rPr>
        <w:fldChar w:fldCharType="begin"/>
      </w:r>
      <w:r w:rsidRPr="00213387">
        <w:rPr>
          <w:sz w:val="24"/>
        </w:rPr>
        <w:instrText xml:space="preserve"> SEQ Таблица \* ARABIC </w:instrText>
      </w:r>
      <w:r w:rsidRPr="00213387">
        <w:rPr>
          <w:b w:val="0"/>
          <w:sz w:val="24"/>
        </w:rPr>
        <w:fldChar w:fldCharType="separate"/>
      </w:r>
      <w:r w:rsidR="00B53055">
        <w:rPr>
          <w:noProof/>
          <w:sz w:val="24"/>
        </w:rPr>
        <w:t>23</w:t>
      </w:r>
      <w:r w:rsidRPr="00213387">
        <w:rPr>
          <w:b w:val="0"/>
          <w:sz w:val="24"/>
        </w:rPr>
        <w:fldChar w:fldCharType="end"/>
      </w:r>
      <w:r w:rsidRPr="00213387">
        <w:rPr>
          <w:sz w:val="24"/>
        </w:rPr>
        <w:t xml:space="preserve"> – </w:t>
      </w:r>
      <w:r w:rsidRPr="00213387">
        <w:rPr>
          <w:b w:val="0"/>
          <w:sz w:val="24"/>
        </w:rPr>
        <w:t>Перечень новых участков сети водоснабжения</w:t>
      </w:r>
      <w:bookmarkEnd w:id="2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653"/>
        <w:gridCol w:w="1805"/>
        <w:gridCol w:w="2416"/>
        <w:gridCol w:w="1910"/>
      </w:tblGrid>
      <w:tr w:rsidR="00CB7E50" w:rsidRPr="00213387" w14:paraId="3A2C54C5" w14:textId="77777777" w:rsidTr="00D668E1">
        <w:trPr>
          <w:trHeight w:val="562"/>
          <w:tblHeader/>
        </w:trPr>
        <w:tc>
          <w:tcPr>
            <w:tcW w:w="411" w:type="pct"/>
            <w:shd w:val="clear" w:color="auto" w:fill="auto"/>
            <w:vAlign w:val="center"/>
            <w:hideMark/>
          </w:tcPr>
          <w:p w14:paraId="202DE5B3" w14:textId="77777777" w:rsidR="00CB7E50" w:rsidRPr="00213387" w:rsidRDefault="00CB7E50" w:rsidP="00D668E1">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 п/п</w:t>
            </w:r>
          </w:p>
        </w:tc>
        <w:tc>
          <w:tcPr>
            <w:tcW w:w="1386" w:type="pct"/>
            <w:vAlign w:val="center"/>
          </w:tcPr>
          <w:p w14:paraId="1BD1D51A" w14:textId="77777777" w:rsidR="00CB7E50" w:rsidRPr="00213387" w:rsidRDefault="00CB7E50"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Диаметр трубопровода, мм</w:t>
            </w:r>
          </w:p>
        </w:tc>
        <w:tc>
          <w:tcPr>
            <w:tcW w:w="943" w:type="pct"/>
            <w:shd w:val="clear" w:color="auto" w:fill="auto"/>
            <w:vAlign w:val="center"/>
            <w:hideMark/>
          </w:tcPr>
          <w:p w14:paraId="5BE90E73" w14:textId="77777777" w:rsidR="00CB7E50" w:rsidRPr="00213387" w:rsidRDefault="00CB7E50" w:rsidP="00D668E1">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Длина участка, м</w:t>
            </w:r>
          </w:p>
        </w:tc>
        <w:tc>
          <w:tcPr>
            <w:tcW w:w="1262" w:type="pct"/>
            <w:shd w:val="clear" w:color="auto" w:fill="auto"/>
            <w:vAlign w:val="center"/>
            <w:hideMark/>
          </w:tcPr>
          <w:p w14:paraId="16DC40F9" w14:textId="77777777" w:rsidR="00CB7E50" w:rsidRPr="00213387" w:rsidRDefault="00CB7E50" w:rsidP="00D668E1">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Материал трубопровода</w:t>
            </w:r>
          </w:p>
        </w:tc>
        <w:tc>
          <w:tcPr>
            <w:tcW w:w="998" w:type="pct"/>
            <w:shd w:val="clear" w:color="auto" w:fill="auto"/>
            <w:vAlign w:val="center"/>
            <w:hideMark/>
          </w:tcPr>
          <w:p w14:paraId="1AB55937" w14:textId="77777777" w:rsidR="00CB7E50" w:rsidRPr="00213387" w:rsidRDefault="00CB7E50" w:rsidP="00D668E1">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Год строительства</w:t>
            </w:r>
          </w:p>
        </w:tc>
      </w:tr>
      <w:tr w:rsidR="00CB7E50" w:rsidRPr="00213387" w14:paraId="7EA9572B" w14:textId="77777777" w:rsidTr="00D668E1">
        <w:trPr>
          <w:trHeight w:val="20"/>
        </w:trPr>
        <w:tc>
          <w:tcPr>
            <w:tcW w:w="411" w:type="pct"/>
            <w:shd w:val="clear" w:color="auto" w:fill="auto"/>
            <w:noWrap/>
            <w:vAlign w:val="center"/>
            <w:hideMark/>
          </w:tcPr>
          <w:p w14:paraId="51BCCF79" w14:textId="77777777"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1</w:t>
            </w:r>
          </w:p>
        </w:tc>
        <w:tc>
          <w:tcPr>
            <w:tcW w:w="1386" w:type="pct"/>
            <w:vAlign w:val="center"/>
          </w:tcPr>
          <w:p w14:paraId="537040DA" w14:textId="77777777" w:rsidR="00CB7E50" w:rsidRPr="00213387" w:rsidRDefault="00CB7E50" w:rsidP="00D668E1">
            <w:pPr>
              <w:suppressAutoHyphens w:val="0"/>
              <w:spacing w:before="0" w:after="0" w:line="240" w:lineRule="auto"/>
              <w:ind w:firstLine="0"/>
              <w:jc w:val="left"/>
              <w:rPr>
                <w:color w:val="000000"/>
                <w:sz w:val="20"/>
                <w:szCs w:val="20"/>
              </w:rPr>
            </w:pPr>
            <w:r w:rsidRPr="00213387">
              <w:rPr>
                <w:color w:val="000000"/>
                <w:sz w:val="20"/>
                <w:szCs w:val="20"/>
              </w:rPr>
              <w:t>50</w:t>
            </w:r>
          </w:p>
        </w:tc>
        <w:tc>
          <w:tcPr>
            <w:tcW w:w="943" w:type="pct"/>
            <w:shd w:val="clear" w:color="auto" w:fill="auto"/>
            <w:noWrap/>
            <w:vAlign w:val="center"/>
          </w:tcPr>
          <w:p w14:paraId="1474DA9E" w14:textId="0340C9CC"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8</w:t>
            </w:r>
          </w:p>
        </w:tc>
        <w:tc>
          <w:tcPr>
            <w:tcW w:w="1262" w:type="pct"/>
            <w:vMerge w:val="restart"/>
            <w:shd w:val="clear" w:color="auto" w:fill="auto"/>
            <w:noWrap/>
            <w:vAlign w:val="center"/>
          </w:tcPr>
          <w:p w14:paraId="61F396B2" w14:textId="77777777"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ПЭ</w:t>
            </w:r>
          </w:p>
        </w:tc>
        <w:tc>
          <w:tcPr>
            <w:tcW w:w="998" w:type="pct"/>
            <w:vMerge w:val="restart"/>
            <w:shd w:val="clear" w:color="auto" w:fill="auto"/>
            <w:noWrap/>
            <w:vAlign w:val="center"/>
          </w:tcPr>
          <w:p w14:paraId="58E90673" w14:textId="6B4ACA84" w:rsidR="00CB7E50" w:rsidRPr="00213387" w:rsidRDefault="00CB7E50" w:rsidP="00CB7E50">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CB7E50" w:rsidRPr="00213387" w14:paraId="1D29C25C" w14:textId="77777777" w:rsidTr="00D668E1">
        <w:trPr>
          <w:trHeight w:val="20"/>
        </w:trPr>
        <w:tc>
          <w:tcPr>
            <w:tcW w:w="411" w:type="pct"/>
            <w:shd w:val="clear" w:color="auto" w:fill="auto"/>
            <w:noWrap/>
            <w:vAlign w:val="center"/>
            <w:hideMark/>
          </w:tcPr>
          <w:p w14:paraId="41821451" w14:textId="77777777"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w:t>
            </w:r>
          </w:p>
        </w:tc>
        <w:tc>
          <w:tcPr>
            <w:tcW w:w="1386" w:type="pct"/>
            <w:vAlign w:val="center"/>
          </w:tcPr>
          <w:p w14:paraId="36523F78" w14:textId="77777777" w:rsidR="00CB7E50" w:rsidRPr="00213387" w:rsidRDefault="00CB7E50" w:rsidP="00D668E1">
            <w:pPr>
              <w:suppressAutoHyphens w:val="0"/>
              <w:spacing w:before="0" w:after="0" w:line="240" w:lineRule="auto"/>
              <w:ind w:firstLine="0"/>
              <w:jc w:val="left"/>
              <w:rPr>
                <w:color w:val="000000"/>
                <w:sz w:val="20"/>
                <w:szCs w:val="20"/>
              </w:rPr>
            </w:pPr>
            <w:r w:rsidRPr="00213387">
              <w:rPr>
                <w:color w:val="000000"/>
                <w:sz w:val="20"/>
                <w:szCs w:val="20"/>
              </w:rPr>
              <w:t>100</w:t>
            </w:r>
          </w:p>
        </w:tc>
        <w:tc>
          <w:tcPr>
            <w:tcW w:w="943" w:type="pct"/>
            <w:shd w:val="clear" w:color="auto" w:fill="auto"/>
            <w:noWrap/>
            <w:vAlign w:val="center"/>
          </w:tcPr>
          <w:p w14:paraId="0C59A27B" w14:textId="1F03533D" w:rsidR="00CB7E50" w:rsidRPr="00213387" w:rsidRDefault="00CB7E50" w:rsidP="00CB7E50">
            <w:pPr>
              <w:suppressAutoHyphens w:val="0"/>
              <w:spacing w:before="0" w:after="0" w:line="240" w:lineRule="auto"/>
              <w:ind w:firstLine="0"/>
              <w:jc w:val="left"/>
              <w:rPr>
                <w:color w:val="000000"/>
                <w:kern w:val="0"/>
                <w:sz w:val="20"/>
                <w:szCs w:val="20"/>
              </w:rPr>
            </w:pPr>
            <w:r w:rsidRPr="00213387">
              <w:rPr>
                <w:color w:val="000000"/>
                <w:kern w:val="0"/>
                <w:sz w:val="20"/>
                <w:szCs w:val="20"/>
              </w:rPr>
              <w:t>81</w:t>
            </w:r>
          </w:p>
        </w:tc>
        <w:tc>
          <w:tcPr>
            <w:tcW w:w="1262" w:type="pct"/>
            <w:vMerge/>
            <w:shd w:val="clear" w:color="auto" w:fill="auto"/>
            <w:noWrap/>
            <w:vAlign w:val="center"/>
          </w:tcPr>
          <w:p w14:paraId="65BB11E3" w14:textId="77777777" w:rsidR="00CB7E50" w:rsidRPr="00213387" w:rsidRDefault="00CB7E50" w:rsidP="00D668E1">
            <w:pPr>
              <w:suppressAutoHyphens w:val="0"/>
              <w:spacing w:before="0" w:after="0" w:line="240" w:lineRule="auto"/>
              <w:ind w:firstLine="0"/>
              <w:jc w:val="left"/>
              <w:rPr>
                <w:color w:val="000000"/>
                <w:kern w:val="0"/>
                <w:sz w:val="20"/>
                <w:szCs w:val="20"/>
              </w:rPr>
            </w:pPr>
          </w:p>
        </w:tc>
        <w:tc>
          <w:tcPr>
            <w:tcW w:w="998" w:type="pct"/>
            <w:vMerge/>
            <w:shd w:val="clear" w:color="auto" w:fill="auto"/>
            <w:noWrap/>
            <w:vAlign w:val="center"/>
          </w:tcPr>
          <w:p w14:paraId="54AA1D10" w14:textId="77777777" w:rsidR="00CB7E50" w:rsidRPr="00213387" w:rsidRDefault="00CB7E50" w:rsidP="00D668E1">
            <w:pPr>
              <w:suppressAutoHyphens w:val="0"/>
              <w:spacing w:before="0" w:after="0" w:line="240" w:lineRule="auto"/>
              <w:ind w:firstLine="0"/>
              <w:jc w:val="left"/>
              <w:rPr>
                <w:color w:val="000000"/>
                <w:kern w:val="0"/>
                <w:sz w:val="20"/>
                <w:szCs w:val="20"/>
              </w:rPr>
            </w:pPr>
          </w:p>
        </w:tc>
      </w:tr>
      <w:tr w:rsidR="00CB7E50" w:rsidRPr="00213387" w14:paraId="46979579" w14:textId="77777777" w:rsidTr="00D668E1">
        <w:trPr>
          <w:trHeight w:val="20"/>
        </w:trPr>
        <w:tc>
          <w:tcPr>
            <w:tcW w:w="411" w:type="pct"/>
            <w:shd w:val="clear" w:color="auto" w:fill="auto"/>
            <w:noWrap/>
            <w:vAlign w:val="center"/>
          </w:tcPr>
          <w:p w14:paraId="1F2B4E0B" w14:textId="2803DEE7"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3</w:t>
            </w:r>
          </w:p>
        </w:tc>
        <w:tc>
          <w:tcPr>
            <w:tcW w:w="1386" w:type="pct"/>
            <w:vAlign w:val="center"/>
          </w:tcPr>
          <w:p w14:paraId="5B5DBC0F" w14:textId="1B7791E1" w:rsidR="00CB7E50" w:rsidRPr="00213387" w:rsidRDefault="00CB7E50" w:rsidP="00D668E1">
            <w:pPr>
              <w:suppressAutoHyphens w:val="0"/>
              <w:spacing w:before="0" w:after="0" w:line="240" w:lineRule="auto"/>
              <w:ind w:firstLine="0"/>
              <w:jc w:val="left"/>
              <w:rPr>
                <w:color w:val="000000"/>
                <w:sz w:val="20"/>
                <w:szCs w:val="20"/>
              </w:rPr>
            </w:pPr>
            <w:r w:rsidRPr="00213387">
              <w:rPr>
                <w:color w:val="000000"/>
                <w:sz w:val="20"/>
                <w:szCs w:val="20"/>
              </w:rPr>
              <w:t>160</w:t>
            </w:r>
          </w:p>
        </w:tc>
        <w:tc>
          <w:tcPr>
            <w:tcW w:w="943" w:type="pct"/>
            <w:shd w:val="clear" w:color="auto" w:fill="auto"/>
            <w:noWrap/>
            <w:vAlign w:val="center"/>
          </w:tcPr>
          <w:p w14:paraId="360470E7" w14:textId="0E8A28E1"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1255,76</w:t>
            </w:r>
          </w:p>
        </w:tc>
        <w:tc>
          <w:tcPr>
            <w:tcW w:w="1262" w:type="pct"/>
            <w:vMerge/>
            <w:shd w:val="clear" w:color="auto" w:fill="auto"/>
            <w:noWrap/>
            <w:vAlign w:val="center"/>
          </w:tcPr>
          <w:p w14:paraId="636C2582" w14:textId="77777777" w:rsidR="00CB7E50" w:rsidRPr="00213387" w:rsidRDefault="00CB7E50" w:rsidP="00D668E1">
            <w:pPr>
              <w:suppressAutoHyphens w:val="0"/>
              <w:spacing w:before="0" w:after="0" w:line="240" w:lineRule="auto"/>
              <w:ind w:firstLine="0"/>
              <w:jc w:val="left"/>
              <w:rPr>
                <w:color w:val="000000"/>
                <w:kern w:val="0"/>
                <w:sz w:val="20"/>
                <w:szCs w:val="20"/>
              </w:rPr>
            </w:pPr>
          </w:p>
        </w:tc>
        <w:tc>
          <w:tcPr>
            <w:tcW w:w="998" w:type="pct"/>
            <w:vMerge/>
            <w:shd w:val="clear" w:color="auto" w:fill="auto"/>
            <w:noWrap/>
            <w:vAlign w:val="center"/>
          </w:tcPr>
          <w:p w14:paraId="46E7D307" w14:textId="77777777" w:rsidR="00CB7E50" w:rsidRPr="00213387" w:rsidRDefault="00CB7E50" w:rsidP="00D668E1">
            <w:pPr>
              <w:suppressAutoHyphens w:val="0"/>
              <w:spacing w:before="0" w:after="0" w:line="240" w:lineRule="auto"/>
              <w:ind w:firstLine="0"/>
              <w:jc w:val="left"/>
              <w:rPr>
                <w:color w:val="000000"/>
                <w:kern w:val="0"/>
                <w:sz w:val="20"/>
                <w:szCs w:val="20"/>
              </w:rPr>
            </w:pPr>
          </w:p>
        </w:tc>
      </w:tr>
    </w:tbl>
    <w:p w14:paraId="48F9C12B" w14:textId="7F873DF8" w:rsidR="004170C6" w:rsidRPr="00213387" w:rsidRDefault="004170C6" w:rsidP="00F379F9">
      <w:pPr>
        <w:tabs>
          <w:tab w:val="left" w:pos="-142"/>
        </w:tabs>
        <w:spacing w:line="360" w:lineRule="auto"/>
      </w:pPr>
    </w:p>
    <w:p w14:paraId="41783FFA" w14:textId="553D5F35" w:rsidR="002558ED" w:rsidRPr="00213387" w:rsidRDefault="004B2309" w:rsidP="00F41662">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52" w:name="_Toc47089619"/>
      <w:r w:rsidRPr="00213387">
        <w:rPr>
          <w:rFonts w:eastAsiaTheme="majorEastAsia" w:cs="Times New Roman"/>
          <w:i w:val="0"/>
          <w:color w:val="000000" w:themeColor="text1"/>
          <w:kern w:val="0"/>
          <w:lang w:eastAsia="en-US"/>
        </w:rPr>
        <w:t>Т</w:t>
      </w:r>
      <w:r w:rsidR="002558ED" w:rsidRPr="00213387">
        <w:rPr>
          <w:rFonts w:eastAsiaTheme="majorEastAsia" w:cs="Times New Roman"/>
          <w:i w:val="0"/>
          <w:color w:val="000000" w:themeColor="text1"/>
          <w:kern w:val="0"/>
          <w:lang w:eastAsia="en-US"/>
        </w:rPr>
        <w:t>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w:t>
      </w:r>
      <w:r w:rsidR="00721E44" w:rsidRPr="00213387">
        <w:rPr>
          <w:rFonts w:eastAsiaTheme="majorEastAsia" w:cs="Times New Roman"/>
          <w:i w:val="0"/>
          <w:color w:val="000000" w:themeColor="text1"/>
          <w:kern w:val="0"/>
          <w:lang w:eastAsia="en-US"/>
        </w:rPr>
        <w:t>мотренных схемами водоснабжения</w:t>
      </w:r>
      <w:bookmarkEnd w:id="247"/>
      <w:bookmarkEnd w:id="248"/>
      <w:bookmarkEnd w:id="252"/>
    </w:p>
    <w:p w14:paraId="43E5FB1A" w14:textId="7D0FCE31" w:rsidR="00B05CAA" w:rsidRPr="00213387" w:rsidRDefault="009B4B3B" w:rsidP="0033366F">
      <w:pPr>
        <w:autoSpaceDE w:val="0"/>
        <w:autoSpaceDN w:val="0"/>
        <w:adjustRightInd w:val="0"/>
        <w:spacing w:line="360" w:lineRule="auto"/>
        <w:rPr>
          <w:rFonts w:eastAsiaTheme="majorEastAsia"/>
          <w:i/>
          <w:kern w:val="0"/>
          <w:lang w:eastAsia="en-US"/>
        </w:rPr>
      </w:pPr>
      <w:r w:rsidRPr="00213387">
        <w:rPr>
          <w:i/>
          <w:kern w:val="0"/>
        </w:rPr>
        <w:t>Строительство водозаборного узла с.Полноват</w:t>
      </w:r>
    </w:p>
    <w:p w14:paraId="2FAF9D8A" w14:textId="11F986CB" w:rsidR="009B4B3B" w:rsidRPr="00213387" w:rsidRDefault="009B4B3B" w:rsidP="009B4B3B">
      <w:pPr>
        <w:autoSpaceDE w:val="0"/>
        <w:autoSpaceDN w:val="0"/>
        <w:adjustRightInd w:val="0"/>
        <w:spacing w:line="360" w:lineRule="auto"/>
        <w:rPr>
          <w:color w:val="000000"/>
        </w:rPr>
      </w:pPr>
      <w:r w:rsidRPr="00213387">
        <w:t xml:space="preserve">В связи с моральным и техническим износом водозаборного узла на территории с. Полноват, требуется </w:t>
      </w:r>
      <w:r w:rsidRPr="00213387">
        <w:rPr>
          <w:color w:val="000000"/>
        </w:rPr>
        <w:t>строительство нового водозаборного узла.</w:t>
      </w:r>
    </w:p>
    <w:p w14:paraId="7F3B78FE" w14:textId="4F85AA66" w:rsidR="009B4B3B" w:rsidRPr="00213387" w:rsidRDefault="009B4B3B" w:rsidP="009B4B3B">
      <w:pPr>
        <w:autoSpaceDE w:val="0"/>
        <w:autoSpaceDN w:val="0"/>
        <w:adjustRightInd w:val="0"/>
        <w:spacing w:line="360" w:lineRule="auto"/>
        <w:rPr>
          <w:color w:val="000000"/>
        </w:rPr>
      </w:pPr>
      <w:r w:rsidRPr="00213387">
        <w:rPr>
          <w:color w:val="000000"/>
        </w:rPr>
        <w:t>Работы по строительству водозаборного узла включают:</w:t>
      </w:r>
    </w:p>
    <w:p w14:paraId="2CE3E610" w14:textId="3DC12763"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Устройство четырех водозаборных скважин, глубиной 110 м, суммарный дебит 40-44 м</w:t>
      </w:r>
      <w:r w:rsidRPr="00213387">
        <w:rPr>
          <w:color w:val="000000"/>
          <w:vertAlign w:val="superscript"/>
        </w:rPr>
        <w:t>3</w:t>
      </w:r>
      <w:r w:rsidRPr="00213387">
        <w:rPr>
          <w:color w:val="000000"/>
        </w:rPr>
        <w:t>/ч;</w:t>
      </w:r>
    </w:p>
    <w:p w14:paraId="3DFDB839" w14:textId="1A446E8B"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Строительство водопроводных очистных сооружений (ВОС) производительность 300 м</w:t>
      </w:r>
      <w:r w:rsidRPr="00213387">
        <w:rPr>
          <w:color w:val="000000"/>
          <w:vertAlign w:val="superscript"/>
        </w:rPr>
        <w:t>3</w:t>
      </w:r>
      <w:r w:rsidRPr="00213387">
        <w:rPr>
          <w:color w:val="000000"/>
        </w:rPr>
        <w:t>/сут;</w:t>
      </w:r>
    </w:p>
    <w:p w14:paraId="49913654" w14:textId="4EEDED44"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Установка 2-х РВЧ 200 м</w:t>
      </w:r>
      <w:r w:rsidRPr="00213387">
        <w:rPr>
          <w:color w:val="000000"/>
          <w:vertAlign w:val="superscript"/>
        </w:rPr>
        <w:t>3</w:t>
      </w:r>
      <w:r w:rsidRPr="00213387">
        <w:rPr>
          <w:color w:val="000000"/>
        </w:rPr>
        <w:t>;</w:t>
      </w:r>
    </w:p>
    <w:p w14:paraId="62DE0343" w14:textId="7855F2AC"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Строительство сборного водовода первого подъема от скважин 2Ду=160мм – 740 м (в одну нитку);</w:t>
      </w:r>
    </w:p>
    <w:p w14:paraId="7A301DDE" w14:textId="5FF79368"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Строительство водовода второго подъема от ВОС до водонапорных сетей 2 Ду=160 мм – 350 м (в одну нитку);</w:t>
      </w:r>
    </w:p>
    <w:p w14:paraId="55E6F933" w14:textId="0E7FB8F9"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Автоматизация. Технологический контроль. Диспетчеризация.</w:t>
      </w:r>
    </w:p>
    <w:p w14:paraId="6E46337C" w14:textId="749ADAB5" w:rsidR="004A3C38" w:rsidRPr="00213387" w:rsidRDefault="009B4B3B" w:rsidP="004A3C38">
      <w:pPr>
        <w:autoSpaceDE w:val="0"/>
        <w:autoSpaceDN w:val="0"/>
        <w:adjustRightInd w:val="0"/>
        <w:spacing w:line="360" w:lineRule="auto"/>
        <w:rPr>
          <w:i/>
          <w:kern w:val="0"/>
        </w:rPr>
      </w:pPr>
      <w:r w:rsidRPr="00213387">
        <w:rPr>
          <w:i/>
          <w:kern w:val="0"/>
        </w:rPr>
        <w:t xml:space="preserve">Реконструкция изношенных участков и строительство новых водопроводных сетей </w:t>
      </w:r>
    </w:p>
    <w:p w14:paraId="22EB99F7" w14:textId="77777777" w:rsidR="009B4B3B" w:rsidRPr="00213387" w:rsidRDefault="009B4B3B" w:rsidP="009B4B3B">
      <w:pPr>
        <w:spacing w:before="60" w:after="60" w:line="360" w:lineRule="auto"/>
      </w:pPr>
      <w:r w:rsidRPr="00213387">
        <w:t>Большая часть участков выработала нормативный эксплуатационный ресурс (более 20 лет эксплуатации) и требует перекладки.</w:t>
      </w:r>
    </w:p>
    <w:p w14:paraId="437E54D3" w14:textId="77777777" w:rsidR="009B4B3B" w:rsidRPr="00213387" w:rsidRDefault="009B4B3B" w:rsidP="009B4B3B">
      <w:pPr>
        <w:autoSpaceDE w:val="0"/>
        <w:autoSpaceDN w:val="0"/>
        <w:adjustRightInd w:val="0"/>
        <w:spacing w:line="360" w:lineRule="auto"/>
      </w:pPr>
      <w:r w:rsidRPr="00213387">
        <w:t xml:space="preserve">Для подключения объектов перспективной застройки требуется прокладка новых участков </w:t>
      </w:r>
      <w:r w:rsidRPr="00213387">
        <w:rPr>
          <w:kern w:val="0"/>
        </w:rPr>
        <w:t>водопроводных сетей.</w:t>
      </w:r>
    </w:p>
    <w:p w14:paraId="6088FB8E" w14:textId="77777777" w:rsidR="009B4B3B" w:rsidRPr="00213387" w:rsidRDefault="009B4B3B" w:rsidP="009B4B3B">
      <w:pPr>
        <w:tabs>
          <w:tab w:val="left" w:pos="-142"/>
        </w:tabs>
        <w:spacing w:before="0" w:after="0" w:line="360" w:lineRule="auto"/>
      </w:pPr>
      <w:r w:rsidRPr="00213387">
        <w:t>Мероприятия по строительству и реконструкции сетей учитывают:</w:t>
      </w:r>
    </w:p>
    <w:p w14:paraId="0227511A" w14:textId="77777777" w:rsidR="009B4B3B" w:rsidRPr="00213387" w:rsidRDefault="009B4B3B" w:rsidP="00E11448">
      <w:pPr>
        <w:pStyle w:val="affffd"/>
        <w:numPr>
          <w:ilvl w:val="0"/>
          <w:numId w:val="30"/>
        </w:numPr>
        <w:tabs>
          <w:tab w:val="left" w:pos="-142"/>
        </w:tabs>
        <w:spacing w:line="360" w:lineRule="auto"/>
      </w:pPr>
      <w:r w:rsidRPr="00213387">
        <w:t>Наружные инженерные сети водоснабжения из полиэтиленовых труб.</w:t>
      </w:r>
    </w:p>
    <w:p w14:paraId="395F161B" w14:textId="77777777" w:rsidR="009B4B3B" w:rsidRPr="00213387" w:rsidRDefault="009B4B3B" w:rsidP="00E11448">
      <w:pPr>
        <w:pStyle w:val="affffd"/>
        <w:numPr>
          <w:ilvl w:val="0"/>
          <w:numId w:val="30"/>
        </w:numPr>
        <w:tabs>
          <w:tab w:val="left" w:pos="-142"/>
        </w:tabs>
        <w:spacing w:line="360" w:lineRule="auto"/>
      </w:pPr>
      <w:r w:rsidRPr="00213387">
        <w:t>Разработка сухого грунта в отвал, без креплений (группа грунтов 1-3).</w:t>
      </w:r>
    </w:p>
    <w:p w14:paraId="0FDFE47A" w14:textId="77777777" w:rsidR="009B4B3B" w:rsidRPr="00213387" w:rsidRDefault="009B4B3B" w:rsidP="00E11448">
      <w:pPr>
        <w:pStyle w:val="affffd"/>
        <w:numPr>
          <w:ilvl w:val="0"/>
          <w:numId w:val="30"/>
        </w:numPr>
        <w:tabs>
          <w:tab w:val="left" w:pos="-142"/>
        </w:tabs>
        <w:spacing w:line="360" w:lineRule="auto"/>
      </w:pPr>
      <w:r w:rsidRPr="00213387">
        <w:t>Глубина заложения трубопровода 3 м;</w:t>
      </w:r>
    </w:p>
    <w:p w14:paraId="4A09F6F7" w14:textId="1B4CDE8F" w:rsidR="009B4B3B" w:rsidRPr="00213387" w:rsidRDefault="009B4B3B" w:rsidP="00E11448">
      <w:pPr>
        <w:pStyle w:val="affffd"/>
        <w:numPr>
          <w:ilvl w:val="0"/>
          <w:numId w:val="30"/>
        </w:numPr>
        <w:tabs>
          <w:tab w:val="left" w:pos="-142"/>
        </w:tabs>
        <w:spacing w:line="360" w:lineRule="auto"/>
      </w:pPr>
      <w:r w:rsidRPr="00213387">
        <w:t>Установка пожарных гидрантов и запорной арматуры.</w:t>
      </w:r>
    </w:p>
    <w:p w14:paraId="3B36A23C" w14:textId="32A5AF45" w:rsidR="002558ED" w:rsidRPr="00213387" w:rsidRDefault="004B2309" w:rsidP="004A3C38">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53" w:name="_Toc40687521"/>
      <w:bookmarkStart w:id="254" w:name="_Toc40687879"/>
      <w:bookmarkStart w:id="255" w:name="_Toc40688235"/>
      <w:bookmarkStart w:id="256" w:name="_Toc19828063"/>
      <w:bookmarkStart w:id="257" w:name="_Toc20001019"/>
      <w:bookmarkStart w:id="258" w:name="_Toc47089620"/>
      <w:bookmarkEnd w:id="253"/>
      <w:bookmarkEnd w:id="254"/>
      <w:bookmarkEnd w:id="255"/>
      <w:r w:rsidRPr="00213387">
        <w:rPr>
          <w:rFonts w:eastAsiaTheme="majorEastAsia" w:cs="Times New Roman"/>
          <w:i w:val="0"/>
          <w:color w:val="000000" w:themeColor="text1"/>
          <w:kern w:val="0"/>
          <w:lang w:eastAsia="en-US"/>
        </w:rPr>
        <w:t>С</w:t>
      </w:r>
      <w:r w:rsidR="002558ED" w:rsidRPr="00213387">
        <w:rPr>
          <w:rFonts w:eastAsiaTheme="majorEastAsia" w:cs="Times New Roman"/>
          <w:i w:val="0"/>
          <w:color w:val="000000" w:themeColor="text1"/>
          <w:kern w:val="0"/>
          <w:lang w:eastAsia="en-US"/>
        </w:rPr>
        <w:t>ведения о вновь строящихся, реконструируемых и предлагаемых к выводу из эксплуатации объектах системы водоснабжения</w:t>
      </w:r>
      <w:bookmarkEnd w:id="256"/>
      <w:bookmarkEnd w:id="257"/>
      <w:bookmarkEnd w:id="258"/>
    </w:p>
    <w:p w14:paraId="326B1ECF" w14:textId="18693CF1" w:rsidR="004B4D50" w:rsidRPr="00213387" w:rsidRDefault="004B4D50" w:rsidP="004B4D50">
      <w:pPr>
        <w:spacing w:line="360" w:lineRule="auto"/>
      </w:pPr>
      <w:r w:rsidRPr="00213387">
        <w:t>Настоящей схемой предусматривается вывод из эксплуатации существующих скважин и водоочистных сооружений со строительством новых сооружений забора и очистки воды.</w:t>
      </w:r>
    </w:p>
    <w:p w14:paraId="1E08CEEC" w14:textId="39D57A6B" w:rsidR="004B4D50" w:rsidRPr="00213387" w:rsidRDefault="004B4D50" w:rsidP="004B4D50">
      <w:pPr>
        <w:spacing w:line="360" w:lineRule="auto"/>
      </w:pPr>
      <w:r w:rsidRPr="00213387">
        <w:t>Сведения о вновь строящихся объектах системы водоснабжения с.п. Полноват представлены в таблице 21.</w:t>
      </w:r>
    </w:p>
    <w:p w14:paraId="152C19DE" w14:textId="3D13A850" w:rsidR="002558ED" w:rsidRPr="00213387" w:rsidRDefault="00C666C4" w:rsidP="009648BF">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59" w:name="__RefHeading__58391_834949111"/>
      <w:bookmarkStart w:id="260" w:name="__RefHeading__58238_834949111"/>
      <w:bookmarkStart w:id="261" w:name="_Toc19828064"/>
      <w:bookmarkStart w:id="262" w:name="_Toc20001020"/>
      <w:bookmarkStart w:id="263" w:name="_Toc47089621"/>
      <w:bookmarkEnd w:id="259"/>
      <w:bookmarkEnd w:id="260"/>
      <w:r w:rsidRPr="00213387">
        <w:rPr>
          <w:rFonts w:eastAsiaTheme="majorEastAsia" w:cs="Times New Roman"/>
          <w:i w:val="0"/>
          <w:color w:val="000000" w:themeColor="text1"/>
          <w:kern w:val="0"/>
          <w:lang w:eastAsia="en-US"/>
        </w:rPr>
        <w:t>С</w:t>
      </w:r>
      <w:r w:rsidR="002558ED" w:rsidRPr="00213387">
        <w:rPr>
          <w:rFonts w:eastAsiaTheme="majorEastAsia" w:cs="Times New Roman"/>
          <w:i w:val="0"/>
          <w:color w:val="000000" w:themeColor="text1"/>
          <w:kern w:val="0"/>
          <w:lang w:eastAsia="en-US"/>
        </w:rPr>
        <w:t>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261"/>
      <w:bookmarkEnd w:id="262"/>
      <w:bookmarkEnd w:id="263"/>
    </w:p>
    <w:p w14:paraId="043312D6" w14:textId="5FD6CD2D" w:rsidR="00EC64D1" w:rsidRPr="00213387" w:rsidRDefault="00EC64D1" w:rsidP="009648BF">
      <w:pPr>
        <w:spacing w:before="0" w:after="0" w:line="360" w:lineRule="auto"/>
      </w:pPr>
      <w:r w:rsidRPr="00213387">
        <w:t xml:space="preserve">Развитие систем диспетчеризации, телемеханизации и систем управления режимами водоснабжения на объектах организаций, осуществляющих водоснабжение, предусмотрено комплексно в составе мероприятий по модернизации и строительству </w:t>
      </w:r>
      <w:bookmarkStart w:id="264" w:name="_Hlk39594600"/>
      <w:r w:rsidRPr="00213387">
        <w:t>водозаборных и водоочистных сооружений.</w:t>
      </w:r>
      <w:bookmarkEnd w:id="264"/>
    </w:p>
    <w:p w14:paraId="46462758" w14:textId="22D149C1" w:rsidR="00EC64D1" w:rsidRPr="00213387" w:rsidRDefault="00EC64D1" w:rsidP="009648BF">
      <w:pPr>
        <w:spacing w:before="0" w:after="0" w:line="360" w:lineRule="auto"/>
      </w:pPr>
      <w:r w:rsidRPr="00213387">
        <w:t>На водозаборных сооружениях необходима установка систем видеонаблюдения, с целью контроля по недопущению несанкционированного доступа на объекты.</w:t>
      </w:r>
    </w:p>
    <w:p w14:paraId="621B4161" w14:textId="27DC6A8F" w:rsidR="002558ED" w:rsidRPr="00213387" w:rsidRDefault="00C666C4" w:rsidP="00125383">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65" w:name="__RefHeading__58393_834949111"/>
      <w:bookmarkStart w:id="266" w:name="__RefHeading__58240_834949111"/>
      <w:bookmarkStart w:id="267" w:name="_Toc19828065"/>
      <w:bookmarkStart w:id="268" w:name="_Toc20001021"/>
      <w:bookmarkStart w:id="269" w:name="_Toc47089622"/>
      <w:bookmarkEnd w:id="265"/>
      <w:bookmarkEnd w:id="266"/>
      <w:r w:rsidRPr="00213387">
        <w:rPr>
          <w:rFonts w:eastAsiaTheme="majorEastAsia" w:cs="Times New Roman"/>
          <w:i w:val="0"/>
          <w:color w:val="000000" w:themeColor="text1"/>
          <w:kern w:val="0"/>
          <w:lang w:eastAsia="en-US"/>
        </w:rPr>
        <w:t>С</w:t>
      </w:r>
      <w:r w:rsidR="002558ED" w:rsidRPr="00213387">
        <w:rPr>
          <w:rFonts w:eastAsiaTheme="majorEastAsia" w:cs="Times New Roman"/>
          <w:i w:val="0"/>
          <w:color w:val="000000" w:themeColor="text1"/>
          <w:kern w:val="0"/>
          <w:lang w:eastAsia="en-US"/>
        </w:rPr>
        <w:t>ведения об оснащенности зданий, строений, сооружений приборами учета воды и их применении при осуществлении расчетов за потребленную воду</w:t>
      </w:r>
      <w:bookmarkEnd w:id="267"/>
      <w:bookmarkEnd w:id="268"/>
      <w:bookmarkEnd w:id="269"/>
    </w:p>
    <w:p w14:paraId="701D6124" w14:textId="77777777" w:rsidR="009142B1" w:rsidRPr="00213387" w:rsidRDefault="009142B1" w:rsidP="009142B1">
      <w:pPr>
        <w:pStyle w:val="affffff2"/>
        <w:spacing w:line="360" w:lineRule="auto"/>
        <w:rPr>
          <w:shd w:val="clear" w:color="auto" w:fill="FFFFFF"/>
        </w:rPr>
      </w:pPr>
      <w:r w:rsidRPr="00213387">
        <w:rPr>
          <w:shd w:val="clear" w:color="auto" w:fill="FFFFFF"/>
        </w:rPr>
        <w:t>В настоящее время оснащенность приборами учета холодной воды в сельском поселении составляет 36%.</w:t>
      </w:r>
    </w:p>
    <w:p w14:paraId="30E51755" w14:textId="32249C96" w:rsidR="009142B1" w:rsidRPr="00213387" w:rsidRDefault="009142B1" w:rsidP="009142B1">
      <w:pPr>
        <w:autoSpaceDE w:val="0"/>
        <w:autoSpaceDN w:val="0"/>
        <w:adjustRightInd w:val="0"/>
        <w:spacing w:line="360" w:lineRule="auto"/>
      </w:pPr>
      <w:r w:rsidRPr="00213387">
        <w:rPr>
          <w:shd w:val="clear" w:color="auto" w:fill="FFFFFF"/>
        </w:rPr>
        <w:t>По информации, полученной от организаций, осуществляющих деятельность по холодному и горячему водоснабжению на территории сельского поселения Полновати администрации сельского поселения Полноват планы по установке коммерческих приборов учета - не составлялись.</w:t>
      </w:r>
    </w:p>
    <w:p w14:paraId="5885393C" w14:textId="003989CC" w:rsidR="0029159F" w:rsidRPr="00213387" w:rsidRDefault="00C666C4" w:rsidP="009648BF">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70" w:name="_Toc47089623"/>
      <w:r w:rsidRPr="00213387">
        <w:rPr>
          <w:rFonts w:eastAsiaTheme="majorEastAsia" w:cs="Times New Roman"/>
          <w:i w:val="0"/>
          <w:color w:val="000000" w:themeColor="text1"/>
          <w:kern w:val="0"/>
          <w:lang w:eastAsia="en-US"/>
        </w:rPr>
        <w:t>О</w:t>
      </w:r>
      <w:r w:rsidR="00BF3B96" w:rsidRPr="00213387">
        <w:rPr>
          <w:rFonts w:eastAsiaTheme="majorEastAsia" w:cs="Times New Roman"/>
          <w:i w:val="0"/>
          <w:color w:val="000000" w:themeColor="text1"/>
          <w:kern w:val="0"/>
          <w:lang w:eastAsia="en-US"/>
        </w:rPr>
        <w:t>п</w:t>
      </w:r>
      <w:r w:rsidR="002558ED" w:rsidRPr="00213387">
        <w:rPr>
          <w:rFonts w:eastAsiaTheme="majorEastAsia" w:cs="Times New Roman"/>
          <w:i w:val="0"/>
          <w:color w:val="000000" w:themeColor="text1"/>
          <w:kern w:val="0"/>
          <w:lang w:eastAsia="en-US"/>
        </w:rPr>
        <w:t xml:space="preserve">исание вариантов маршрутов прохождения трубопроводов (трасс) по территории </w:t>
      </w:r>
      <w:r w:rsidR="0029159F" w:rsidRPr="00213387">
        <w:rPr>
          <w:rFonts w:eastAsiaTheme="majorEastAsia" w:cs="Times New Roman"/>
          <w:i w:val="0"/>
          <w:color w:val="000000" w:themeColor="text1"/>
          <w:kern w:val="0"/>
          <w:lang w:eastAsia="en-US"/>
        </w:rPr>
        <w:t xml:space="preserve">сельского </w:t>
      </w:r>
      <w:r w:rsidR="00C2501F" w:rsidRPr="00213387">
        <w:rPr>
          <w:rFonts w:eastAsiaTheme="majorEastAsia" w:cs="Times New Roman"/>
          <w:i w:val="0"/>
          <w:color w:val="000000" w:themeColor="text1"/>
          <w:kern w:val="0"/>
          <w:lang w:eastAsia="en-US"/>
        </w:rPr>
        <w:t xml:space="preserve">поселения </w:t>
      </w:r>
      <w:r w:rsidR="009142B1" w:rsidRPr="00213387">
        <w:rPr>
          <w:rFonts w:eastAsiaTheme="majorEastAsia" w:cs="Times New Roman"/>
          <w:i w:val="0"/>
          <w:color w:val="000000" w:themeColor="text1"/>
          <w:kern w:val="0"/>
          <w:lang w:eastAsia="en-US"/>
        </w:rPr>
        <w:t>Полноват</w:t>
      </w:r>
      <w:r w:rsidR="00841661" w:rsidRPr="00213387">
        <w:rPr>
          <w:rFonts w:eastAsiaTheme="majorEastAsia" w:cs="Times New Roman"/>
          <w:i w:val="0"/>
          <w:color w:val="000000" w:themeColor="text1"/>
          <w:kern w:val="0"/>
          <w:lang w:eastAsia="en-US"/>
        </w:rPr>
        <w:t xml:space="preserve"> </w:t>
      </w:r>
      <w:r w:rsidR="00C2501F" w:rsidRPr="00213387">
        <w:rPr>
          <w:rFonts w:eastAsiaTheme="majorEastAsia" w:cs="Times New Roman"/>
          <w:i w:val="0"/>
          <w:color w:val="000000" w:themeColor="text1"/>
          <w:kern w:val="0"/>
          <w:lang w:eastAsia="en-US"/>
        </w:rPr>
        <w:t>и</w:t>
      </w:r>
      <w:r w:rsidR="002558ED" w:rsidRPr="00213387">
        <w:rPr>
          <w:rFonts w:eastAsiaTheme="majorEastAsia" w:cs="Times New Roman"/>
          <w:i w:val="0"/>
          <w:color w:val="000000" w:themeColor="text1"/>
          <w:kern w:val="0"/>
          <w:lang w:eastAsia="en-US"/>
        </w:rPr>
        <w:t xml:space="preserve"> их обоснование</w:t>
      </w:r>
      <w:bookmarkEnd w:id="270"/>
    </w:p>
    <w:p w14:paraId="7B9D8E03" w14:textId="62A7C106" w:rsidR="009648BF" w:rsidRPr="00213387" w:rsidRDefault="009648BF" w:rsidP="009648BF">
      <w:pPr>
        <w:spacing w:line="360" w:lineRule="auto"/>
      </w:pPr>
      <w:r w:rsidRPr="00213387">
        <w:t xml:space="preserve">На перспективу сохраняются существующие маршруты прохождения сетей водоснабжения по территории с.п. </w:t>
      </w:r>
      <w:r w:rsidR="009142B1" w:rsidRPr="00213387">
        <w:t>Полноват</w:t>
      </w:r>
      <w:r w:rsidRPr="00213387">
        <w:t>. Новые сети прокладываются вдоль проезжих частей автомобильных дорог, для оперативного доступа, в случае возникновения аварийных ситуаций.</w:t>
      </w:r>
    </w:p>
    <w:p w14:paraId="74ECBEA9" w14:textId="665DF030" w:rsidR="009648BF" w:rsidRPr="00213387" w:rsidRDefault="009648BF" w:rsidP="009648BF">
      <w:pPr>
        <w:autoSpaceDE w:val="0"/>
        <w:autoSpaceDN w:val="0"/>
        <w:adjustRightInd w:val="0"/>
        <w:spacing w:line="360" w:lineRule="auto"/>
        <w:rPr>
          <w:color w:val="000000" w:themeColor="text1"/>
        </w:rPr>
      </w:pPr>
      <w:r w:rsidRPr="00213387">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14:paraId="15AB9B90" w14:textId="7F1BB4EF" w:rsidR="0029159F" w:rsidRPr="00213387" w:rsidRDefault="00C666C4" w:rsidP="008B3CB0">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71" w:name="_Toc429034428"/>
      <w:bookmarkStart w:id="272" w:name="_Toc392073592"/>
      <w:bookmarkStart w:id="273" w:name="_Toc19828066"/>
      <w:bookmarkStart w:id="274" w:name="_Toc20001022"/>
      <w:bookmarkStart w:id="275" w:name="_Toc47089624"/>
      <w:r w:rsidRPr="00213387">
        <w:rPr>
          <w:rFonts w:eastAsiaTheme="majorEastAsia" w:cs="Times New Roman"/>
          <w:i w:val="0"/>
          <w:color w:val="000000" w:themeColor="text1"/>
          <w:kern w:val="0"/>
          <w:lang w:eastAsia="en-US"/>
        </w:rPr>
        <w:t>Р</w:t>
      </w:r>
      <w:r w:rsidR="0029159F" w:rsidRPr="00213387">
        <w:rPr>
          <w:rFonts w:eastAsiaTheme="majorEastAsia" w:cs="Times New Roman"/>
          <w:i w:val="0"/>
          <w:color w:val="000000" w:themeColor="text1"/>
          <w:kern w:val="0"/>
          <w:lang w:eastAsia="en-US"/>
        </w:rPr>
        <w:t>екомендации о месте размещения насосных станций, резервуаров, водонапорных башен</w:t>
      </w:r>
      <w:bookmarkEnd w:id="271"/>
      <w:bookmarkEnd w:id="272"/>
      <w:bookmarkEnd w:id="273"/>
      <w:bookmarkEnd w:id="274"/>
      <w:bookmarkEnd w:id="275"/>
    </w:p>
    <w:p w14:paraId="393C00E1" w14:textId="5A4C3C4E" w:rsidR="009142B1" w:rsidRPr="00213387" w:rsidRDefault="009142B1" w:rsidP="008B3CB0">
      <w:pPr>
        <w:spacing w:line="360" w:lineRule="auto"/>
        <w:rPr>
          <w:color w:val="00000A"/>
        </w:rPr>
      </w:pPr>
      <w:r w:rsidRPr="00213387">
        <w:t>Место размещения новых насосных станций первого подъема необходимо определить по результатам гидрогеологической разведки.</w:t>
      </w:r>
    </w:p>
    <w:p w14:paraId="65F5E4D5" w14:textId="68A1D2B9" w:rsidR="0029159F" w:rsidRPr="00213387" w:rsidRDefault="00C666C4" w:rsidP="009648BF">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76" w:name="_Toc429034429"/>
      <w:bookmarkStart w:id="277" w:name="_Toc392073593"/>
      <w:bookmarkStart w:id="278" w:name="_Toc385862057"/>
      <w:bookmarkStart w:id="279" w:name="_Toc19828067"/>
      <w:bookmarkStart w:id="280" w:name="_Toc20001023"/>
      <w:bookmarkStart w:id="281" w:name="_Toc47089625"/>
      <w:r w:rsidRPr="00213387">
        <w:rPr>
          <w:rFonts w:eastAsiaTheme="majorEastAsia" w:cs="Times New Roman"/>
          <w:i w:val="0"/>
          <w:color w:val="000000" w:themeColor="text1"/>
          <w:kern w:val="0"/>
          <w:lang w:eastAsia="en-US"/>
        </w:rPr>
        <w:t>Г</w:t>
      </w:r>
      <w:r w:rsidR="0029159F" w:rsidRPr="00213387">
        <w:rPr>
          <w:rFonts w:eastAsiaTheme="majorEastAsia" w:cs="Times New Roman"/>
          <w:i w:val="0"/>
          <w:color w:val="000000" w:themeColor="text1"/>
          <w:kern w:val="0"/>
          <w:lang w:eastAsia="en-US"/>
        </w:rPr>
        <w:t>раницы планируемых зон размещения объектов централизованных систем горячего водоснабжения, холодного водоснабжения</w:t>
      </w:r>
      <w:bookmarkEnd w:id="276"/>
      <w:bookmarkEnd w:id="277"/>
      <w:bookmarkEnd w:id="278"/>
      <w:bookmarkEnd w:id="279"/>
      <w:bookmarkEnd w:id="280"/>
      <w:bookmarkEnd w:id="281"/>
    </w:p>
    <w:p w14:paraId="058D75F8" w14:textId="72389C6A" w:rsidR="009142B1" w:rsidRPr="00213387" w:rsidRDefault="009142B1" w:rsidP="009142B1">
      <w:pPr>
        <w:spacing w:line="360" w:lineRule="auto"/>
      </w:pPr>
      <w:r w:rsidRPr="00213387">
        <w:t xml:space="preserve">На территории населенных пунктов, входящих в состав сельского поселения Полноват, система централизованного горячего водоснабжения отсутствует. </w:t>
      </w:r>
    </w:p>
    <w:p w14:paraId="1D25941A" w14:textId="19E7575F" w:rsidR="009142B1" w:rsidRPr="00213387" w:rsidRDefault="009142B1" w:rsidP="009142B1">
      <w:pPr>
        <w:spacing w:line="360" w:lineRule="auto"/>
      </w:pPr>
      <w:r w:rsidRPr="00213387">
        <w:t>Все объекты системы холодного централизованного водоснабжения, планируемые к постройке и реконструкции до 2031 года, находятся в пределах с. Полноват. Расположение планируемых объектов системы холодного водоснабжения будет уточняться при разработке проектно-сметной документации.</w:t>
      </w:r>
    </w:p>
    <w:p w14:paraId="5384C4CF" w14:textId="235F7F73" w:rsidR="0029159F" w:rsidRPr="00213387" w:rsidRDefault="00C666C4" w:rsidP="009648BF">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82" w:name="_Toc429034430"/>
      <w:bookmarkStart w:id="283" w:name="_Toc392073594"/>
      <w:bookmarkStart w:id="284" w:name="_Toc385862058"/>
      <w:bookmarkStart w:id="285" w:name="_Toc19828068"/>
      <w:bookmarkStart w:id="286" w:name="_Toc20001024"/>
      <w:bookmarkStart w:id="287" w:name="_Toc47089626"/>
      <w:r w:rsidRPr="00213387">
        <w:rPr>
          <w:rFonts w:eastAsiaTheme="majorEastAsia" w:cs="Times New Roman"/>
          <w:i w:val="0"/>
          <w:color w:val="000000" w:themeColor="text1"/>
          <w:kern w:val="0"/>
          <w:lang w:eastAsia="en-US"/>
        </w:rPr>
        <w:t>К</w:t>
      </w:r>
      <w:r w:rsidR="0029159F" w:rsidRPr="00213387">
        <w:rPr>
          <w:rFonts w:eastAsiaTheme="majorEastAsia" w:cs="Times New Roman"/>
          <w:i w:val="0"/>
          <w:color w:val="000000" w:themeColor="text1"/>
          <w:kern w:val="0"/>
          <w:lang w:eastAsia="en-US"/>
        </w:rPr>
        <w:t>арты (схемы) существующего и планируемого размещения объектов централизованных систем горячего водоснабжения, холодного водоснабжения</w:t>
      </w:r>
      <w:bookmarkEnd w:id="282"/>
      <w:bookmarkEnd w:id="283"/>
      <w:bookmarkEnd w:id="284"/>
      <w:bookmarkEnd w:id="285"/>
      <w:bookmarkEnd w:id="286"/>
      <w:bookmarkEnd w:id="287"/>
    </w:p>
    <w:p w14:paraId="277F0C99" w14:textId="119F1C28" w:rsidR="0029159F" w:rsidRPr="00213387" w:rsidRDefault="0029159F" w:rsidP="009648BF">
      <w:pPr>
        <w:spacing w:line="360" w:lineRule="auto"/>
      </w:pPr>
      <w:r w:rsidRPr="00213387">
        <w:t xml:space="preserve">Карты (схемы) существующего и планируемого размещения объектов централизованных систем водоснабжения приведены в Приложении </w:t>
      </w:r>
      <w:r w:rsidR="00DC249D">
        <w:t>3</w:t>
      </w:r>
      <w:r w:rsidRPr="00213387">
        <w:t xml:space="preserve"> к схеме водоснабжения и водоотведения сельского поселения</w:t>
      </w:r>
      <w:r w:rsidR="009648BF" w:rsidRPr="00213387">
        <w:t xml:space="preserve"> </w:t>
      </w:r>
      <w:r w:rsidR="009142B1" w:rsidRPr="00213387">
        <w:t>Полноват</w:t>
      </w:r>
      <w:r w:rsidRPr="00213387">
        <w:t>.</w:t>
      </w:r>
    </w:p>
    <w:p w14:paraId="6AA93872" w14:textId="1B71A529" w:rsidR="00982E76" w:rsidRPr="00213387" w:rsidRDefault="00982E76" w:rsidP="00B83C9E">
      <w:pPr>
        <w:autoSpaceDE w:val="0"/>
        <w:autoSpaceDN w:val="0"/>
        <w:adjustRightInd w:val="0"/>
        <w:rPr>
          <w:color w:val="000000" w:themeColor="text1"/>
        </w:rPr>
      </w:pPr>
    </w:p>
    <w:p w14:paraId="71D9E00D" w14:textId="4E75540C" w:rsidR="00872F76" w:rsidRPr="00213387" w:rsidRDefault="00872F76" w:rsidP="00B83C9E">
      <w:pPr>
        <w:autoSpaceDE w:val="0"/>
        <w:autoSpaceDN w:val="0"/>
        <w:adjustRightInd w:val="0"/>
        <w:rPr>
          <w:color w:val="000000" w:themeColor="text1"/>
        </w:rPr>
      </w:pPr>
      <w:r w:rsidRPr="00213387">
        <w:rPr>
          <w:color w:val="000000" w:themeColor="text1"/>
        </w:rPr>
        <w:br w:type="page"/>
      </w:r>
    </w:p>
    <w:p w14:paraId="5013036D" w14:textId="7C555E06" w:rsidR="0029159F" w:rsidRPr="00213387" w:rsidRDefault="003223BE" w:rsidP="00333E75">
      <w:pPr>
        <w:pStyle w:val="2"/>
        <w:suppressAutoHyphens w:val="0"/>
        <w:spacing w:before="40" w:line="360" w:lineRule="auto"/>
        <w:jc w:val="center"/>
        <w:rPr>
          <w:rFonts w:eastAsiaTheme="majorEastAsia" w:cs="Times New Roman"/>
          <w:kern w:val="0"/>
          <w:lang w:eastAsia="en-US"/>
        </w:rPr>
      </w:pPr>
      <w:bookmarkStart w:id="288" w:name="_Toc429034431"/>
      <w:bookmarkStart w:id="289" w:name="_Toc392073595"/>
      <w:bookmarkStart w:id="290" w:name="_Toc385862059"/>
      <w:bookmarkStart w:id="291" w:name="_Toc19828069"/>
      <w:bookmarkStart w:id="292" w:name="_Toc20001025"/>
      <w:bookmarkStart w:id="293" w:name="_Toc47089627"/>
      <w:r w:rsidRPr="00213387">
        <w:rPr>
          <w:rFonts w:eastAsiaTheme="majorEastAsia" w:cs="Times New Roman"/>
          <w:kern w:val="0"/>
          <w:lang w:eastAsia="en-US"/>
        </w:rPr>
        <w:t>Раздел</w:t>
      </w:r>
      <w:r w:rsidR="00982E76" w:rsidRPr="00213387">
        <w:rPr>
          <w:rFonts w:eastAsiaTheme="majorEastAsia" w:cs="Times New Roman"/>
          <w:kern w:val="0"/>
          <w:lang w:eastAsia="en-US"/>
        </w:rPr>
        <w:t xml:space="preserve"> </w:t>
      </w:r>
      <w:r w:rsidR="00355E1F" w:rsidRPr="00213387">
        <w:rPr>
          <w:rFonts w:eastAsiaTheme="majorEastAsia" w:cs="Times New Roman"/>
          <w:kern w:val="0"/>
          <w:lang w:eastAsia="en-US"/>
        </w:rPr>
        <w:t>5</w:t>
      </w:r>
      <w:r w:rsidR="00982E76" w:rsidRPr="00213387">
        <w:rPr>
          <w:rFonts w:eastAsiaTheme="majorEastAsia" w:cs="Times New Roman"/>
          <w:kern w:val="0"/>
          <w:lang w:eastAsia="en-US"/>
        </w:rPr>
        <w:t xml:space="preserve"> «</w:t>
      </w:r>
      <w:bookmarkEnd w:id="288"/>
      <w:bookmarkEnd w:id="289"/>
      <w:bookmarkEnd w:id="290"/>
      <w:bookmarkEnd w:id="291"/>
      <w:bookmarkEnd w:id="292"/>
      <w:r w:rsidRPr="00213387">
        <w:rPr>
          <w:rFonts w:eastAsiaTheme="majorEastAsia" w:cs="Times New Roman"/>
          <w:kern w:val="0"/>
          <w:lang w:eastAsia="en-US"/>
        </w:rPr>
        <w:t>Экологические аспекты мероприятий по строительству, реконструкции и модернизации объектов централизованных систем водоснабжения</w:t>
      </w:r>
      <w:r w:rsidR="00982E76" w:rsidRPr="00213387">
        <w:rPr>
          <w:rFonts w:eastAsiaTheme="majorEastAsia" w:cs="Times New Roman"/>
          <w:kern w:val="0"/>
          <w:lang w:eastAsia="en-US"/>
        </w:rPr>
        <w:t>»</w:t>
      </w:r>
      <w:bookmarkEnd w:id="293"/>
    </w:p>
    <w:p w14:paraId="04774F22" w14:textId="07BFD41C" w:rsidR="0029159F" w:rsidRPr="00213387" w:rsidRDefault="00C666C4" w:rsidP="00240A35">
      <w:pPr>
        <w:pStyle w:val="3"/>
        <w:numPr>
          <w:ilvl w:val="0"/>
          <w:numId w:val="17"/>
        </w:numPr>
        <w:suppressAutoHyphens w:val="0"/>
        <w:spacing w:before="0" w:after="0" w:line="360" w:lineRule="auto"/>
        <w:rPr>
          <w:rFonts w:eastAsiaTheme="majorEastAsia" w:cs="Times New Roman"/>
          <w:i w:val="0"/>
          <w:color w:val="000000" w:themeColor="text1"/>
          <w:kern w:val="0"/>
          <w:lang w:eastAsia="en-US"/>
        </w:rPr>
      </w:pPr>
      <w:bookmarkStart w:id="294" w:name="_Toc429034432"/>
      <w:bookmarkStart w:id="295" w:name="_Toc392073596"/>
      <w:bookmarkStart w:id="296" w:name="_Toc385862060"/>
      <w:bookmarkStart w:id="297" w:name="_Toc19828070"/>
      <w:bookmarkStart w:id="298" w:name="_Toc20001026"/>
      <w:bookmarkStart w:id="299" w:name="_Toc47089628"/>
      <w:r w:rsidRPr="00213387">
        <w:rPr>
          <w:rFonts w:eastAsiaTheme="majorEastAsia" w:cs="Times New Roman"/>
          <w:i w:val="0"/>
          <w:color w:val="000000" w:themeColor="text1"/>
          <w:kern w:val="0"/>
          <w:lang w:eastAsia="en-US"/>
        </w:rPr>
        <w:t>Н</w:t>
      </w:r>
      <w:r w:rsidR="0029159F" w:rsidRPr="00213387">
        <w:rPr>
          <w:rFonts w:eastAsiaTheme="majorEastAsia" w:cs="Times New Roman"/>
          <w:i w:val="0"/>
          <w:color w:val="000000" w:themeColor="text1"/>
          <w:kern w:val="0"/>
          <w:lang w:eastAsia="en-US"/>
        </w:rPr>
        <w:t>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94"/>
      <w:bookmarkEnd w:id="295"/>
      <w:bookmarkEnd w:id="296"/>
      <w:bookmarkEnd w:id="297"/>
      <w:bookmarkEnd w:id="298"/>
      <w:bookmarkEnd w:id="299"/>
    </w:p>
    <w:p w14:paraId="39A5E248" w14:textId="0A154EB4" w:rsidR="009E0C30" w:rsidRPr="00213387" w:rsidRDefault="009E0C30" w:rsidP="009648BF">
      <w:pPr>
        <w:pStyle w:val="affffff2"/>
        <w:spacing w:line="360" w:lineRule="auto"/>
      </w:pPr>
      <w:bookmarkStart w:id="300" w:name="_Toc392073597"/>
      <w:bookmarkStart w:id="301" w:name="_Toc385862061"/>
      <w:r w:rsidRPr="00213387">
        <w:t xml:space="preserve">Реализация проектов реконструкции и технического перевооружения систем водоснабжения с.п. </w:t>
      </w:r>
      <w:r w:rsidR="009161DD" w:rsidRPr="00213387">
        <w:t>Полноват</w:t>
      </w:r>
      <w:r w:rsidRPr="00213387">
        <w:t xml:space="preserve">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14:paraId="2BE6C422" w14:textId="77777777" w:rsidR="009E0C30" w:rsidRPr="00213387" w:rsidRDefault="009E0C30" w:rsidP="00E11448">
      <w:pPr>
        <w:pStyle w:val="affffff3"/>
        <w:numPr>
          <w:ilvl w:val="0"/>
          <w:numId w:val="31"/>
        </w:numPr>
        <w:spacing w:line="360" w:lineRule="auto"/>
      </w:pPr>
      <w:r w:rsidRPr="00213387">
        <w:t>загрязнение атмосферного воздуха и акустическое воздействие в результате работы строительной техники и механизмов;</w:t>
      </w:r>
    </w:p>
    <w:p w14:paraId="4EFF0AB1" w14:textId="77777777" w:rsidR="009E0C30" w:rsidRPr="00213387" w:rsidRDefault="009E0C30" w:rsidP="00E11448">
      <w:pPr>
        <w:pStyle w:val="affffff3"/>
        <w:numPr>
          <w:ilvl w:val="0"/>
          <w:numId w:val="31"/>
        </w:numPr>
        <w:spacing w:line="360" w:lineRule="auto"/>
      </w:pPr>
      <w:r w:rsidRPr="00213387">
        <w:t>образование определенных видов и объемов отходов строительства, демонтажа, сноса, жизнедеятельности строительного городка;</w:t>
      </w:r>
    </w:p>
    <w:p w14:paraId="294A06F0" w14:textId="77777777" w:rsidR="009E0C30" w:rsidRPr="00213387" w:rsidRDefault="009E0C30" w:rsidP="00E11448">
      <w:pPr>
        <w:pStyle w:val="affffff3"/>
        <w:numPr>
          <w:ilvl w:val="0"/>
          <w:numId w:val="31"/>
        </w:numPr>
        <w:spacing w:line="360" w:lineRule="auto"/>
      </w:pPr>
      <w:r w:rsidRPr="00213387">
        <w:t>образование различного вида стоков (поверхностных, хозяйственно-бытовых, производственных) с территории проведения работ.</w:t>
      </w:r>
    </w:p>
    <w:p w14:paraId="17F8E87A" w14:textId="77777777" w:rsidR="009E0C30" w:rsidRPr="00213387" w:rsidRDefault="009E0C30" w:rsidP="009648BF">
      <w:pPr>
        <w:pStyle w:val="affffff2"/>
        <w:spacing w:line="360" w:lineRule="auto"/>
      </w:pPr>
      <w:r w:rsidRPr="00213387">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14:paraId="42FB4824" w14:textId="77777777" w:rsidR="009E0C30" w:rsidRPr="00213387" w:rsidRDefault="009E0C30" w:rsidP="009648BF">
      <w:pPr>
        <w:pStyle w:val="affffff2"/>
        <w:spacing w:line="360" w:lineRule="auto"/>
      </w:pPr>
      <w:r w:rsidRPr="00213387">
        <w:t>Для предотвращения влияния на компоненты окружающей среды в течение строительного периода предлагается осуществлять мероприятия:</w:t>
      </w:r>
    </w:p>
    <w:p w14:paraId="3D0B7348" w14:textId="77777777" w:rsidR="009E0C30" w:rsidRPr="00213387" w:rsidRDefault="009E0C30" w:rsidP="00E11448">
      <w:pPr>
        <w:pStyle w:val="affffff3"/>
        <w:numPr>
          <w:ilvl w:val="0"/>
          <w:numId w:val="31"/>
        </w:numPr>
        <w:spacing w:line="360" w:lineRule="auto"/>
      </w:pPr>
      <w:r w:rsidRPr="00213387">
        <w:t>работы производить минимально возможным количеством строительных механизмов и техники, что позволит снизить количество выбросов загрязняющих веществ в атмосферу;</w:t>
      </w:r>
    </w:p>
    <w:p w14:paraId="7B5261B3" w14:textId="77777777" w:rsidR="009E0C30" w:rsidRPr="00213387" w:rsidRDefault="009E0C30" w:rsidP="00E11448">
      <w:pPr>
        <w:pStyle w:val="affffff3"/>
        <w:numPr>
          <w:ilvl w:val="0"/>
          <w:numId w:val="31"/>
        </w:numPr>
        <w:spacing w:line="360" w:lineRule="auto"/>
      </w:pPr>
      <w:r w:rsidRPr="00213387">
        <w:t>предусмотреть организацию рационального режима работы строительной техники;</w:t>
      </w:r>
    </w:p>
    <w:p w14:paraId="227B1A59" w14:textId="77777777" w:rsidR="009E0C30" w:rsidRPr="00213387" w:rsidRDefault="009E0C30" w:rsidP="00E11448">
      <w:pPr>
        <w:pStyle w:val="affffff3"/>
        <w:numPr>
          <w:ilvl w:val="0"/>
          <w:numId w:val="31"/>
        </w:numPr>
        <w:spacing w:line="360" w:lineRule="auto"/>
      </w:pPr>
      <w:r w:rsidRPr="00213387">
        <w:t>при длительных перерывах в работе запрещается оставлять механизмы и автотранспорт с включёнными двигателями, исключить нерабочий отстой строительной техники с включенным двигателем;</w:t>
      </w:r>
    </w:p>
    <w:p w14:paraId="67AE87CB" w14:textId="77777777" w:rsidR="009E0C30" w:rsidRPr="00213387" w:rsidRDefault="009E0C30" w:rsidP="00E11448">
      <w:pPr>
        <w:pStyle w:val="affffff3"/>
        <w:numPr>
          <w:ilvl w:val="0"/>
          <w:numId w:val="31"/>
        </w:numPr>
        <w:spacing w:line="360" w:lineRule="auto"/>
      </w:pPr>
      <w:r w:rsidRPr="00213387">
        <w:t>не допускать отстоя на строительной площадке «лишнего» транспорта и механизмов (строгое соблюдение графика работ);</w:t>
      </w:r>
    </w:p>
    <w:p w14:paraId="2D9C712E" w14:textId="77777777" w:rsidR="009E0C30" w:rsidRPr="00213387" w:rsidRDefault="009E0C30" w:rsidP="00E11448">
      <w:pPr>
        <w:pStyle w:val="affffff3"/>
        <w:numPr>
          <w:ilvl w:val="0"/>
          <w:numId w:val="31"/>
        </w:numPr>
        <w:spacing w:line="360" w:lineRule="auto"/>
      </w:pPr>
      <w:r w:rsidRPr="00213387">
        <w:t>для уменьшения токсичности и дымности отходящих газов дизельной строительной техники применять каталитические и жидкостные нейтрализаторы, сажевые фильтры;</w:t>
      </w:r>
    </w:p>
    <w:p w14:paraId="65AEC3E8" w14:textId="77777777" w:rsidR="009E0C30" w:rsidRPr="00213387" w:rsidRDefault="009E0C30" w:rsidP="00E11448">
      <w:pPr>
        <w:pStyle w:val="affffff3"/>
        <w:numPr>
          <w:ilvl w:val="0"/>
          <w:numId w:val="31"/>
        </w:numPr>
        <w:spacing w:line="360" w:lineRule="auto"/>
      </w:pPr>
      <w:r w:rsidRPr="00213387">
        <w:t>организовать подъезды к строительной площадке таким образом, чтобы максимально снизить шумовое воздействие на жилую застройку;</w:t>
      </w:r>
    </w:p>
    <w:p w14:paraId="7C9E7F15" w14:textId="77777777" w:rsidR="009E0C30" w:rsidRPr="00213387" w:rsidRDefault="009E0C30" w:rsidP="00E11448">
      <w:pPr>
        <w:pStyle w:val="affffff3"/>
        <w:numPr>
          <w:ilvl w:val="0"/>
          <w:numId w:val="31"/>
        </w:numPr>
        <w:spacing w:line="360" w:lineRule="auto"/>
      </w:pPr>
      <w:r w:rsidRPr="00213387">
        <w:t>для звукоизоляции двигателей строительных машин применить защитные кожуха и звукоизоляционные покрытия капотов, предусмотреть изоляцию стационарных строительных механизмов шумозащитными палатками, контейнерами и др.;</w:t>
      </w:r>
    </w:p>
    <w:p w14:paraId="677E46BB" w14:textId="77777777" w:rsidR="009E0C30" w:rsidRPr="00213387" w:rsidRDefault="009E0C30" w:rsidP="00E11448">
      <w:pPr>
        <w:pStyle w:val="affffff3"/>
        <w:numPr>
          <w:ilvl w:val="0"/>
          <w:numId w:val="31"/>
        </w:numPr>
        <w:spacing w:line="360" w:lineRule="auto"/>
      </w:pPr>
      <w:r w:rsidRPr="00213387">
        <w:t xml:space="preserve">предусматривать организацию сбора, очистки и отведения загрязненного поверхностного стока со строительной площадки с целью исключения попадания загрязнителей на соседние территории, в поверхностные и подземные водные объекты; </w:t>
      </w:r>
    </w:p>
    <w:p w14:paraId="726C68BE" w14:textId="77777777" w:rsidR="009E0C30" w:rsidRPr="00213387" w:rsidRDefault="009E0C30" w:rsidP="00E11448">
      <w:pPr>
        <w:pStyle w:val="affffff3"/>
        <w:numPr>
          <w:ilvl w:val="0"/>
          <w:numId w:val="31"/>
        </w:numPr>
        <w:spacing w:line="360" w:lineRule="auto"/>
      </w:pPr>
      <w:r w:rsidRPr="00213387">
        <w:t>для предотвращения попадания загрязнения с участка строительных работ на окружающую территорию предусмотреть установку мойки колес строительного автотранспорта, оборудованную системой оборотного водоснабжения;</w:t>
      </w:r>
    </w:p>
    <w:p w14:paraId="43FB480B" w14:textId="77777777" w:rsidR="009E0C30" w:rsidRPr="00213387" w:rsidRDefault="009E0C30" w:rsidP="00E11448">
      <w:pPr>
        <w:pStyle w:val="affffff3"/>
        <w:numPr>
          <w:ilvl w:val="0"/>
          <w:numId w:val="31"/>
        </w:numPr>
        <w:spacing w:line="360" w:lineRule="auto"/>
      </w:pPr>
      <w:r w:rsidRPr="00213387">
        <w:t>запрещается захоронение на территории ведения работ строительного мусора, захламление прилегающей территории, слив топлива и масел на поверхность почвы;</w:t>
      </w:r>
    </w:p>
    <w:p w14:paraId="1A07B420" w14:textId="77777777" w:rsidR="009E0C30" w:rsidRPr="00213387" w:rsidRDefault="009E0C30" w:rsidP="00E11448">
      <w:pPr>
        <w:pStyle w:val="affffff3"/>
        <w:numPr>
          <w:ilvl w:val="0"/>
          <w:numId w:val="31"/>
        </w:numPr>
        <w:spacing w:line="360" w:lineRule="auto"/>
      </w:pPr>
      <w:r w:rsidRPr="00213387">
        <w:t>запрещается сжигание отходов на строительной площадке;</w:t>
      </w:r>
    </w:p>
    <w:p w14:paraId="3495F935" w14:textId="77777777" w:rsidR="009E0C30" w:rsidRPr="00213387" w:rsidRDefault="009E0C30" w:rsidP="00E11448">
      <w:pPr>
        <w:pStyle w:val="affffff3"/>
        <w:numPr>
          <w:ilvl w:val="0"/>
          <w:numId w:val="31"/>
        </w:numPr>
        <w:spacing w:line="360" w:lineRule="auto"/>
      </w:pPr>
      <w:r w:rsidRPr="00213387">
        <w:t>строительный мусор должен складироваться в специально отведенных местах на стройплощадке для вывоза специализированной организацией к месту переработки или размещения.</w:t>
      </w:r>
    </w:p>
    <w:p w14:paraId="788627F7" w14:textId="77777777" w:rsidR="009E0C30" w:rsidRPr="00213387" w:rsidRDefault="009E0C30" w:rsidP="00E11448">
      <w:pPr>
        <w:pStyle w:val="affffff3"/>
        <w:numPr>
          <w:ilvl w:val="0"/>
          <w:numId w:val="31"/>
        </w:numPr>
        <w:spacing w:line="360" w:lineRule="auto"/>
      </w:pPr>
      <w:r w:rsidRPr="00213387">
        <w:t>К необратимым последствиям  реализации строительных проектов следует отнести:</w:t>
      </w:r>
    </w:p>
    <w:p w14:paraId="4DB81408" w14:textId="77777777" w:rsidR="009E0C30" w:rsidRPr="00213387" w:rsidRDefault="009E0C30" w:rsidP="00E11448">
      <w:pPr>
        <w:pStyle w:val="affffff3"/>
        <w:numPr>
          <w:ilvl w:val="0"/>
          <w:numId w:val="31"/>
        </w:numPr>
        <w:spacing w:line="360" w:lineRule="auto"/>
      </w:pPr>
      <w:r w:rsidRPr="00213387">
        <w:t>изменение рельефа местности в ходе планировочных работ;</w:t>
      </w:r>
    </w:p>
    <w:p w14:paraId="29E566ED" w14:textId="77777777" w:rsidR="009E0C30" w:rsidRPr="00213387" w:rsidRDefault="009E0C30" w:rsidP="00E11448">
      <w:pPr>
        <w:pStyle w:val="affffff3"/>
        <w:numPr>
          <w:ilvl w:val="0"/>
          <w:numId w:val="31"/>
        </w:numPr>
        <w:spacing w:line="360" w:lineRule="auto"/>
      </w:pPr>
      <w:r w:rsidRPr="00213387">
        <w:t>изменение гидрогеологических характеристик местности;</w:t>
      </w:r>
    </w:p>
    <w:p w14:paraId="60AA5AC7" w14:textId="77777777" w:rsidR="009E0C30" w:rsidRPr="00213387" w:rsidRDefault="009E0C30" w:rsidP="00E11448">
      <w:pPr>
        <w:pStyle w:val="affffff3"/>
        <w:numPr>
          <w:ilvl w:val="0"/>
          <w:numId w:val="31"/>
        </w:numPr>
        <w:spacing w:line="360" w:lineRule="auto"/>
      </w:pPr>
      <w:r w:rsidRPr="00213387">
        <w:t>изъятие озелененной территории под размещение хозяйственного объекта;</w:t>
      </w:r>
    </w:p>
    <w:p w14:paraId="0269657B" w14:textId="77777777" w:rsidR="009E0C30" w:rsidRPr="00213387" w:rsidRDefault="009E0C30" w:rsidP="00E11448">
      <w:pPr>
        <w:pStyle w:val="affffff3"/>
        <w:numPr>
          <w:ilvl w:val="0"/>
          <w:numId w:val="31"/>
        </w:numPr>
        <w:spacing w:line="360" w:lineRule="auto"/>
      </w:pPr>
      <w:r w:rsidRPr="00213387">
        <w:t>нарушение сложившихся путей миграции диких животных в ходе размещения линейного объекта;</w:t>
      </w:r>
    </w:p>
    <w:p w14:paraId="2066C35A" w14:textId="77777777" w:rsidR="009E0C30" w:rsidRPr="00213387" w:rsidRDefault="009E0C30" w:rsidP="00E11448">
      <w:pPr>
        <w:pStyle w:val="affffff3"/>
        <w:numPr>
          <w:ilvl w:val="0"/>
          <w:numId w:val="31"/>
        </w:numPr>
        <w:spacing w:line="360" w:lineRule="auto"/>
      </w:pPr>
      <w:r w:rsidRPr="00213387">
        <w:t>развитие опасных природных процессов в результате нарушения равновесия природных экосистем.</w:t>
      </w:r>
    </w:p>
    <w:p w14:paraId="216118DC" w14:textId="57758110" w:rsidR="009E0C30" w:rsidRPr="00213387" w:rsidRDefault="009E0C30" w:rsidP="009648BF">
      <w:pPr>
        <w:pStyle w:val="affffff2"/>
        <w:spacing w:line="360" w:lineRule="auto"/>
      </w:pPr>
      <w:r w:rsidRPr="00213387">
        <w:t xml:space="preserve">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 </w:t>
      </w:r>
    </w:p>
    <w:p w14:paraId="25036D24" w14:textId="77777777" w:rsidR="009E0C30" w:rsidRPr="00213387" w:rsidRDefault="009E0C30" w:rsidP="009648BF">
      <w:pPr>
        <w:pStyle w:val="affffff2"/>
        <w:spacing w:line="360" w:lineRule="auto"/>
      </w:pPr>
      <w:r w:rsidRPr="00213387">
        <w:t>Разработка «Оценки воздействия на окружающую среду» (ОВОС) на стадии обоснования инвестиций позволит свести к минимуму негативное воздействие на компоненты окружающей среды в ходе реализации проектов в рамках разработанной схемы водоснабжения.</w:t>
      </w:r>
    </w:p>
    <w:p w14:paraId="0F7EC0EB" w14:textId="045B92CC" w:rsidR="009E0C30" w:rsidRPr="00213387" w:rsidRDefault="009E0C30" w:rsidP="009648BF">
      <w:pPr>
        <w:pStyle w:val="affffff2"/>
        <w:spacing w:line="360" w:lineRule="auto"/>
      </w:pPr>
      <w:r w:rsidRPr="00213387">
        <w:t xml:space="preserve">Реализация решений по развитию системы водоснабжения с.п. </w:t>
      </w:r>
      <w:r w:rsidR="009161DD" w:rsidRPr="00213387">
        <w:t>Полноват</w:t>
      </w:r>
      <w:r w:rsidRPr="00213387">
        <w:t xml:space="preserve"> в рамках разработанной «Схемы водоснабжения с.п. </w:t>
      </w:r>
      <w:r w:rsidR="009161DD" w:rsidRPr="00213387">
        <w:t>Полноват</w:t>
      </w:r>
      <w:r w:rsidRPr="00213387">
        <w:t>» должна проводиться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w:t>
      </w:r>
    </w:p>
    <w:p w14:paraId="5042BD47" w14:textId="0CB13FD5" w:rsidR="009E0C30" w:rsidRPr="00213387" w:rsidRDefault="009E0C30" w:rsidP="009648BF">
      <w:pPr>
        <w:spacing w:line="360" w:lineRule="auto"/>
        <w:rPr>
          <w:color w:val="000000" w:themeColor="text1"/>
        </w:rPr>
      </w:pPr>
      <w:r w:rsidRPr="00213387">
        <w:t xml:space="preserve">Иного вредного воздействия на водный бассейн в районе с.п. </w:t>
      </w:r>
      <w:r w:rsidR="009161DD" w:rsidRPr="00213387">
        <w:t>Полноват</w:t>
      </w:r>
      <w:r w:rsidRPr="00213387">
        <w:t xml:space="preserve"> от предлагаемых к строительству и реконструкции объектов централизованных систем водоснабжения при сбросе (утилизации) промывных вод - не предвидится.</w:t>
      </w:r>
    </w:p>
    <w:p w14:paraId="686D7362" w14:textId="3E9B3E6E" w:rsidR="0029159F" w:rsidRPr="00213387" w:rsidRDefault="00C666C4" w:rsidP="00240A35">
      <w:pPr>
        <w:pStyle w:val="3"/>
        <w:numPr>
          <w:ilvl w:val="0"/>
          <w:numId w:val="17"/>
        </w:numPr>
        <w:suppressAutoHyphens w:val="0"/>
        <w:spacing w:before="0" w:after="0" w:line="360" w:lineRule="auto"/>
        <w:rPr>
          <w:rFonts w:eastAsiaTheme="majorEastAsia" w:cs="Times New Roman"/>
          <w:i w:val="0"/>
          <w:color w:val="000000" w:themeColor="text1"/>
          <w:kern w:val="0"/>
          <w:lang w:eastAsia="en-US"/>
        </w:rPr>
      </w:pPr>
      <w:bookmarkStart w:id="302" w:name="_Toc429034433"/>
      <w:bookmarkStart w:id="303" w:name="_Toc19828071"/>
      <w:bookmarkStart w:id="304" w:name="_Toc20001027"/>
      <w:bookmarkStart w:id="305" w:name="_Toc47089629"/>
      <w:r w:rsidRPr="00213387">
        <w:rPr>
          <w:rFonts w:eastAsiaTheme="majorEastAsia" w:cs="Times New Roman"/>
          <w:i w:val="0"/>
          <w:color w:val="000000" w:themeColor="text1"/>
          <w:kern w:val="0"/>
          <w:lang w:eastAsia="en-US"/>
        </w:rPr>
        <w:t>Н</w:t>
      </w:r>
      <w:r w:rsidR="0029159F" w:rsidRPr="00213387">
        <w:rPr>
          <w:rFonts w:eastAsiaTheme="majorEastAsia" w:cs="Times New Roman"/>
          <w:i w:val="0"/>
          <w:color w:val="000000" w:themeColor="text1"/>
          <w:kern w:val="0"/>
          <w:lang w:eastAsia="en-US"/>
        </w:rPr>
        <w:t>а окружающую среду при реализации мероприятий по снабжению и хранению химических реагентов, используемых в водоподготовке (хлор и др.)</w:t>
      </w:r>
      <w:bookmarkEnd w:id="300"/>
      <w:bookmarkEnd w:id="301"/>
      <w:bookmarkEnd w:id="302"/>
      <w:bookmarkEnd w:id="303"/>
      <w:bookmarkEnd w:id="304"/>
      <w:bookmarkEnd w:id="305"/>
    </w:p>
    <w:p w14:paraId="49F056CF" w14:textId="725CBBD1" w:rsidR="0029159F" w:rsidRPr="00213387" w:rsidRDefault="0029159F" w:rsidP="009648BF">
      <w:pPr>
        <w:autoSpaceDE w:val="0"/>
        <w:autoSpaceDN w:val="0"/>
        <w:adjustRightInd w:val="0"/>
        <w:spacing w:line="360" w:lineRule="auto"/>
      </w:pPr>
      <w:bookmarkStart w:id="306" w:name="_Toc392073598"/>
      <w:bookmarkStart w:id="307" w:name="_Toc385862062"/>
      <w:r w:rsidRPr="00213387">
        <w:t>Анализ возможного воздействия на окружающую среду при реализации мероприятий по снабжению и хранению химических реагентов, используемых в водоподготовке, показал, что при эксплуатации ВОС предполагается использовать технологии без применения хлора. Вместо жидкого хлора используются новые эффективные обеззараживающие реагенты. Это позволяет не только улучшить качество питьевой воды, практически исключив содержание высокотоксичных органических соединений в питьевой воде, но и повышает безопасность производства до уровня, отвечающего современным требованиям.</w:t>
      </w:r>
    </w:p>
    <w:p w14:paraId="6A9E3CDB" w14:textId="06CEF082" w:rsidR="00872F76" w:rsidRPr="00213387" w:rsidRDefault="00872F76">
      <w:pPr>
        <w:suppressAutoHyphens w:val="0"/>
        <w:spacing w:before="0" w:line="240" w:lineRule="auto"/>
        <w:ind w:firstLine="0"/>
        <w:jc w:val="left"/>
      </w:pPr>
    </w:p>
    <w:p w14:paraId="52EC1FC3" w14:textId="77777777" w:rsidR="005942F6" w:rsidRPr="00213387" w:rsidRDefault="005942F6">
      <w:pPr>
        <w:suppressAutoHyphens w:val="0"/>
        <w:spacing w:before="0" w:after="0" w:line="240" w:lineRule="auto"/>
        <w:ind w:firstLine="0"/>
        <w:jc w:val="left"/>
        <w:rPr>
          <w:rFonts w:eastAsiaTheme="majorEastAsia"/>
          <w:b/>
          <w:kern w:val="0"/>
          <w:szCs w:val="26"/>
          <w:lang w:eastAsia="en-US"/>
        </w:rPr>
      </w:pPr>
      <w:bookmarkStart w:id="308" w:name="_Toc429034434"/>
      <w:bookmarkStart w:id="309" w:name="_Toc19828072"/>
      <w:bookmarkStart w:id="310" w:name="_Toc20001028"/>
      <w:r w:rsidRPr="00213387">
        <w:rPr>
          <w:rFonts w:eastAsiaTheme="majorEastAsia"/>
          <w:kern w:val="0"/>
          <w:lang w:eastAsia="en-US"/>
        </w:rPr>
        <w:br w:type="page"/>
      </w:r>
    </w:p>
    <w:p w14:paraId="243F25BB" w14:textId="70E9C309" w:rsidR="0029159F" w:rsidRPr="00213387" w:rsidRDefault="003223BE" w:rsidP="009648BF">
      <w:pPr>
        <w:pStyle w:val="2"/>
        <w:suppressAutoHyphens w:val="0"/>
        <w:spacing w:before="40" w:line="360" w:lineRule="auto"/>
        <w:jc w:val="center"/>
        <w:rPr>
          <w:rFonts w:eastAsiaTheme="majorEastAsia" w:cs="Times New Roman"/>
          <w:kern w:val="0"/>
          <w:lang w:eastAsia="en-US"/>
        </w:rPr>
      </w:pPr>
      <w:bookmarkStart w:id="311" w:name="_Toc47089630"/>
      <w:r w:rsidRPr="00213387">
        <w:rPr>
          <w:rFonts w:eastAsiaTheme="majorEastAsia" w:cs="Times New Roman"/>
          <w:kern w:val="0"/>
          <w:lang w:eastAsia="en-US"/>
        </w:rPr>
        <w:t xml:space="preserve">Раздел </w:t>
      </w:r>
      <w:r w:rsidR="00355E1F" w:rsidRPr="00213387">
        <w:rPr>
          <w:rFonts w:eastAsiaTheme="majorEastAsia" w:cs="Times New Roman"/>
          <w:kern w:val="0"/>
          <w:lang w:eastAsia="en-US"/>
        </w:rPr>
        <w:t>6</w:t>
      </w:r>
      <w:r w:rsidR="00982E76" w:rsidRPr="00213387">
        <w:rPr>
          <w:rFonts w:eastAsiaTheme="majorEastAsia" w:cs="Times New Roman"/>
          <w:kern w:val="0"/>
          <w:lang w:eastAsia="en-US"/>
        </w:rPr>
        <w:t xml:space="preserve"> «</w:t>
      </w:r>
      <w:bookmarkEnd w:id="306"/>
      <w:bookmarkEnd w:id="307"/>
      <w:bookmarkEnd w:id="308"/>
      <w:bookmarkEnd w:id="309"/>
      <w:bookmarkEnd w:id="310"/>
      <w:r w:rsidRPr="00213387">
        <w:rPr>
          <w:rFonts w:eastAsiaTheme="majorEastAsia" w:cs="Times New Roman"/>
          <w:kern w:val="0"/>
          <w:lang w:eastAsia="en-US"/>
        </w:rPr>
        <w:t>Оценка объемов капитальных вложений в строительство, реконструкцию и модернизацию объектов централизованных систем водоснабжения</w:t>
      </w:r>
      <w:r w:rsidR="00982E76" w:rsidRPr="00213387">
        <w:rPr>
          <w:rFonts w:eastAsiaTheme="majorEastAsia" w:cs="Times New Roman"/>
          <w:kern w:val="0"/>
          <w:lang w:eastAsia="en-US"/>
        </w:rPr>
        <w:t>»</w:t>
      </w:r>
      <w:bookmarkEnd w:id="311"/>
    </w:p>
    <w:p w14:paraId="33ABA0AB" w14:textId="70F0E55B" w:rsidR="0029159F" w:rsidRPr="00213387" w:rsidRDefault="0029159F" w:rsidP="009648BF">
      <w:pPr>
        <w:spacing w:line="360" w:lineRule="auto"/>
      </w:pPr>
      <w:r w:rsidRPr="00213387">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2D95851F" w14:textId="77777777" w:rsidR="005B6107" w:rsidRPr="00213387" w:rsidRDefault="005B6107" w:rsidP="005B6107">
      <w:pPr>
        <w:autoSpaceDE w:val="0"/>
        <w:autoSpaceDN w:val="0"/>
        <w:adjustRightInd w:val="0"/>
        <w:spacing w:line="360" w:lineRule="auto"/>
        <w:rPr>
          <w:color w:val="000000" w:themeColor="text1"/>
        </w:rPr>
      </w:pPr>
      <w:r w:rsidRPr="00213387">
        <w:rPr>
          <w:color w:val="000000" w:themeColor="text1"/>
        </w:rPr>
        <w:t>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918/пр от «30» декабря 2019 г. «Об утверждении укрупненных сметных нормативов» «Укрупненных нормативов цены строительства. НЦС 81-02-14-2020. Сборник №14. Наружные сети водоснабжения и канализации».</w:t>
      </w:r>
    </w:p>
    <w:p w14:paraId="2F9D2C78" w14:textId="7D48228A" w:rsidR="005B6107" w:rsidRPr="00213387" w:rsidRDefault="005B6107" w:rsidP="005B6107">
      <w:pPr>
        <w:autoSpaceDE w:val="0"/>
        <w:autoSpaceDN w:val="0"/>
        <w:adjustRightInd w:val="0"/>
        <w:spacing w:line="360" w:lineRule="auto"/>
        <w:rPr>
          <w:color w:val="000000" w:themeColor="text1"/>
        </w:rPr>
      </w:pPr>
      <w:r w:rsidRPr="00213387">
        <w:rPr>
          <w:color w:val="000000" w:themeColor="text1"/>
        </w:rPr>
        <w:t xml:space="preserve"> Расчеты стоимости нового строительства водозаборных сооружений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905/пр от «30» декабря 2019 г. «Об утверждении укрупненных сметных нормативов» «Укрупненных нормативов цены строительства. НЦС 81-02-19-2020. Сборник №19. Здания и сооружения городской инфраструктуры».</w:t>
      </w:r>
    </w:p>
    <w:p w14:paraId="536202CA" w14:textId="47CF1996" w:rsidR="00B5634F" w:rsidRPr="00213387" w:rsidRDefault="00B5634F" w:rsidP="005B6107">
      <w:pPr>
        <w:autoSpaceDE w:val="0"/>
        <w:autoSpaceDN w:val="0"/>
        <w:adjustRightInd w:val="0"/>
        <w:spacing w:line="360" w:lineRule="auto"/>
        <w:rPr>
          <w:color w:val="000000" w:themeColor="text1"/>
        </w:rPr>
      </w:pPr>
      <w:r w:rsidRPr="00213387">
        <w:rPr>
          <w:color w:val="000000" w:themeColor="text1"/>
        </w:rPr>
        <w:t xml:space="preserve">Обоснование объемов </w:t>
      </w:r>
      <w:r w:rsidRPr="00213387">
        <w:t>капитальных вложений в строительство, реконструкцию и модернизацию сетей и источников водоснабжения</w:t>
      </w:r>
      <w:r w:rsidRPr="00213387">
        <w:rPr>
          <w:rFonts w:cstheme="minorBidi"/>
        </w:rPr>
        <w:t xml:space="preserve"> сп Полноват</w:t>
      </w:r>
      <w:r w:rsidR="00DC249D">
        <w:rPr>
          <w:color w:val="000000" w:themeColor="text1"/>
        </w:rPr>
        <w:t xml:space="preserve"> приведены в П</w:t>
      </w:r>
      <w:r w:rsidRPr="00213387">
        <w:rPr>
          <w:color w:val="000000" w:themeColor="text1"/>
        </w:rPr>
        <w:t xml:space="preserve">риложении </w:t>
      </w:r>
      <w:r w:rsidR="00DC249D">
        <w:rPr>
          <w:color w:val="000000" w:themeColor="text1"/>
        </w:rPr>
        <w:t>4</w:t>
      </w:r>
      <w:r w:rsidRPr="00213387">
        <w:rPr>
          <w:color w:val="000000" w:themeColor="text1"/>
        </w:rPr>
        <w:t>.</w:t>
      </w:r>
    </w:p>
    <w:p w14:paraId="7461A974" w14:textId="5D6535BE" w:rsidR="00DD78EE" w:rsidRPr="00213387" w:rsidRDefault="006A693F" w:rsidP="009648BF">
      <w:pPr>
        <w:autoSpaceDE w:val="0"/>
        <w:autoSpaceDN w:val="0"/>
        <w:adjustRightInd w:val="0"/>
        <w:spacing w:line="360" w:lineRule="auto"/>
        <w:sectPr w:rsidR="00DD78EE" w:rsidRPr="00213387" w:rsidSect="00213387">
          <w:headerReference w:type="even" r:id="rId25"/>
          <w:footerReference w:type="even" r:id="rId26"/>
          <w:headerReference w:type="first" r:id="rId27"/>
          <w:footerReference w:type="first" r:id="rId28"/>
          <w:pgSz w:w="11906" w:h="16838"/>
          <w:pgMar w:top="1134" w:right="850" w:bottom="1134" w:left="1701" w:header="709" w:footer="709" w:gutter="0"/>
          <w:cols w:space="720"/>
          <w:docGrid w:linePitch="326"/>
        </w:sectPr>
      </w:pPr>
      <w:r w:rsidRPr="00213387">
        <w:rPr>
          <w:color w:val="000000" w:themeColor="text1"/>
        </w:rPr>
        <w:t>Расчеты выполнены в ценах 2020 г. Капитальные вложения указаны без учета НДС.</w:t>
      </w:r>
      <w:r w:rsidR="00986A72" w:rsidRPr="00213387">
        <w:rPr>
          <w:color w:val="000000" w:themeColor="text1"/>
        </w:rPr>
        <w:t xml:space="preserve"> </w:t>
      </w:r>
      <w:r w:rsidR="00986A72" w:rsidRPr="00213387">
        <w:t xml:space="preserve">Результаты расчетов по источникам и сетям водоснабжения </w:t>
      </w:r>
      <w:r w:rsidR="0029159F" w:rsidRPr="00213387">
        <w:t>приведены в таб</w:t>
      </w:r>
      <w:bookmarkStart w:id="312" w:name="таб61"/>
      <w:r w:rsidR="00990BDA" w:rsidRPr="00213387">
        <w:t>лиц</w:t>
      </w:r>
      <w:r w:rsidR="0053400D" w:rsidRPr="00213387">
        <w:t>е 2</w:t>
      </w:r>
      <w:r w:rsidR="005B6107" w:rsidRPr="00213387">
        <w:t>4</w:t>
      </w:r>
      <w:r w:rsidR="00B83C9E" w:rsidRPr="00213387">
        <w:t>.</w:t>
      </w:r>
    </w:p>
    <w:p w14:paraId="6574078B" w14:textId="10741F6C" w:rsidR="00FB1113" w:rsidRPr="00213387" w:rsidRDefault="0053400D" w:rsidP="00C42776">
      <w:pPr>
        <w:pStyle w:val="affc"/>
        <w:spacing w:after="0"/>
        <w:rPr>
          <w:sz w:val="24"/>
        </w:rPr>
      </w:pPr>
      <w:bookmarkStart w:id="313" w:name="_Toc41584594"/>
      <w:bookmarkStart w:id="314" w:name="_Toc500732610"/>
      <w:bookmarkStart w:id="315" w:name="_Toc35005598"/>
      <w:bookmarkStart w:id="316" w:name="_Toc47089700"/>
      <w:bookmarkStart w:id="317" w:name="_Toc382984461"/>
      <w:bookmarkEnd w:id="312"/>
      <w:r w:rsidRPr="00213387">
        <w:rPr>
          <w:color w:val="000000" w:themeColor="text1"/>
          <w:sz w:val="24"/>
        </w:rPr>
        <w:t xml:space="preserve">Таблица </w:t>
      </w:r>
      <w:r w:rsidRPr="00213387">
        <w:rPr>
          <w:b w:val="0"/>
          <w:color w:val="000000" w:themeColor="text1"/>
          <w:sz w:val="24"/>
        </w:rPr>
        <w:fldChar w:fldCharType="begin"/>
      </w:r>
      <w:r w:rsidRPr="00213387">
        <w:rPr>
          <w:color w:val="000000" w:themeColor="text1"/>
          <w:sz w:val="24"/>
        </w:rPr>
        <w:instrText xml:space="preserve"> SEQ Таблица \* ARABIC </w:instrText>
      </w:r>
      <w:r w:rsidRPr="00213387">
        <w:rPr>
          <w:b w:val="0"/>
          <w:color w:val="000000" w:themeColor="text1"/>
          <w:sz w:val="24"/>
        </w:rPr>
        <w:fldChar w:fldCharType="separate"/>
      </w:r>
      <w:r w:rsidR="00B53055">
        <w:rPr>
          <w:noProof/>
          <w:color w:val="000000" w:themeColor="text1"/>
          <w:sz w:val="24"/>
        </w:rPr>
        <w:t>24</w:t>
      </w:r>
      <w:r w:rsidRPr="00213387">
        <w:rPr>
          <w:b w:val="0"/>
          <w:color w:val="000000" w:themeColor="text1"/>
          <w:sz w:val="24"/>
        </w:rPr>
        <w:fldChar w:fldCharType="end"/>
      </w:r>
      <w:r w:rsidRPr="00213387">
        <w:rPr>
          <w:rFonts w:cstheme="minorBidi"/>
          <w:sz w:val="24"/>
        </w:rPr>
        <w:t xml:space="preserve">– </w:t>
      </w:r>
      <w:r w:rsidRPr="00213387">
        <w:rPr>
          <w:b w:val="0"/>
          <w:sz w:val="24"/>
        </w:rPr>
        <w:t>Капитальные вложения в строительство, реконструкцию и модернизацию сетей и источников водоснабжения</w:t>
      </w:r>
      <w:r w:rsidRPr="00213387">
        <w:rPr>
          <w:rFonts w:cstheme="minorBidi"/>
          <w:b w:val="0"/>
          <w:sz w:val="24"/>
        </w:rPr>
        <w:t xml:space="preserve"> сп </w:t>
      </w:r>
      <w:r w:rsidR="005B6107" w:rsidRPr="00213387">
        <w:rPr>
          <w:rFonts w:cstheme="minorBidi"/>
          <w:b w:val="0"/>
          <w:sz w:val="24"/>
        </w:rPr>
        <w:t>Полноват</w:t>
      </w:r>
      <w:bookmarkEnd w:id="313"/>
      <w:bookmarkEnd w:id="314"/>
      <w:bookmarkEnd w:id="315"/>
      <w:bookmarkEnd w:id="316"/>
    </w:p>
    <w:tbl>
      <w:tblPr>
        <w:tblW w:w="0" w:type="auto"/>
        <w:tblLook w:val="04A0" w:firstRow="1" w:lastRow="0" w:firstColumn="1" w:lastColumn="0" w:noHBand="0" w:noVBand="1"/>
      </w:tblPr>
      <w:tblGrid>
        <w:gridCol w:w="3160"/>
        <w:gridCol w:w="5926"/>
        <w:gridCol w:w="992"/>
        <w:gridCol w:w="649"/>
        <w:gridCol w:w="661"/>
        <w:gridCol w:w="649"/>
        <w:gridCol w:w="724"/>
        <w:gridCol w:w="724"/>
        <w:gridCol w:w="724"/>
        <w:gridCol w:w="860"/>
      </w:tblGrid>
      <w:tr w:rsidR="005B6107" w:rsidRPr="00213387" w14:paraId="3DE90A55" w14:textId="77777777" w:rsidTr="005B6107">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93FDE" w14:textId="77777777" w:rsidR="005B6107" w:rsidRPr="00213387" w:rsidRDefault="005B6107" w:rsidP="005B6107">
            <w:pPr>
              <w:suppressAutoHyphens w:val="0"/>
              <w:spacing w:before="0" w:after="0" w:line="240" w:lineRule="auto"/>
              <w:ind w:firstLine="0"/>
              <w:jc w:val="center"/>
              <w:rPr>
                <w:color w:val="000000"/>
                <w:kern w:val="0"/>
                <w:sz w:val="20"/>
                <w:szCs w:val="20"/>
              </w:rPr>
            </w:pPr>
            <w:r w:rsidRPr="00213387">
              <w:rPr>
                <w:color w:val="000000"/>
                <w:kern w:val="0"/>
                <w:sz w:val="20"/>
                <w:szCs w:val="20"/>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40097" w14:textId="77777777" w:rsidR="005B6107" w:rsidRPr="00213387" w:rsidRDefault="005B6107" w:rsidP="005B6107">
            <w:pPr>
              <w:suppressAutoHyphens w:val="0"/>
              <w:spacing w:before="0" w:after="0" w:line="240" w:lineRule="auto"/>
              <w:ind w:firstLine="0"/>
              <w:jc w:val="center"/>
              <w:rPr>
                <w:color w:val="000000"/>
                <w:kern w:val="0"/>
                <w:sz w:val="20"/>
                <w:szCs w:val="20"/>
              </w:rPr>
            </w:pPr>
            <w:r w:rsidRPr="00213387">
              <w:rPr>
                <w:color w:val="000000"/>
                <w:kern w:val="0"/>
                <w:sz w:val="20"/>
                <w:szCs w:val="20"/>
              </w:rPr>
              <w:t>Краткое описание, технические параметры проекта</w:t>
            </w:r>
          </w:p>
        </w:tc>
        <w:tc>
          <w:tcPr>
            <w:tcW w:w="0" w:type="auto"/>
            <w:gridSpan w:val="8"/>
            <w:tcBorders>
              <w:top w:val="single" w:sz="4" w:space="0" w:color="auto"/>
              <w:left w:val="nil"/>
              <w:bottom w:val="single" w:sz="4" w:space="0" w:color="auto"/>
              <w:right w:val="single" w:sz="4" w:space="0" w:color="auto"/>
            </w:tcBorders>
            <w:shd w:val="clear" w:color="auto" w:fill="auto"/>
            <w:noWrap/>
            <w:vAlign w:val="bottom"/>
            <w:hideMark/>
          </w:tcPr>
          <w:p w14:paraId="5BF76BA2" w14:textId="77777777" w:rsidR="005B6107" w:rsidRPr="00213387" w:rsidRDefault="005B6107" w:rsidP="005B6107">
            <w:pPr>
              <w:suppressAutoHyphens w:val="0"/>
              <w:spacing w:before="0" w:after="0" w:line="240" w:lineRule="auto"/>
              <w:ind w:firstLine="0"/>
              <w:jc w:val="center"/>
              <w:rPr>
                <w:color w:val="000000"/>
                <w:kern w:val="0"/>
                <w:sz w:val="20"/>
                <w:szCs w:val="20"/>
              </w:rPr>
            </w:pPr>
            <w:r w:rsidRPr="00213387">
              <w:rPr>
                <w:color w:val="000000"/>
                <w:kern w:val="0"/>
                <w:sz w:val="20"/>
                <w:szCs w:val="20"/>
              </w:rPr>
              <w:t>Ориентировочный объем капитальных вложений *, тыс. руб.</w:t>
            </w:r>
          </w:p>
        </w:tc>
      </w:tr>
      <w:tr w:rsidR="005B6107" w:rsidRPr="00213387" w14:paraId="429A790C" w14:textId="77777777" w:rsidTr="005B610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3E289C" w14:textId="77777777" w:rsidR="005B6107" w:rsidRPr="00213387" w:rsidRDefault="005B6107" w:rsidP="005B6107">
            <w:pPr>
              <w:suppressAutoHyphens w:val="0"/>
              <w:spacing w:before="0" w:after="0" w:line="240" w:lineRule="auto"/>
              <w:ind w:firstLine="0"/>
              <w:jc w:val="left"/>
              <w:rPr>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A8B852" w14:textId="77777777" w:rsidR="005B6107" w:rsidRPr="00213387" w:rsidRDefault="005B6107" w:rsidP="005B6107">
            <w:pPr>
              <w:suppressAutoHyphens w:val="0"/>
              <w:spacing w:before="0" w:after="0" w:line="240" w:lineRule="auto"/>
              <w:ind w:firstLine="0"/>
              <w:jc w:val="left"/>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2B3FED9"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В ценах 2020 г.</w:t>
            </w:r>
          </w:p>
        </w:tc>
        <w:tc>
          <w:tcPr>
            <w:tcW w:w="0" w:type="auto"/>
            <w:tcBorders>
              <w:top w:val="nil"/>
              <w:left w:val="nil"/>
              <w:bottom w:val="single" w:sz="4" w:space="0" w:color="auto"/>
              <w:right w:val="single" w:sz="4" w:space="0" w:color="auto"/>
            </w:tcBorders>
            <w:shd w:val="clear" w:color="auto" w:fill="auto"/>
            <w:vAlign w:val="center"/>
            <w:hideMark/>
          </w:tcPr>
          <w:p w14:paraId="7E44BB98"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2019 г</w:t>
            </w:r>
          </w:p>
        </w:tc>
        <w:tc>
          <w:tcPr>
            <w:tcW w:w="0" w:type="auto"/>
            <w:tcBorders>
              <w:top w:val="nil"/>
              <w:left w:val="nil"/>
              <w:bottom w:val="single" w:sz="4" w:space="0" w:color="auto"/>
              <w:right w:val="single" w:sz="4" w:space="0" w:color="auto"/>
            </w:tcBorders>
            <w:shd w:val="clear" w:color="auto" w:fill="auto"/>
            <w:vAlign w:val="center"/>
            <w:hideMark/>
          </w:tcPr>
          <w:p w14:paraId="2DDDC4A9"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2020 г.</w:t>
            </w:r>
          </w:p>
        </w:tc>
        <w:tc>
          <w:tcPr>
            <w:tcW w:w="0" w:type="auto"/>
            <w:tcBorders>
              <w:top w:val="nil"/>
              <w:left w:val="nil"/>
              <w:bottom w:val="single" w:sz="4" w:space="0" w:color="auto"/>
              <w:right w:val="single" w:sz="4" w:space="0" w:color="auto"/>
            </w:tcBorders>
            <w:shd w:val="clear" w:color="auto" w:fill="auto"/>
            <w:vAlign w:val="center"/>
            <w:hideMark/>
          </w:tcPr>
          <w:p w14:paraId="2FCE4669"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2021 г</w:t>
            </w:r>
          </w:p>
        </w:tc>
        <w:tc>
          <w:tcPr>
            <w:tcW w:w="0" w:type="auto"/>
            <w:tcBorders>
              <w:top w:val="nil"/>
              <w:left w:val="nil"/>
              <w:bottom w:val="single" w:sz="4" w:space="0" w:color="auto"/>
              <w:right w:val="single" w:sz="4" w:space="0" w:color="auto"/>
            </w:tcBorders>
            <w:shd w:val="clear" w:color="auto" w:fill="auto"/>
            <w:vAlign w:val="center"/>
            <w:hideMark/>
          </w:tcPr>
          <w:p w14:paraId="176FFAC5"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2022 г</w:t>
            </w:r>
          </w:p>
        </w:tc>
        <w:tc>
          <w:tcPr>
            <w:tcW w:w="0" w:type="auto"/>
            <w:tcBorders>
              <w:top w:val="nil"/>
              <w:left w:val="nil"/>
              <w:bottom w:val="single" w:sz="4" w:space="0" w:color="auto"/>
              <w:right w:val="single" w:sz="4" w:space="0" w:color="auto"/>
            </w:tcBorders>
            <w:shd w:val="clear" w:color="auto" w:fill="auto"/>
            <w:vAlign w:val="center"/>
            <w:hideMark/>
          </w:tcPr>
          <w:p w14:paraId="3DF41C20"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2023 г</w:t>
            </w:r>
          </w:p>
        </w:tc>
        <w:tc>
          <w:tcPr>
            <w:tcW w:w="0" w:type="auto"/>
            <w:tcBorders>
              <w:top w:val="nil"/>
              <w:left w:val="nil"/>
              <w:bottom w:val="single" w:sz="4" w:space="0" w:color="auto"/>
              <w:right w:val="single" w:sz="4" w:space="0" w:color="auto"/>
            </w:tcBorders>
            <w:shd w:val="clear" w:color="auto" w:fill="auto"/>
            <w:vAlign w:val="center"/>
            <w:hideMark/>
          </w:tcPr>
          <w:p w14:paraId="58E7D92E"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2024 г</w:t>
            </w:r>
          </w:p>
        </w:tc>
        <w:tc>
          <w:tcPr>
            <w:tcW w:w="0" w:type="auto"/>
            <w:tcBorders>
              <w:top w:val="nil"/>
              <w:left w:val="nil"/>
              <w:bottom w:val="single" w:sz="4" w:space="0" w:color="auto"/>
              <w:right w:val="single" w:sz="4" w:space="0" w:color="auto"/>
            </w:tcBorders>
            <w:shd w:val="clear" w:color="auto" w:fill="auto"/>
            <w:vAlign w:val="center"/>
            <w:hideMark/>
          </w:tcPr>
          <w:p w14:paraId="5183A695"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2025-2031 гг</w:t>
            </w:r>
          </w:p>
        </w:tc>
      </w:tr>
      <w:tr w:rsidR="008846F8" w:rsidRPr="00213387" w14:paraId="4F3DD319" w14:textId="77777777" w:rsidTr="008846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228FCF" w14:textId="77777777"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Строительство водозаборного узла с.Полноват</w:t>
            </w:r>
          </w:p>
        </w:tc>
        <w:tc>
          <w:tcPr>
            <w:tcW w:w="0" w:type="auto"/>
            <w:tcBorders>
              <w:top w:val="nil"/>
              <w:left w:val="nil"/>
              <w:bottom w:val="single" w:sz="4" w:space="0" w:color="auto"/>
              <w:right w:val="single" w:sz="4" w:space="0" w:color="auto"/>
            </w:tcBorders>
            <w:shd w:val="clear" w:color="auto" w:fill="auto"/>
            <w:vAlign w:val="center"/>
            <w:hideMark/>
          </w:tcPr>
          <w:p w14:paraId="37F3D8DC" w14:textId="0D45C898"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1. Устройство четырех водозаборных скважин, глубиной 110 м, суммарный дебит 40-44 м</w:t>
            </w:r>
            <w:r w:rsidRPr="00213387">
              <w:rPr>
                <w:color w:val="000000"/>
                <w:kern w:val="0"/>
                <w:sz w:val="20"/>
                <w:szCs w:val="20"/>
                <w:vertAlign w:val="superscript"/>
              </w:rPr>
              <w:t>3</w:t>
            </w:r>
            <w:r w:rsidRPr="00213387">
              <w:rPr>
                <w:color w:val="000000"/>
                <w:kern w:val="0"/>
                <w:sz w:val="20"/>
                <w:szCs w:val="20"/>
              </w:rPr>
              <w:t>/ч;</w:t>
            </w:r>
            <w:r w:rsidRPr="00213387">
              <w:rPr>
                <w:color w:val="000000"/>
                <w:kern w:val="0"/>
                <w:sz w:val="20"/>
                <w:szCs w:val="20"/>
              </w:rPr>
              <w:br/>
              <w:t>2. Строительство водопроводных очистных сооружений (ВОС) производительность 300 м</w:t>
            </w:r>
            <w:r w:rsidRPr="00213387">
              <w:rPr>
                <w:color w:val="000000"/>
                <w:kern w:val="0"/>
                <w:sz w:val="20"/>
                <w:szCs w:val="20"/>
                <w:vertAlign w:val="superscript"/>
              </w:rPr>
              <w:t>3</w:t>
            </w:r>
            <w:r w:rsidRPr="00213387">
              <w:rPr>
                <w:color w:val="000000"/>
                <w:kern w:val="0"/>
                <w:sz w:val="20"/>
                <w:szCs w:val="20"/>
              </w:rPr>
              <w:t>/сут;</w:t>
            </w:r>
            <w:r w:rsidRPr="00213387">
              <w:rPr>
                <w:color w:val="000000"/>
                <w:kern w:val="0"/>
                <w:sz w:val="20"/>
                <w:szCs w:val="20"/>
              </w:rPr>
              <w:br/>
              <w:t>3. Установка 2-х РВЧ 200 м</w:t>
            </w:r>
            <w:r w:rsidRPr="00213387">
              <w:rPr>
                <w:color w:val="000000"/>
                <w:kern w:val="0"/>
                <w:sz w:val="20"/>
                <w:szCs w:val="20"/>
                <w:vertAlign w:val="superscript"/>
              </w:rPr>
              <w:t>3</w:t>
            </w:r>
            <w:r w:rsidRPr="00213387">
              <w:rPr>
                <w:color w:val="000000"/>
                <w:kern w:val="0"/>
                <w:sz w:val="20"/>
                <w:szCs w:val="20"/>
              </w:rPr>
              <w:t>;</w:t>
            </w:r>
            <w:r w:rsidRPr="00213387">
              <w:rPr>
                <w:color w:val="000000"/>
                <w:kern w:val="0"/>
                <w:sz w:val="20"/>
                <w:szCs w:val="20"/>
              </w:rPr>
              <w:br/>
              <w:t>4. Строительство сборного водовода первого подъема от скважин 2Ду=160мм – 740 м (в одну нитку);</w:t>
            </w:r>
            <w:r w:rsidRPr="00213387">
              <w:rPr>
                <w:color w:val="000000"/>
                <w:kern w:val="0"/>
                <w:sz w:val="20"/>
                <w:szCs w:val="20"/>
              </w:rPr>
              <w:br/>
              <w:t>5. Строительство водовода второго подъема от ВОС до водонапорных сетей 2 Ду=160 мм – 350 м (в одну нитку);</w:t>
            </w:r>
            <w:r w:rsidRPr="00213387">
              <w:rPr>
                <w:color w:val="000000"/>
                <w:kern w:val="0"/>
                <w:sz w:val="20"/>
                <w:szCs w:val="20"/>
              </w:rPr>
              <w:br/>
              <w:t>6. Автоматизация. Технологический контроль. Диспетчеризация.</w:t>
            </w:r>
          </w:p>
        </w:tc>
        <w:tc>
          <w:tcPr>
            <w:tcW w:w="0" w:type="auto"/>
            <w:tcBorders>
              <w:top w:val="nil"/>
              <w:left w:val="nil"/>
              <w:bottom w:val="single" w:sz="4" w:space="0" w:color="auto"/>
              <w:right w:val="single" w:sz="4" w:space="0" w:color="auto"/>
            </w:tcBorders>
            <w:shd w:val="clear" w:color="auto" w:fill="auto"/>
            <w:vAlign w:val="center"/>
            <w:hideMark/>
          </w:tcPr>
          <w:p w14:paraId="20D32F8A" w14:textId="6E3D2A4C"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52728</w:t>
            </w:r>
          </w:p>
        </w:tc>
        <w:tc>
          <w:tcPr>
            <w:tcW w:w="0" w:type="auto"/>
            <w:tcBorders>
              <w:top w:val="nil"/>
              <w:left w:val="nil"/>
              <w:bottom w:val="single" w:sz="4" w:space="0" w:color="auto"/>
              <w:right w:val="single" w:sz="4" w:space="0" w:color="auto"/>
            </w:tcBorders>
            <w:shd w:val="clear" w:color="auto" w:fill="auto"/>
            <w:vAlign w:val="center"/>
            <w:hideMark/>
          </w:tcPr>
          <w:p w14:paraId="60D37CC6" w14:textId="05B20E85"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C66A840" w14:textId="1AE3BE2A"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79515D70" w14:textId="50D1AE60"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9787</w:t>
            </w:r>
          </w:p>
        </w:tc>
        <w:tc>
          <w:tcPr>
            <w:tcW w:w="0" w:type="auto"/>
            <w:tcBorders>
              <w:top w:val="nil"/>
              <w:left w:val="nil"/>
              <w:bottom w:val="single" w:sz="4" w:space="0" w:color="auto"/>
              <w:right w:val="single" w:sz="4" w:space="0" w:color="auto"/>
            </w:tcBorders>
            <w:shd w:val="clear" w:color="auto" w:fill="auto"/>
            <w:noWrap/>
            <w:vAlign w:val="center"/>
            <w:hideMark/>
          </w:tcPr>
          <w:p w14:paraId="417A88C0" w14:textId="14293B5A"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10181</w:t>
            </w:r>
          </w:p>
        </w:tc>
        <w:tc>
          <w:tcPr>
            <w:tcW w:w="0" w:type="auto"/>
            <w:tcBorders>
              <w:top w:val="nil"/>
              <w:left w:val="nil"/>
              <w:bottom w:val="single" w:sz="4" w:space="0" w:color="auto"/>
              <w:right w:val="single" w:sz="4" w:space="0" w:color="auto"/>
            </w:tcBorders>
            <w:shd w:val="clear" w:color="auto" w:fill="auto"/>
            <w:noWrap/>
            <w:vAlign w:val="center"/>
            <w:hideMark/>
          </w:tcPr>
          <w:p w14:paraId="14DCF95B" w14:textId="22AD7540"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10591</w:t>
            </w:r>
          </w:p>
        </w:tc>
        <w:tc>
          <w:tcPr>
            <w:tcW w:w="0" w:type="auto"/>
            <w:tcBorders>
              <w:top w:val="nil"/>
              <w:left w:val="nil"/>
              <w:bottom w:val="single" w:sz="4" w:space="0" w:color="auto"/>
              <w:right w:val="single" w:sz="4" w:space="0" w:color="auto"/>
            </w:tcBorders>
            <w:shd w:val="clear" w:color="auto" w:fill="auto"/>
            <w:noWrap/>
            <w:vAlign w:val="center"/>
            <w:hideMark/>
          </w:tcPr>
          <w:p w14:paraId="7C56D619" w14:textId="58F16C29"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10931</w:t>
            </w:r>
          </w:p>
        </w:tc>
        <w:tc>
          <w:tcPr>
            <w:tcW w:w="0" w:type="auto"/>
            <w:tcBorders>
              <w:top w:val="nil"/>
              <w:left w:val="nil"/>
              <w:bottom w:val="single" w:sz="4" w:space="0" w:color="auto"/>
              <w:right w:val="single" w:sz="4" w:space="0" w:color="auto"/>
            </w:tcBorders>
            <w:shd w:val="clear" w:color="auto" w:fill="auto"/>
            <w:noWrap/>
            <w:vAlign w:val="center"/>
            <w:hideMark/>
          </w:tcPr>
          <w:p w14:paraId="2A606635" w14:textId="6929CEAC"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11239</w:t>
            </w:r>
          </w:p>
        </w:tc>
      </w:tr>
      <w:tr w:rsidR="008846F8" w:rsidRPr="00213387" w14:paraId="2A691271" w14:textId="77777777" w:rsidTr="008846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D849BD" w14:textId="4BF5DF3A" w:rsidR="008846F8" w:rsidRPr="00213387" w:rsidRDefault="008846F8" w:rsidP="00213387">
            <w:pPr>
              <w:suppressAutoHyphens w:val="0"/>
              <w:spacing w:before="0" w:after="0" w:line="240" w:lineRule="auto"/>
              <w:ind w:firstLine="0"/>
              <w:jc w:val="left"/>
              <w:rPr>
                <w:color w:val="000000"/>
                <w:kern w:val="0"/>
                <w:sz w:val="20"/>
                <w:szCs w:val="20"/>
              </w:rPr>
            </w:pPr>
            <w:r w:rsidRPr="00213387">
              <w:rPr>
                <w:color w:val="000000"/>
                <w:kern w:val="0"/>
                <w:sz w:val="20"/>
                <w:szCs w:val="20"/>
              </w:rPr>
              <w:t>Реконструкция изношенных напорно-разводящих водопроводных сетей с. Полноват 5</w:t>
            </w:r>
            <w:r w:rsidR="00213387" w:rsidRPr="00213387">
              <w:rPr>
                <w:color w:val="000000"/>
                <w:kern w:val="0"/>
                <w:sz w:val="20"/>
                <w:szCs w:val="20"/>
              </w:rPr>
              <w:t>,</w:t>
            </w:r>
            <w:r w:rsidRPr="00213387">
              <w:rPr>
                <w:color w:val="000000"/>
                <w:kern w:val="0"/>
                <w:sz w:val="20"/>
                <w:szCs w:val="20"/>
              </w:rPr>
              <w:t xml:space="preserve">9 </w:t>
            </w:r>
            <w:r w:rsidR="00213387" w:rsidRPr="00213387">
              <w:rPr>
                <w:color w:val="000000"/>
                <w:kern w:val="0"/>
                <w:sz w:val="20"/>
                <w:szCs w:val="20"/>
              </w:rPr>
              <w:t>к</w:t>
            </w:r>
            <w:r w:rsidRPr="00213387">
              <w:rPr>
                <w:color w:val="000000"/>
                <w:kern w:val="0"/>
                <w:sz w:val="20"/>
                <w:szCs w:val="20"/>
              </w:rPr>
              <w:t>м</w:t>
            </w:r>
          </w:p>
        </w:tc>
        <w:tc>
          <w:tcPr>
            <w:tcW w:w="0" w:type="auto"/>
            <w:tcBorders>
              <w:top w:val="nil"/>
              <w:left w:val="nil"/>
              <w:bottom w:val="single" w:sz="4" w:space="0" w:color="auto"/>
              <w:right w:val="single" w:sz="4" w:space="0" w:color="auto"/>
            </w:tcBorders>
            <w:shd w:val="clear" w:color="auto" w:fill="auto"/>
            <w:vAlign w:val="center"/>
            <w:hideMark/>
          </w:tcPr>
          <w:p w14:paraId="3191A177" w14:textId="77777777"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1. Наружные инженерные сети водоснабжения из полиэтиленовых труб.</w:t>
            </w:r>
            <w:r w:rsidRPr="00213387">
              <w:rPr>
                <w:color w:val="000000"/>
                <w:kern w:val="0"/>
                <w:sz w:val="20"/>
                <w:szCs w:val="20"/>
              </w:rPr>
              <w:br/>
              <w:t>2. Разработка сухого грунта в отвал, без креплений (группа грунтов 1-3).</w:t>
            </w:r>
            <w:r w:rsidRPr="00213387">
              <w:rPr>
                <w:color w:val="000000"/>
                <w:kern w:val="0"/>
                <w:sz w:val="20"/>
                <w:szCs w:val="20"/>
              </w:rPr>
              <w:br/>
              <w:t>3. Глубина заложения трубопровода 3 м;</w:t>
            </w:r>
            <w:r w:rsidRPr="00213387">
              <w:rPr>
                <w:color w:val="000000"/>
                <w:kern w:val="0"/>
                <w:sz w:val="20"/>
                <w:szCs w:val="20"/>
              </w:rPr>
              <w:br/>
              <w:t>4. Установка пожарных гидрантов и запорной арматуры</w:t>
            </w:r>
          </w:p>
        </w:tc>
        <w:tc>
          <w:tcPr>
            <w:tcW w:w="0" w:type="auto"/>
            <w:tcBorders>
              <w:top w:val="nil"/>
              <w:left w:val="nil"/>
              <w:bottom w:val="single" w:sz="4" w:space="0" w:color="auto"/>
              <w:right w:val="single" w:sz="4" w:space="0" w:color="auto"/>
            </w:tcBorders>
            <w:shd w:val="clear" w:color="auto" w:fill="auto"/>
            <w:vAlign w:val="center"/>
            <w:hideMark/>
          </w:tcPr>
          <w:p w14:paraId="3AEC28D9" w14:textId="5A0B634C"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27154</w:t>
            </w:r>
          </w:p>
        </w:tc>
        <w:tc>
          <w:tcPr>
            <w:tcW w:w="0" w:type="auto"/>
            <w:tcBorders>
              <w:top w:val="nil"/>
              <w:left w:val="nil"/>
              <w:bottom w:val="single" w:sz="4" w:space="0" w:color="auto"/>
              <w:right w:val="single" w:sz="4" w:space="0" w:color="auto"/>
            </w:tcBorders>
            <w:shd w:val="clear" w:color="auto" w:fill="auto"/>
            <w:vAlign w:val="center"/>
            <w:hideMark/>
          </w:tcPr>
          <w:p w14:paraId="10E7E5C6" w14:textId="2E030D6D"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B66A7B6" w14:textId="4626E2F8"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C3CAF3C" w14:textId="5CDE0BCC"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F1B5A86" w14:textId="4D778ACB"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76CBCB1" w14:textId="7E1466FB"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18FAF5C" w14:textId="6FBFB832"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0474D30" w14:textId="6EFA6DEE"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27154</w:t>
            </w:r>
          </w:p>
        </w:tc>
      </w:tr>
      <w:tr w:rsidR="008846F8" w:rsidRPr="00213387" w14:paraId="2EA78F94" w14:textId="77777777" w:rsidTr="008846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F53106" w14:textId="77777777"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Реконструкция изношенных напорно-разводящих водопроводных сетей с. Ванзеват 147 м</w:t>
            </w:r>
          </w:p>
        </w:tc>
        <w:tc>
          <w:tcPr>
            <w:tcW w:w="0" w:type="auto"/>
            <w:tcBorders>
              <w:top w:val="nil"/>
              <w:left w:val="nil"/>
              <w:bottom w:val="single" w:sz="4" w:space="0" w:color="auto"/>
              <w:right w:val="single" w:sz="4" w:space="0" w:color="auto"/>
            </w:tcBorders>
            <w:shd w:val="clear" w:color="auto" w:fill="auto"/>
            <w:vAlign w:val="center"/>
            <w:hideMark/>
          </w:tcPr>
          <w:p w14:paraId="286680F5" w14:textId="77777777"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1. Наружные инженерные сети водоснабжения из полиэтиленовых труб.</w:t>
            </w:r>
            <w:r w:rsidRPr="00213387">
              <w:rPr>
                <w:color w:val="000000"/>
                <w:kern w:val="0"/>
                <w:sz w:val="20"/>
                <w:szCs w:val="20"/>
              </w:rPr>
              <w:br/>
              <w:t>2. Разработка сухого грунта в отвал, без креплений (группа грунтов 1-3).</w:t>
            </w:r>
            <w:r w:rsidRPr="00213387">
              <w:rPr>
                <w:color w:val="000000"/>
                <w:kern w:val="0"/>
                <w:sz w:val="20"/>
                <w:szCs w:val="20"/>
              </w:rPr>
              <w:br/>
              <w:t>3. Глубина заложения трубопровода 3 м;</w:t>
            </w:r>
            <w:r w:rsidRPr="00213387">
              <w:rPr>
                <w:color w:val="000000"/>
                <w:kern w:val="0"/>
                <w:sz w:val="20"/>
                <w:szCs w:val="20"/>
              </w:rPr>
              <w:br/>
              <w:t>4. Установка пожарных гидрантов и запорной арматуры</w:t>
            </w:r>
          </w:p>
        </w:tc>
        <w:tc>
          <w:tcPr>
            <w:tcW w:w="0" w:type="auto"/>
            <w:tcBorders>
              <w:top w:val="nil"/>
              <w:left w:val="nil"/>
              <w:bottom w:val="single" w:sz="4" w:space="0" w:color="auto"/>
              <w:right w:val="single" w:sz="4" w:space="0" w:color="auto"/>
            </w:tcBorders>
            <w:shd w:val="clear" w:color="auto" w:fill="auto"/>
            <w:vAlign w:val="center"/>
            <w:hideMark/>
          </w:tcPr>
          <w:p w14:paraId="7F6DFF4E" w14:textId="0E0038E2"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13446</w:t>
            </w:r>
          </w:p>
        </w:tc>
        <w:tc>
          <w:tcPr>
            <w:tcW w:w="0" w:type="auto"/>
            <w:tcBorders>
              <w:top w:val="nil"/>
              <w:left w:val="nil"/>
              <w:bottom w:val="single" w:sz="4" w:space="0" w:color="auto"/>
              <w:right w:val="single" w:sz="4" w:space="0" w:color="auto"/>
            </w:tcBorders>
            <w:shd w:val="clear" w:color="auto" w:fill="auto"/>
            <w:vAlign w:val="center"/>
            <w:hideMark/>
          </w:tcPr>
          <w:p w14:paraId="39E85E67" w14:textId="290A50AC"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27A740E" w14:textId="0BC5AFBA"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4EC3005F" w14:textId="39F332DC"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9F21AB3" w14:textId="2D5118F1"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244</w:t>
            </w:r>
          </w:p>
        </w:tc>
        <w:tc>
          <w:tcPr>
            <w:tcW w:w="0" w:type="auto"/>
            <w:tcBorders>
              <w:top w:val="nil"/>
              <w:left w:val="nil"/>
              <w:bottom w:val="single" w:sz="4" w:space="0" w:color="auto"/>
              <w:right w:val="single" w:sz="4" w:space="0" w:color="auto"/>
            </w:tcBorders>
            <w:shd w:val="clear" w:color="auto" w:fill="auto"/>
            <w:vAlign w:val="center"/>
            <w:hideMark/>
          </w:tcPr>
          <w:p w14:paraId="47F704DE" w14:textId="41F2F5EB"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A828932" w14:textId="20D1039A"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CD6271F" w14:textId="5137FFAD"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433</w:t>
            </w:r>
          </w:p>
        </w:tc>
      </w:tr>
      <w:tr w:rsidR="008846F8" w:rsidRPr="00213387" w14:paraId="04C2AA99" w14:textId="77777777" w:rsidTr="008846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3BE6E5" w14:textId="04CBCD6A"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sz w:val="20"/>
                <w:szCs w:val="20"/>
              </w:rPr>
              <w:t>Строительство напорно-разводящих сетей с. Полноват 1,344 км</w:t>
            </w:r>
          </w:p>
        </w:tc>
        <w:tc>
          <w:tcPr>
            <w:tcW w:w="0" w:type="auto"/>
            <w:tcBorders>
              <w:top w:val="nil"/>
              <w:left w:val="nil"/>
              <w:bottom w:val="single" w:sz="4" w:space="0" w:color="auto"/>
              <w:right w:val="single" w:sz="4" w:space="0" w:color="auto"/>
            </w:tcBorders>
            <w:shd w:val="clear" w:color="auto" w:fill="auto"/>
            <w:vAlign w:val="center"/>
            <w:hideMark/>
          </w:tcPr>
          <w:p w14:paraId="2E15DFFF" w14:textId="77777777"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1. Наружные инженерные сети водоснабжения из полиэтиленовых труб.</w:t>
            </w:r>
            <w:r w:rsidRPr="00213387">
              <w:rPr>
                <w:color w:val="000000"/>
                <w:kern w:val="0"/>
                <w:sz w:val="20"/>
                <w:szCs w:val="20"/>
              </w:rPr>
              <w:br/>
              <w:t>2. Разработка сухого грунта в отвал, без креплений (группа грунтов 1-3).</w:t>
            </w:r>
            <w:r w:rsidRPr="00213387">
              <w:rPr>
                <w:color w:val="000000"/>
                <w:kern w:val="0"/>
                <w:sz w:val="20"/>
                <w:szCs w:val="20"/>
              </w:rPr>
              <w:br/>
              <w:t>3. Глубина заложения трубопровода 3 м;</w:t>
            </w:r>
            <w:r w:rsidRPr="00213387">
              <w:rPr>
                <w:color w:val="000000"/>
                <w:kern w:val="0"/>
                <w:sz w:val="20"/>
                <w:szCs w:val="20"/>
              </w:rPr>
              <w:br/>
              <w:t>4. Установка пожарных гидрантов и запорной арматуры</w:t>
            </w:r>
          </w:p>
        </w:tc>
        <w:tc>
          <w:tcPr>
            <w:tcW w:w="0" w:type="auto"/>
            <w:tcBorders>
              <w:top w:val="nil"/>
              <w:left w:val="nil"/>
              <w:bottom w:val="single" w:sz="4" w:space="0" w:color="auto"/>
              <w:right w:val="single" w:sz="4" w:space="0" w:color="auto"/>
            </w:tcBorders>
            <w:shd w:val="clear" w:color="auto" w:fill="auto"/>
            <w:vAlign w:val="center"/>
            <w:hideMark/>
          </w:tcPr>
          <w:p w14:paraId="183EF668" w14:textId="19147D01"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13446</w:t>
            </w:r>
          </w:p>
        </w:tc>
        <w:tc>
          <w:tcPr>
            <w:tcW w:w="0" w:type="auto"/>
            <w:tcBorders>
              <w:top w:val="nil"/>
              <w:left w:val="nil"/>
              <w:bottom w:val="single" w:sz="4" w:space="0" w:color="auto"/>
              <w:right w:val="single" w:sz="4" w:space="0" w:color="auto"/>
            </w:tcBorders>
            <w:shd w:val="clear" w:color="auto" w:fill="auto"/>
            <w:vAlign w:val="center"/>
            <w:hideMark/>
          </w:tcPr>
          <w:p w14:paraId="427FB32C" w14:textId="0D83EC83"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8096C16" w14:textId="19150E98"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C845E4F" w14:textId="57DDAF1D"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D22E021" w14:textId="6E93D9D4"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DFD2D41" w14:textId="1F9E9EF8"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410</w:t>
            </w:r>
          </w:p>
        </w:tc>
        <w:tc>
          <w:tcPr>
            <w:tcW w:w="0" w:type="auto"/>
            <w:tcBorders>
              <w:top w:val="nil"/>
              <w:left w:val="nil"/>
              <w:bottom w:val="single" w:sz="4" w:space="0" w:color="auto"/>
              <w:right w:val="single" w:sz="4" w:space="0" w:color="auto"/>
            </w:tcBorders>
            <w:shd w:val="clear" w:color="auto" w:fill="auto"/>
            <w:vAlign w:val="center"/>
            <w:hideMark/>
          </w:tcPr>
          <w:p w14:paraId="14BDD33C" w14:textId="32CB0EE3"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6518</w:t>
            </w:r>
          </w:p>
        </w:tc>
        <w:tc>
          <w:tcPr>
            <w:tcW w:w="0" w:type="auto"/>
            <w:tcBorders>
              <w:top w:val="nil"/>
              <w:left w:val="nil"/>
              <w:bottom w:val="single" w:sz="4" w:space="0" w:color="auto"/>
              <w:right w:val="single" w:sz="4" w:space="0" w:color="auto"/>
            </w:tcBorders>
            <w:shd w:val="clear" w:color="auto" w:fill="auto"/>
            <w:vAlign w:val="center"/>
            <w:hideMark/>
          </w:tcPr>
          <w:p w14:paraId="515D5640" w14:textId="28BB1558"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6518</w:t>
            </w:r>
          </w:p>
        </w:tc>
      </w:tr>
      <w:tr w:rsidR="008846F8" w:rsidRPr="00213387" w14:paraId="0A01C188" w14:textId="77777777" w:rsidTr="008846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175ECA" w14:textId="77777777" w:rsidR="008846F8" w:rsidRPr="00213387" w:rsidRDefault="008846F8" w:rsidP="008846F8">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Всего:</w:t>
            </w:r>
          </w:p>
        </w:tc>
        <w:tc>
          <w:tcPr>
            <w:tcW w:w="0" w:type="auto"/>
            <w:tcBorders>
              <w:top w:val="nil"/>
              <w:left w:val="nil"/>
              <w:bottom w:val="single" w:sz="4" w:space="0" w:color="auto"/>
              <w:right w:val="single" w:sz="4" w:space="0" w:color="auto"/>
            </w:tcBorders>
            <w:shd w:val="clear" w:color="auto" w:fill="auto"/>
            <w:vAlign w:val="center"/>
            <w:hideMark/>
          </w:tcPr>
          <w:p w14:paraId="0A9C2F7F" w14:textId="77777777" w:rsidR="008846F8" w:rsidRPr="00213387" w:rsidRDefault="008846F8" w:rsidP="008846F8">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4D6D2E3" w14:textId="115C46EA"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106774</w:t>
            </w:r>
          </w:p>
        </w:tc>
        <w:tc>
          <w:tcPr>
            <w:tcW w:w="0" w:type="auto"/>
            <w:tcBorders>
              <w:top w:val="nil"/>
              <w:left w:val="nil"/>
              <w:bottom w:val="single" w:sz="4" w:space="0" w:color="auto"/>
              <w:right w:val="single" w:sz="4" w:space="0" w:color="auto"/>
            </w:tcBorders>
            <w:shd w:val="clear" w:color="auto" w:fill="auto"/>
            <w:vAlign w:val="center"/>
            <w:hideMark/>
          </w:tcPr>
          <w:p w14:paraId="60650755" w14:textId="0F05C176"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ED742EA" w14:textId="037D0FF4"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32EC839" w14:textId="0D335882"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9787</w:t>
            </w:r>
          </w:p>
        </w:tc>
        <w:tc>
          <w:tcPr>
            <w:tcW w:w="0" w:type="auto"/>
            <w:tcBorders>
              <w:top w:val="nil"/>
              <w:left w:val="nil"/>
              <w:bottom w:val="single" w:sz="4" w:space="0" w:color="auto"/>
              <w:right w:val="single" w:sz="4" w:space="0" w:color="auto"/>
            </w:tcBorders>
            <w:shd w:val="clear" w:color="auto" w:fill="auto"/>
            <w:vAlign w:val="center"/>
            <w:hideMark/>
          </w:tcPr>
          <w:p w14:paraId="74C41BE7" w14:textId="286DAAA7"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10425</w:t>
            </w:r>
          </w:p>
        </w:tc>
        <w:tc>
          <w:tcPr>
            <w:tcW w:w="0" w:type="auto"/>
            <w:tcBorders>
              <w:top w:val="nil"/>
              <w:left w:val="nil"/>
              <w:bottom w:val="single" w:sz="4" w:space="0" w:color="auto"/>
              <w:right w:val="single" w:sz="4" w:space="0" w:color="auto"/>
            </w:tcBorders>
            <w:shd w:val="clear" w:color="auto" w:fill="auto"/>
            <w:vAlign w:val="center"/>
            <w:hideMark/>
          </w:tcPr>
          <w:p w14:paraId="226F6E06" w14:textId="1F6F018B"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11000</w:t>
            </w:r>
          </w:p>
        </w:tc>
        <w:tc>
          <w:tcPr>
            <w:tcW w:w="0" w:type="auto"/>
            <w:tcBorders>
              <w:top w:val="nil"/>
              <w:left w:val="nil"/>
              <w:bottom w:val="single" w:sz="4" w:space="0" w:color="auto"/>
              <w:right w:val="single" w:sz="4" w:space="0" w:color="auto"/>
            </w:tcBorders>
            <w:shd w:val="clear" w:color="auto" w:fill="auto"/>
            <w:vAlign w:val="center"/>
            <w:hideMark/>
          </w:tcPr>
          <w:p w14:paraId="27DC8E75" w14:textId="51FB6E5E"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17449</w:t>
            </w:r>
          </w:p>
        </w:tc>
        <w:tc>
          <w:tcPr>
            <w:tcW w:w="0" w:type="auto"/>
            <w:tcBorders>
              <w:top w:val="nil"/>
              <w:left w:val="nil"/>
              <w:bottom w:val="single" w:sz="4" w:space="0" w:color="auto"/>
              <w:right w:val="single" w:sz="4" w:space="0" w:color="auto"/>
            </w:tcBorders>
            <w:shd w:val="clear" w:color="auto" w:fill="auto"/>
            <w:vAlign w:val="center"/>
            <w:hideMark/>
          </w:tcPr>
          <w:p w14:paraId="5351F3C5" w14:textId="07341419"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45344</w:t>
            </w:r>
          </w:p>
        </w:tc>
      </w:tr>
    </w:tbl>
    <w:p w14:paraId="131EB519" w14:textId="111E88B7" w:rsidR="00FB1113" w:rsidRPr="00213387" w:rsidRDefault="00613571" w:rsidP="00FB1113">
      <w:pPr>
        <w:rPr>
          <w:rFonts w:eastAsiaTheme="majorEastAsia"/>
          <w:lang w:eastAsia="en-US"/>
        </w:rPr>
      </w:pPr>
      <w:r w:rsidRPr="00213387">
        <w:rPr>
          <w:rFonts w:eastAsiaTheme="majorEastAsia"/>
          <w:lang w:eastAsia="en-US"/>
        </w:rPr>
        <w:t>Примечание: *Стоимость строительства, реконструкции определена в ценах 2020 года и должна быть уточнена при разработке проектно-сметной документации</w:t>
      </w:r>
    </w:p>
    <w:p w14:paraId="5F7363D1" w14:textId="3CD2D9A1" w:rsidR="00FB1113" w:rsidRPr="00213387" w:rsidRDefault="00FB1113" w:rsidP="00FB1113">
      <w:pPr>
        <w:rPr>
          <w:rFonts w:eastAsiaTheme="majorEastAsia"/>
          <w:lang w:eastAsia="en-US"/>
        </w:rPr>
        <w:sectPr w:rsidR="00FB1113" w:rsidRPr="00213387" w:rsidSect="00213387">
          <w:pgSz w:w="16838" w:h="11906" w:orient="landscape"/>
          <w:pgMar w:top="992" w:right="1134" w:bottom="851" w:left="851" w:header="709" w:footer="709" w:gutter="0"/>
          <w:cols w:space="720"/>
        </w:sectPr>
      </w:pPr>
    </w:p>
    <w:p w14:paraId="046D081F" w14:textId="07B1C21D" w:rsidR="0029159F" w:rsidRPr="00213387" w:rsidRDefault="003223BE" w:rsidP="00333E75">
      <w:pPr>
        <w:pStyle w:val="2"/>
        <w:suppressAutoHyphens w:val="0"/>
        <w:spacing w:before="40" w:line="360" w:lineRule="auto"/>
        <w:jc w:val="center"/>
        <w:rPr>
          <w:rFonts w:eastAsiaTheme="majorEastAsia" w:cs="Times New Roman"/>
          <w:kern w:val="0"/>
          <w:lang w:eastAsia="en-US"/>
        </w:rPr>
      </w:pPr>
      <w:bookmarkStart w:id="318" w:name="_Toc392073599"/>
      <w:bookmarkStart w:id="319" w:name="_Toc429034435"/>
      <w:bookmarkStart w:id="320" w:name="_Toc19828073"/>
      <w:bookmarkStart w:id="321" w:name="_Toc20001029"/>
      <w:bookmarkStart w:id="322" w:name="_Toc47089631"/>
      <w:r w:rsidRPr="00213387">
        <w:rPr>
          <w:rFonts w:eastAsiaTheme="majorEastAsia" w:cs="Times New Roman"/>
          <w:kern w:val="0"/>
          <w:lang w:eastAsia="en-US"/>
        </w:rPr>
        <w:t xml:space="preserve">Раздел </w:t>
      </w:r>
      <w:r w:rsidR="00355E1F" w:rsidRPr="00213387">
        <w:rPr>
          <w:rFonts w:eastAsiaTheme="majorEastAsia" w:cs="Times New Roman"/>
          <w:kern w:val="0"/>
          <w:lang w:eastAsia="en-US"/>
        </w:rPr>
        <w:t>7</w:t>
      </w:r>
      <w:r w:rsidR="00982E76" w:rsidRPr="00213387">
        <w:rPr>
          <w:rFonts w:eastAsiaTheme="majorEastAsia" w:cs="Times New Roman"/>
          <w:kern w:val="0"/>
          <w:lang w:eastAsia="en-US"/>
        </w:rPr>
        <w:t xml:space="preserve"> «</w:t>
      </w:r>
      <w:r w:rsidRPr="00213387">
        <w:rPr>
          <w:rFonts w:eastAsiaTheme="majorEastAsia" w:cs="Times New Roman"/>
          <w:kern w:val="0"/>
          <w:lang w:eastAsia="en-US"/>
        </w:rPr>
        <w:t>Плановые значения показателей развития централизованных систем водоснабжения</w:t>
      </w:r>
      <w:bookmarkEnd w:id="317"/>
      <w:bookmarkEnd w:id="318"/>
      <w:bookmarkEnd w:id="319"/>
      <w:bookmarkEnd w:id="320"/>
      <w:bookmarkEnd w:id="321"/>
      <w:r w:rsidR="00982E76" w:rsidRPr="00213387">
        <w:rPr>
          <w:rFonts w:eastAsiaTheme="majorEastAsia" w:cs="Times New Roman"/>
          <w:kern w:val="0"/>
          <w:lang w:eastAsia="en-US"/>
        </w:rPr>
        <w:t>»</w:t>
      </w:r>
      <w:bookmarkEnd w:id="322"/>
    </w:p>
    <w:p w14:paraId="2A5F75FA" w14:textId="77777777" w:rsidR="008F27C9" w:rsidRPr="00213387" w:rsidRDefault="008F27C9" w:rsidP="00333E75">
      <w:pPr>
        <w:pStyle w:val="affffff2"/>
        <w:spacing w:line="360" w:lineRule="auto"/>
      </w:pPr>
      <w:r w:rsidRPr="00213387">
        <w:t>В соответствии со статьей 13 постановления Правительства Российской Федерации от 05.09.2013 «О схемах водоснабжения и водоотведения» схема водоснабжения должна содержать значения целевых показателей на момент окончания реализации мероприятий, предусмотренных схемой водоснабжения, включая целевые показатели и их значения с разбивкой по годам.</w:t>
      </w:r>
    </w:p>
    <w:p w14:paraId="2B3DC081" w14:textId="77777777" w:rsidR="008F27C9" w:rsidRPr="00213387" w:rsidRDefault="008F27C9" w:rsidP="00333E75">
      <w:pPr>
        <w:pStyle w:val="affffff2"/>
        <w:spacing w:line="360" w:lineRule="auto"/>
      </w:pPr>
      <w:r w:rsidRPr="00213387">
        <w:t>К целевым показателям деятельности организаций, осуществляющих холодное водоснабжение, относятся:</w:t>
      </w:r>
    </w:p>
    <w:p w14:paraId="7B0ECFAE" w14:textId="77777777" w:rsidR="008F27C9" w:rsidRPr="00213387" w:rsidRDefault="008F27C9" w:rsidP="00E11448">
      <w:pPr>
        <w:pStyle w:val="affffff3"/>
        <w:numPr>
          <w:ilvl w:val="0"/>
          <w:numId w:val="31"/>
        </w:numPr>
        <w:spacing w:line="360" w:lineRule="auto"/>
      </w:pPr>
      <w:r w:rsidRPr="00213387">
        <w:t>показатели качества соответственно горячей и питьевой воды;</w:t>
      </w:r>
    </w:p>
    <w:p w14:paraId="0242369C" w14:textId="77777777" w:rsidR="008F27C9" w:rsidRPr="00213387" w:rsidRDefault="008F27C9" w:rsidP="00E11448">
      <w:pPr>
        <w:pStyle w:val="affffff3"/>
        <w:numPr>
          <w:ilvl w:val="0"/>
          <w:numId w:val="31"/>
        </w:numPr>
        <w:spacing w:line="360" w:lineRule="auto"/>
      </w:pPr>
      <w:r w:rsidRPr="00213387">
        <w:t>показатели надежности и бесперебойности водоснабжения;</w:t>
      </w:r>
    </w:p>
    <w:p w14:paraId="41359D78" w14:textId="77777777" w:rsidR="008F27C9" w:rsidRPr="00213387" w:rsidRDefault="008F27C9" w:rsidP="00E11448">
      <w:pPr>
        <w:pStyle w:val="affffff3"/>
        <w:numPr>
          <w:ilvl w:val="0"/>
          <w:numId w:val="31"/>
        </w:numPr>
        <w:spacing w:line="360" w:lineRule="auto"/>
      </w:pPr>
      <w:r w:rsidRPr="00213387">
        <w:t>показатели качества обслуживания абонентов;</w:t>
      </w:r>
    </w:p>
    <w:p w14:paraId="40E6D12C" w14:textId="77777777" w:rsidR="008F27C9" w:rsidRPr="00213387" w:rsidRDefault="008F27C9" w:rsidP="00E11448">
      <w:pPr>
        <w:pStyle w:val="affffff3"/>
        <w:numPr>
          <w:ilvl w:val="0"/>
          <w:numId w:val="31"/>
        </w:numPr>
        <w:spacing w:line="360" w:lineRule="auto"/>
      </w:pPr>
      <w:r w:rsidRPr="00213387">
        <w:t>показатели эффективности использования ресурсов, в том числе сокращения потерь воды при транспортировке;</w:t>
      </w:r>
    </w:p>
    <w:p w14:paraId="71F367E3" w14:textId="77777777" w:rsidR="008F27C9" w:rsidRPr="00213387" w:rsidRDefault="008F27C9" w:rsidP="00E11448">
      <w:pPr>
        <w:pStyle w:val="affffff3"/>
        <w:numPr>
          <w:ilvl w:val="0"/>
          <w:numId w:val="31"/>
        </w:numPr>
        <w:spacing w:line="360" w:lineRule="auto"/>
      </w:pPr>
      <w:r w:rsidRPr="00213387">
        <w:t>соотношение цены реализации мероприятий инвестиционной программы и их эффективности - улучшение качества воды;</w:t>
      </w:r>
    </w:p>
    <w:p w14:paraId="21E566AE" w14:textId="77777777" w:rsidR="008F27C9" w:rsidRPr="00213387" w:rsidRDefault="008F27C9" w:rsidP="00E11448">
      <w:pPr>
        <w:pStyle w:val="affffff3"/>
        <w:numPr>
          <w:ilvl w:val="0"/>
          <w:numId w:val="31"/>
        </w:numPr>
        <w:spacing w:line="360" w:lineRule="auto"/>
      </w:pPr>
      <w:r w:rsidRPr="00213387">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8A0D462" w14:textId="77777777" w:rsidR="008F27C9" w:rsidRPr="00213387" w:rsidRDefault="008F27C9" w:rsidP="00333E75">
      <w:pPr>
        <w:pStyle w:val="affffff2"/>
        <w:spacing w:line="360" w:lineRule="auto"/>
      </w:pPr>
      <w:r w:rsidRPr="00213387">
        <w:t>Показатели надежности, качества, энергетической эффективности объектов централизованных систем холодного водоснабжения применяются для контроля обязательств арендатора по эксплуатации объектов по договору аренды централизованных систем холодного водоснабжения, отдельных объектов таких систем, находящихся в муниципальной собственности, обязательств организации, осуществляющей холодное водоснабжение по реализации инвестиционной программы, производственной программы, а также в целях регулирования тарифов.</w:t>
      </w:r>
    </w:p>
    <w:p w14:paraId="4D00B620" w14:textId="52FCFBE4" w:rsidR="008F27C9" w:rsidRPr="00213387" w:rsidRDefault="008F27C9" w:rsidP="00333E75">
      <w:pPr>
        <w:pStyle w:val="affffff2"/>
        <w:spacing w:line="360" w:lineRule="auto"/>
      </w:pPr>
      <w:r w:rsidRPr="00213387">
        <w:t>В соответствии с частью 3 статьи 39 Федерального закона от 07.12.2011 №416-ФЗ «О водоснабжении и водоотведении» (редакция от 28.12.2013) «…Плановые 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водоснабжения, холодного водоснабжения и (или) водоотведения...»</w:t>
      </w:r>
    </w:p>
    <w:p w14:paraId="53C14F46" w14:textId="09EAD60B" w:rsidR="009620E4" w:rsidRPr="00213387" w:rsidRDefault="009620E4" w:rsidP="009620E4">
      <w:pPr>
        <w:spacing w:line="360" w:lineRule="auto"/>
      </w:pPr>
      <w:r w:rsidRPr="00213387">
        <w:t xml:space="preserve">Целевые показатели развития централизованной системы водоснабжения с.п. </w:t>
      </w:r>
      <w:r w:rsidR="00647317" w:rsidRPr="00213387">
        <w:t>Полноват</w:t>
      </w:r>
      <w:r w:rsidRPr="00213387">
        <w:t>, с учетом реализации предложений предусмотренных схемой водоотведения, приведены в таблице 25.</w:t>
      </w:r>
    </w:p>
    <w:p w14:paraId="09634073" w14:textId="055BC5FF" w:rsidR="008F27C9" w:rsidRPr="00213387" w:rsidRDefault="008F27C9" w:rsidP="00333E75">
      <w:pPr>
        <w:spacing w:line="360" w:lineRule="auto"/>
      </w:pPr>
    </w:p>
    <w:p w14:paraId="0CE63CE6" w14:textId="4A933779" w:rsidR="001360BD" w:rsidRPr="00213387" w:rsidRDefault="001360BD" w:rsidP="001360BD"/>
    <w:p w14:paraId="07CD4421" w14:textId="77777777" w:rsidR="00187699" w:rsidRPr="00213387" w:rsidRDefault="00187699" w:rsidP="005253F1">
      <w:pPr>
        <w:pStyle w:val="affc"/>
        <w:shd w:val="clear" w:color="auto" w:fill="FFFFFF" w:themeFill="background1"/>
        <w:spacing w:after="0"/>
        <w:jc w:val="left"/>
        <w:rPr>
          <w:sz w:val="22"/>
        </w:rPr>
        <w:sectPr w:rsidR="00187699" w:rsidRPr="00213387" w:rsidSect="00AF5DE6">
          <w:pgSz w:w="11906" w:h="16838"/>
          <w:pgMar w:top="1134" w:right="850" w:bottom="1134" w:left="1701" w:header="709" w:footer="709" w:gutter="0"/>
          <w:cols w:space="720"/>
          <w:docGrid w:linePitch="326"/>
        </w:sectPr>
      </w:pPr>
    </w:p>
    <w:p w14:paraId="4FCFF21F" w14:textId="69D64898" w:rsidR="00A5365C" w:rsidRPr="00213387" w:rsidRDefault="008F27C9" w:rsidP="008F27C9">
      <w:pPr>
        <w:pStyle w:val="aff6"/>
        <w:rPr>
          <w:i w:val="0"/>
          <w:color w:val="000000"/>
          <w:kern w:val="0"/>
          <w:szCs w:val="20"/>
        </w:rPr>
      </w:pPr>
      <w:bookmarkStart w:id="323" w:name="_Toc438400963"/>
      <w:bookmarkStart w:id="324" w:name="_Toc41584596"/>
      <w:bookmarkStart w:id="325" w:name="_Toc47089701"/>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25</w:t>
      </w:r>
      <w:r w:rsidRPr="00213387">
        <w:rPr>
          <w:b/>
          <w:i w:val="0"/>
        </w:rPr>
        <w:fldChar w:fldCharType="end"/>
      </w:r>
      <w:r w:rsidRPr="00213387">
        <w:rPr>
          <w:b/>
          <w:i w:val="0"/>
        </w:rPr>
        <w:t xml:space="preserve">– </w:t>
      </w:r>
      <w:r w:rsidRPr="00213387">
        <w:rPr>
          <w:i w:val="0"/>
        </w:rPr>
        <w:t xml:space="preserve">Целевые показатели </w:t>
      </w:r>
      <w:r w:rsidR="009620E4" w:rsidRPr="00213387">
        <w:rPr>
          <w:i w:val="0"/>
        </w:rPr>
        <w:t>с.п. Полноват</w:t>
      </w:r>
      <w:bookmarkEnd w:id="323"/>
      <w:bookmarkEnd w:id="324"/>
      <w:bookmarkEnd w:id="325"/>
    </w:p>
    <w:tbl>
      <w:tblPr>
        <w:tblW w:w="0" w:type="auto"/>
        <w:tblLook w:val="04A0" w:firstRow="1" w:lastRow="0" w:firstColumn="1" w:lastColumn="0" w:noHBand="0" w:noVBand="1"/>
      </w:tblPr>
      <w:tblGrid>
        <w:gridCol w:w="539"/>
        <w:gridCol w:w="8338"/>
        <w:gridCol w:w="1359"/>
        <w:gridCol w:w="696"/>
        <w:gridCol w:w="696"/>
        <w:gridCol w:w="696"/>
        <w:gridCol w:w="696"/>
        <w:gridCol w:w="696"/>
        <w:gridCol w:w="696"/>
        <w:gridCol w:w="830"/>
      </w:tblGrid>
      <w:tr w:rsidR="00B41566" w:rsidRPr="00213387" w14:paraId="771FCEDC" w14:textId="77777777" w:rsidTr="008F27C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3E9C3D"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FC9E88"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Данные, используемые для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5AC775"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A2BDAE"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2019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537E73"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26CB22"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2021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4BAA85"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2022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D9A1FB"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2023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280915"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2024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F11782"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2025-2031 гг.</w:t>
            </w:r>
          </w:p>
        </w:tc>
      </w:tr>
      <w:tr w:rsidR="008F27C9" w:rsidRPr="00213387" w14:paraId="01280472" w14:textId="77777777" w:rsidTr="008F27C9">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A4FC43C"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Показатели качества питьевой воды</w:t>
            </w:r>
          </w:p>
        </w:tc>
      </w:tr>
      <w:tr w:rsidR="004117D9" w:rsidRPr="00213387" w14:paraId="18E8EEFD" w14:textId="77777777" w:rsidTr="008F27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3F4A4D"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212515A" w14:textId="77777777" w:rsidR="004117D9" w:rsidRPr="00213387" w:rsidRDefault="004117D9" w:rsidP="004117D9">
            <w:pPr>
              <w:suppressAutoHyphens w:val="0"/>
              <w:spacing w:before="0" w:after="0" w:line="240" w:lineRule="auto"/>
              <w:ind w:firstLine="0"/>
              <w:jc w:val="left"/>
              <w:rPr>
                <w:color w:val="000000"/>
                <w:kern w:val="0"/>
                <w:sz w:val="20"/>
                <w:szCs w:val="20"/>
              </w:rPr>
            </w:pPr>
            <w:r w:rsidRPr="00213387">
              <w:rPr>
                <w:color w:val="000000"/>
                <w:kern w:val="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tcBorders>
              <w:top w:val="nil"/>
              <w:left w:val="nil"/>
              <w:bottom w:val="single" w:sz="4" w:space="0" w:color="auto"/>
              <w:right w:val="single" w:sz="4" w:space="0" w:color="auto"/>
            </w:tcBorders>
            <w:shd w:val="clear" w:color="auto" w:fill="auto"/>
            <w:vAlign w:val="center"/>
            <w:hideMark/>
          </w:tcPr>
          <w:p w14:paraId="23C7C5EF"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2012C4E"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420D74F1"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94C1BC4" w14:textId="3B8352E8"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7D1FC5B" w14:textId="68ED19A1"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6DCAF3D7" w14:textId="12B94B00"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DF97592" w14:textId="4A229636"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06201C43"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4117D9" w:rsidRPr="00213387" w14:paraId="422DEB30" w14:textId="77777777" w:rsidTr="008F27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251FAD"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1A3CF96E" w14:textId="77777777" w:rsidR="004117D9" w:rsidRPr="00213387" w:rsidRDefault="004117D9" w:rsidP="004117D9">
            <w:pPr>
              <w:suppressAutoHyphens w:val="0"/>
              <w:spacing w:before="0" w:after="0" w:line="240" w:lineRule="auto"/>
              <w:ind w:firstLine="0"/>
              <w:jc w:val="left"/>
              <w:rPr>
                <w:color w:val="000000"/>
                <w:kern w:val="0"/>
                <w:sz w:val="20"/>
                <w:szCs w:val="20"/>
              </w:rPr>
            </w:pPr>
            <w:r w:rsidRPr="00213387">
              <w:rPr>
                <w:color w:val="000000"/>
                <w:kern w:val="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tcBorders>
              <w:top w:val="nil"/>
              <w:left w:val="nil"/>
              <w:bottom w:val="single" w:sz="4" w:space="0" w:color="auto"/>
              <w:right w:val="single" w:sz="4" w:space="0" w:color="auto"/>
            </w:tcBorders>
            <w:shd w:val="clear" w:color="auto" w:fill="auto"/>
            <w:vAlign w:val="center"/>
            <w:hideMark/>
          </w:tcPr>
          <w:p w14:paraId="3039B2AD"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08855CA"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794FF009"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0AB87851" w14:textId="0C9D5486"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61EC7665" w14:textId="0D78B4BE"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4786D8A8" w14:textId="352C2FC3"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B328850" w14:textId="28488CD5"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7CA43263"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8F27C9" w:rsidRPr="00213387" w14:paraId="1C267C20" w14:textId="77777777" w:rsidTr="008F27C9">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6A46793"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Показатели надежности и бесперебойности систем централизованного холодного водоснабжения</w:t>
            </w:r>
          </w:p>
        </w:tc>
      </w:tr>
      <w:tr w:rsidR="00B41566" w:rsidRPr="00213387" w14:paraId="5678FE0F" w14:textId="77777777" w:rsidTr="008F27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7485B6"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103A3F6F" w14:textId="77777777" w:rsidR="008F27C9" w:rsidRPr="00213387" w:rsidRDefault="008F27C9" w:rsidP="008F27C9">
            <w:pPr>
              <w:suppressAutoHyphens w:val="0"/>
              <w:spacing w:before="0" w:after="0" w:line="240" w:lineRule="auto"/>
              <w:ind w:firstLine="0"/>
              <w:jc w:val="left"/>
              <w:rPr>
                <w:color w:val="000000"/>
                <w:kern w:val="0"/>
                <w:sz w:val="20"/>
                <w:szCs w:val="20"/>
              </w:rPr>
            </w:pPr>
            <w:r w:rsidRPr="00213387">
              <w:rPr>
                <w:color w:val="000000"/>
                <w:kern w:val="0"/>
                <w:sz w:val="20"/>
                <w:szCs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25A02E29"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ед./км</w:t>
            </w:r>
          </w:p>
        </w:tc>
        <w:tc>
          <w:tcPr>
            <w:tcW w:w="0" w:type="auto"/>
            <w:tcBorders>
              <w:top w:val="nil"/>
              <w:left w:val="nil"/>
              <w:bottom w:val="single" w:sz="4" w:space="0" w:color="auto"/>
              <w:right w:val="single" w:sz="4" w:space="0" w:color="auto"/>
            </w:tcBorders>
            <w:shd w:val="clear" w:color="auto" w:fill="auto"/>
            <w:vAlign w:val="center"/>
            <w:hideMark/>
          </w:tcPr>
          <w:p w14:paraId="0D17B483"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174C25B"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75102CF"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9E5B2AA"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C03FA13"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F9D8E56"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A6A2E23"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8F27C9" w:rsidRPr="00213387" w14:paraId="6784AEEA" w14:textId="77777777" w:rsidTr="008F27C9">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AB75D56"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Показатели энергетической эффективности</w:t>
            </w:r>
          </w:p>
        </w:tc>
      </w:tr>
      <w:tr w:rsidR="00A720ED" w:rsidRPr="00213387" w14:paraId="4F80D14C" w14:textId="77777777" w:rsidTr="00A720E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373ED1" w14:textId="77777777"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2A71C2C6" w14:textId="77777777" w:rsidR="00A720ED" w:rsidRPr="00213387" w:rsidRDefault="00A720ED" w:rsidP="00A720ED">
            <w:pPr>
              <w:suppressAutoHyphens w:val="0"/>
              <w:spacing w:before="0" w:after="0" w:line="240" w:lineRule="auto"/>
              <w:ind w:firstLine="0"/>
              <w:jc w:val="left"/>
              <w:rPr>
                <w:color w:val="000000"/>
                <w:kern w:val="0"/>
                <w:sz w:val="20"/>
                <w:szCs w:val="20"/>
              </w:rPr>
            </w:pPr>
            <w:r w:rsidRPr="00213387">
              <w:rPr>
                <w:color w:val="000000"/>
                <w:kern w:val="0"/>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0" w:type="auto"/>
            <w:tcBorders>
              <w:top w:val="nil"/>
              <w:left w:val="nil"/>
              <w:bottom w:val="single" w:sz="4" w:space="0" w:color="auto"/>
              <w:right w:val="single" w:sz="4" w:space="0" w:color="auto"/>
            </w:tcBorders>
            <w:shd w:val="clear" w:color="auto" w:fill="auto"/>
            <w:vAlign w:val="center"/>
            <w:hideMark/>
          </w:tcPr>
          <w:p w14:paraId="694A0084" w14:textId="77777777"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702B8F2" w14:textId="7DDFD305"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1E7DF275" w14:textId="1A604834"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c>
          <w:tcPr>
            <w:tcW w:w="0" w:type="auto"/>
            <w:tcBorders>
              <w:top w:val="nil"/>
              <w:left w:val="nil"/>
              <w:bottom w:val="single" w:sz="4" w:space="0" w:color="auto"/>
              <w:right w:val="single" w:sz="4" w:space="0" w:color="auto"/>
            </w:tcBorders>
            <w:shd w:val="clear" w:color="auto" w:fill="auto"/>
            <w:vAlign w:val="center"/>
            <w:hideMark/>
          </w:tcPr>
          <w:p w14:paraId="60CB4479" w14:textId="067D0EAC"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c>
          <w:tcPr>
            <w:tcW w:w="0" w:type="auto"/>
            <w:tcBorders>
              <w:top w:val="nil"/>
              <w:left w:val="nil"/>
              <w:bottom w:val="single" w:sz="4" w:space="0" w:color="auto"/>
              <w:right w:val="single" w:sz="4" w:space="0" w:color="auto"/>
            </w:tcBorders>
            <w:shd w:val="clear" w:color="auto" w:fill="auto"/>
            <w:vAlign w:val="center"/>
            <w:hideMark/>
          </w:tcPr>
          <w:p w14:paraId="710ECB38" w14:textId="0DE6882D"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c>
          <w:tcPr>
            <w:tcW w:w="0" w:type="auto"/>
            <w:tcBorders>
              <w:top w:val="nil"/>
              <w:left w:val="nil"/>
              <w:bottom w:val="single" w:sz="4" w:space="0" w:color="auto"/>
              <w:right w:val="single" w:sz="4" w:space="0" w:color="auto"/>
            </w:tcBorders>
            <w:shd w:val="clear" w:color="auto" w:fill="auto"/>
            <w:vAlign w:val="center"/>
            <w:hideMark/>
          </w:tcPr>
          <w:p w14:paraId="5F970772" w14:textId="6B50E3F5"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c>
          <w:tcPr>
            <w:tcW w:w="0" w:type="auto"/>
            <w:tcBorders>
              <w:top w:val="nil"/>
              <w:left w:val="nil"/>
              <w:bottom w:val="single" w:sz="4" w:space="0" w:color="auto"/>
              <w:right w:val="single" w:sz="4" w:space="0" w:color="auto"/>
            </w:tcBorders>
            <w:shd w:val="clear" w:color="auto" w:fill="auto"/>
            <w:vAlign w:val="center"/>
            <w:hideMark/>
          </w:tcPr>
          <w:p w14:paraId="40059407" w14:textId="303A291C"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c>
          <w:tcPr>
            <w:tcW w:w="0" w:type="auto"/>
            <w:tcBorders>
              <w:top w:val="nil"/>
              <w:left w:val="nil"/>
              <w:bottom w:val="single" w:sz="4" w:space="0" w:color="auto"/>
              <w:right w:val="single" w:sz="4" w:space="0" w:color="auto"/>
            </w:tcBorders>
            <w:shd w:val="clear" w:color="auto" w:fill="auto"/>
            <w:vAlign w:val="center"/>
            <w:hideMark/>
          </w:tcPr>
          <w:p w14:paraId="310CB4CC" w14:textId="5DB66918"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r>
      <w:tr w:rsidR="00A720ED" w:rsidRPr="00213387" w14:paraId="138C23F1" w14:textId="77777777" w:rsidTr="00A720E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EA2CA0" w14:textId="77777777"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01BEABB4" w14:textId="77777777" w:rsidR="00A720ED" w:rsidRPr="00213387" w:rsidRDefault="00A720ED" w:rsidP="00A720ED">
            <w:pPr>
              <w:suppressAutoHyphens w:val="0"/>
              <w:spacing w:before="0" w:after="0" w:line="240" w:lineRule="auto"/>
              <w:ind w:firstLine="0"/>
              <w:jc w:val="left"/>
              <w:rPr>
                <w:color w:val="000000"/>
                <w:kern w:val="0"/>
                <w:sz w:val="20"/>
                <w:szCs w:val="20"/>
              </w:rPr>
            </w:pPr>
            <w:r w:rsidRPr="00213387">
              <w:rPr>
                <w:color w:val="000000"/>
                <w:kern w:val="0"/>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0" w:type="auto"/>
            <w:tcBorders>
              <w:top w:val="nil"/>
              <w:left w:val="nil"/>
              <w:bottom w:val="single" w:sz="4" w:space="0" w:color="auto"/>
              <w:right w:val="single" w:sz="4" w:space="0" w:color="auto"/>
            </w:tcBorders>
            <w:shd w:val="clear" w:color="auto" w:fill="auto"/>
            <w:vAlign w:val="center"/>
            <w:hideMark/>
          </w:tcPr>
          <w:p w14:paraId="0ACDC700" w14:textId="77777777"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кВт*ч/м</w:t>
            </w:r>
            <w:r w:rsidRPr="00213387">
              <w:rPr>
                <w:color w:val="000000"/>
                <w:kern w:val="0"/>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14:paraId="1357FDBB" w14:textId="78E6EC7B"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31ADB848" w14:textId="2F19190D"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70836613" w14:textId="49A3D21D"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7BEFED22" w14:textId="72A65B8F"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3E692E1C" w14:textId="497C438B"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641AAC48" w14:textId="60ADA2E2"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6E502444" w14:textId="618C58DC"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r>
    </w:tbl>
    <w:p w14:paraId="1AFB2CAF" w14:textId="77777777" w:rsidR="00A5365C" w:rsidRPr="00213387" w:rsidRDefault="00A5365C">
      <w:pPr>
        <w:suppressAutoHyphens w:val="0"/>
        <w:spacing w:before="0" w:after="0" w:line="240" w:lineRule="auto"/>
        <w:ind w:firstLine="0"/>
        <w:jc w:val="left"/>
        <w:rPr>
          <w:b/>
          <w:bCs/>
          <w:sz w:val="22"/>
        </w:rPr>
      </w:pPr>
    </w:p>
    <w:p w14:paraId="5A199A64" w14:textId="77777777" w:rsidR="00A5365C" w:rsidRPr="00213387" w:rsidRDefault="00A5365C">
      <w:pPr>
        <w:suppressAutoHyphens w:val="0"/>
        <w:spacing w:before="0" w:after="0" w:line="240" w:lineRule="auto"/>
        <w:ind w:firstLine="0"/>
        <w:jc w:val="left"/>
        <w:rPr>
          <w:b/>
          <w:bCs/>
          <w:sz w:val="22"/>
        </w:rPr>
      </w:pPr>
      <w:r w:rsidRPr="00213387">
        <w:rPr>
          <w:sz w:val="22"/>
        </w:rPr>
        <w:br w:type="page"/>
      </w:r>
    </w:p>
    <w:p w14:paraId="20F5D8CE" w14:textId="77777777" w:rsidR="00EA74EC" w:rsidRPr="00213387" w:rsidRDefault="00EA74EC" w:rsidP="005253F1">
      <w:pPr>
        <w:shd w:val="clear" w:color="auto" w:fill="FFFFFF" w:themeFill="background1"/>
        <w:rPr>
          <w:rFonts w:eastAsiaTheme="majorEastAsia"/>
        </w:rPr>
        <w:sectPr w:rsidR="00EA74EC" w:rsidRPr="00213387" w:rsidSect="00BB53CD">
          <w:pgSz w:w="16838" w:h="11906" w:orient="landscape"/>
          <w:pgMar w:top="993" w:right="678" w:bottom="851" w:left="1134" w:header="709" w:footer="709" w:gutter="0"/>
          <w:cols w:space="720"/>
        </w:sectPr>
      </w:pPr>
    </w:p>
    <w:p w14:paraId="008E45D1" w14:textId="5C8136F1" w:rsidR="0029159F" w:rsidRPr="00213387" w:rsidRDefault="003223BE" w:rsidP="00333E75">
      <w:pPr>
        <w:pStyle w:val="2"/>
        <w:spacing w:after="240" w:line="360" w:lineRule="auto"/>
        <w:ind w:firstLine="709"/>
        <w:jc w:val="center"/>
        <w:rPr>
          <w:rFonts w:cs="Times New Roman"/>
          <w:szCs w:val="24"/>
        </w:rPr>
      </w:pPr>
      <w:bookmarkStart w:id="326" w:name="_Toc382984462"/>
      <w:bookmarkStart w:id="327" w:name="_Toc429034436"/>
      <w:bookmarkStart w:id="328" w:name="_Toc392073600"/>
      <w:bookmarkStart w:id="329" w:name="_Toc19828074"/>
      <w:bookmarkStart w:id="330" w:name="_Toc20001030"/>
      <w:bookmarkStart w:id="331" w:name="_Toc47089632"/>
      <w:r w:rsidRPr="00213387">
        <w:rPr>
          <w:rFonts w:eastAsiaTheme="majorEastAsia" w:cs="Times New Roman"/>
          <w:kern w:val="0"/>
          <w:lang w:eastAsia="en-US"/>
        </w:rPr>
        <w:t>Раздел</w:t>
      </w:r>
      <w:r w:rsidR="00982E76" w:rsidRPr="00213387">
        <w:rPr>
          <w:rFonts w:eastAsiaTheme="majorEastAsia" w:cs="Times New Roman"/>
          <w:kern w:val="0"/>
          <w:lang w:eastAsia="en-US"/>
        </w:rPr>
        <w:t xml:space="preserve"> 8 «</w:t>
      </w:r>
      <w:bookmarkEnd w:id="326"/>
      <w:bookmarkEnd w:id="327"/>
      <w:bookmarkEnd w:id="328"/>
      <w:bookmarkEnd w:id="329"/>
      <w:bookmarkEnd w:id="330"/>
      <w:r w:rsidR="00C2501F" w:rsidRPr="00213387">
        <w:rPr>
          <w:rFonts w:eastAsiaTheme="majorEastAsia" w:cs="Times New Roman"/>
          <w:kern w:val="0"/>
          <w:lang w:eastAsia="en-US"/>
        </w:rPr>
        <w:t>П</w:t>
      </w:r>
      <w:r w:rsidRPr="00213387">
        <w:rPr>
          <w:rFonts w:eastAsiaTheme="majorEastAsia" w:cs="Times New Roman"/>
          <w:kern w:val="0"/>
          <w:lang w:eastAsia="en-US"/>
        </w:rPr>
        <w:t>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982E76" w:rsidRPr="00213387">
        <w:rPr>
          <w:rFonts w:eastAsiaTheme="majorEastAsia" w:cs="Times New Roman"/>
          <w:kern w:val="0"/>
          <w:lang w:eastAsia="en-US"/>
        </w:rPr>
        <w:t>»</w:t>
      </w:r>
      <w:bookmarkEnd w:id="331"/>
    </w:p>
    <w:p w14:paraId="1C9BEA8E" w14:textId="77777777" w:rsidR="00BD38FE" w:rsidRPr="00213387" w:rsidRDefault="00BD38FE" w:rsidP="00F4640A">
      <w:pPr>
        <w:pStyle w:val="affffff2"/>
        <w:spacing w:line="360" w:lineRule="auto"/>
      </w:pPr>
      <w:bookmarkStart w:id="332" w:name="_Toc392777197"/>
      <w:r w:rsidRPr="00213387">
        <w:t>В соответствии с пунктами 5, 6 статьи 7 Федерального закона от 07.12.2011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14:paraId="66D908FD" w14:textId="1C7DB6C3" w:rsidR="00BD38FE" w:rsidRPr="00213387" w:rsidRDefault="00547015" w:rsidP="00F4640A">
      <w:pPr>
        <w:spacing w:before="0" w:after="0" w:line="360" w:lineRule="auto"/>
      </w:pPr>
      <w:r w:rsidRPr="00213387">
        <w:t>По данным, предоставленным АО «ЮКЭК-Белоярский», организации, занятой в сфере водоснабжения сельского поселения Полноват и Администрацией Белоярского района Ханты-Мансийского автономного округа-Югры, бесхозяйные сети водоснабжения на территории сельского поселения Полноват - отсутствуют.</w:t>
      </w:r>
    </w:p>
    <w:bookmarkEnd w:id="332"/>
    <w:p w14:paraId="4BF5255F" w14:textId="77777777" w:rsidR="0029159F" w:rsidRPr="00213387" w:rsidRDefault="0029159F" w:rsidP="007614B0">
      <w:pPr>
        <w:rPr>
          <w:b/>
        </w:rPr>
      </w:pPr>
    </w:p>
    <w:p w14:paraId="16A793CB" w14:textId="77777777" w:rsidR="0029159F" w:rsidRPr="00213387" w:rsidRDefault="0029159F" w:rsidP="007614B0">
      <w:pPr>
        <w:rPr>
          <w:rFonts w:eastAsiaTheme="majorEastAsia"/>
          <w:b/>
          <w:bCs/>
        </w:rPr>
      </w:pPr>
      <w:r w:rsidRPr="00213387">
        <w:br w:type="page"/>
      </w:r>
      <w:bookmarkStart w:id="333" w:name="_Toc392073601"/>
      <w:bookmarkStart w:id="334" w:name="_Toc385862064"/>
      <w:bookmarkStart w:id="335" w:name="_Toc377565591"/>
      <w:bookmarkEnd w:id="333"/>
      <w:bookmarkEnd w:id="334"/>
      <w:bookmarkEnd w:id="335"/>
    </w:p>
    <w:p w14:paraId="4580185C" w14:textId="19A83592" w:rsidR="00F861DB" w:rsidRPr="00213387" w:rsidRDefault="00F861DB" w:rsidP="00F861DB">
      <w:pPr>
        <w:pStyle w:val="11"/>
        <w:pageBreakBefore w:val="0"/>
        <w:suppressAutoHyphens w:val="0"/>
        <w:ind w:left="0" w:firstLine="567"/>
        <w:jc w:val="center"/>
        <w:rPr>
          <w:rFonts w:cs="Times New Roman"/>
          <w:bCs/>
          <w:caps w:val="0"/>
          <w:kern w:val="32"/>
          <w:sz w:val="28"/>
          <w:szCs w:val="26"/>
          <w:lang w:eastAsia="x-none"/>
        </w:rPr>
      </w:pPr>
      <w:bookmarkStart w:id="336" w:name="_Toc47089633"/>
      <w:bookmarkStart w:id="337" w:name="_Toc41571662"/>
      <w:bookmarkStart w:id="338" w:name="_Toc392777236"/>
      <w:r w:rsidRPr="00213387">
        <w:rPr>
          <w:rFonts w:cs="Times New Roman"/>
          <w:bCs/>
          <w:kern w:val="32"/>
          <w:sz w:val="28"/>
          <w:szCs w:val="26"/>
          <w:lang w:eastAsia="x-none"/>
        </w:rPr>
        <w:t>Г</w:t>
      </w:r>
      <w:r w:rsidRPr="00213387">
        <w:rPr>
          <w:rFonts w:cs="Times New Roman"/>
          <w:bCs/>
          <w:caps w:val="0"/>
          <w:kern w:val="32"/>
          <w:sz w:val="28"/>
          <w:szCs w:val="26"/>
          <w:lang w:eastAsia="x-none"/>
        </w:rPr>
        <w:t>лава</w:t>
      </w:r>
      <w:r w:rsidRPr="00213387">
        <w:rPr>
          <w:rFonts w:cs="Times New Roman"/>
          <w:bCs/>
          <w:kern w:val="32"/>
          <w:sz w:val="28"/>
          <w:szCs w:val="26"/>
          <w:lang w:eastAsia="x-none"/>
        </w:rPr>
        <w:t xml:space="preserve"> 2</w:t>
      </w:r>
      <w:r w:rsidRPr="00213387">
        <w:rPr>
          <w:rFonts w:cs="Times New Roman"/>
          <w:bCs/>
          <w:caps w:val="0"/>
          <w:kern w:val="32"/>
          <w:sz w:val="28"/>
          <w:szCs w:val="26"/>
          <w:lang w:eastAsia="x-none"/>
        </w:rPr>
        <w:t>. «Схема водоотведения</w:t>
      </w:r>
      <w:r w:rsidRPr="00213387">
        <w:rPr>
          <w:rFonts w:cs="Times New Roman"/>
          <w:bCs/>
          <w:kern w:val="32"/>
          <w:sz w:val="28"/>
          <w:szCs w:val="26"/>
          <w:lang w:eastAsia="x-none"/>
        </w:rPr>
        <w:t>»</w:t>
      </w:r>
      <w:bookmarkEnd w:id="336"/>
    </w:p>
    <w:p w14:paraId="5640DE83" w14:textId="352EF287" w:rsidR="00A84944" w:rsidRPr="00213387" w:rsidRDefault="00A84944" w:rsidP="00333E75">
      <w:pPr>
        <w:pStyle w:val="2"/>
        <w:suppressAutoHyphens w:val="0"/>
        <w:spacing w:before="40" w:line="360" w:lineRule="auto"/>
        <w:ind w:firstLine="709"/>
        <w:jc w:val="center"/>
        <w:rPr>
          <w:rFonts w:eastAsiaTheme="majorEastAsia" w:cs="Times New Roman"/>
          <w:kern w:val="0"/>
          <w:lang w:eastAsia="en-US"/>
        </w:rPr>
      </w:pPr>
      <w:bookmarkStart w:id="339" w:name="_Toc47089634"/>
      <w:r w:rsidRPr="00213387">
        <w:rPr>
          <w:rFonts w:eastAsiaTheme="majorEastAsia" w:cs="Times New Roman"/>
          <w:kern w:val="0"/>
          <w:lang w:eastAsia="en-US"/>
        </w:rPr>
        <w:t>Раздел 1. «</w:t>
      </w:r>
      <w:r w:rsidR="00F861DB" w:rsidRPr="00213387">
        <w:rPr>
          <w:rFonts w:eastAsiaTheme="majorEastAsia" w:cs="Times New Roman"/>
          <w:kern w:val="0"/>
          <w:lang w:eastAsia="en-US"/>
        </w:rPr>
        <w:t xml:space="preserve">Существующее положение в сфере водоотведения сельского поселения </w:t>
      </w:r>
      <w:r w:rsidR="003029D8" w:rsidRPr="00213387">
        <w:rPr>
          <w:rFonts w:eastAsiaTheme="majorEastAsia" w:cs="Times New Roman"/>
          <w:kern w:val="0"/>
          <w:lang w:eastAsia="en-US"/>
        </w:rPr>
        <w:t>Полноват</w:t>
      </w:r>
      <w:r w:rsidRPr="00213387">
        <w:rPr>
          <w:rFonts w:eastAsiaTheme="majorEastAsia" w:cs="Times New Roman"/>
          <w:kern w:val="0"/>
          <w:lang w:eastAsia="en-US"/>
        </w:rPr>
        <w:t>»</w:t>
      </w:r>
      <w:bookmarkEnd w:id="337"/>
      <w:bookmarkEnd w:id="339"/>
    </w:p>
    <w:p w14:paraId="11A53A9C" w14:textId="29F8F9CC" w:rsidR="00A84944" w:rsidRPr="00213387" w:rsidRDefault="00F861DB"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40" w:name="_Toc47089635"/>
      <w:r w:rsidRPr="00213387">
        <w:rPr>
          <w:rFonts w:eastAsiaTheme="majorEastAsia" w:cs="Times New Roman"/>
          <w:i w:val="0"/>
          <w:color w:val="000000" w:themeColor="text1"/>
          <w:kern w:val="0"/>
          <w:lang w:eastAsia="en-US"/>
        </w:rPr>
        <w:t xml:space="preserve">Описание структуры системы сбора, очистки и отведения сточных вод на территории сельского поселения </w:t>
      </w:r>
      <w:r w:rsidR="003029D8" w:rsidRPr="00213387">
        <w:rPr>
          <w:rFonts w:eastAsiaTheme="majorEastAsia" w:cs="Times New Roman"/>
          <w:i w:val="0"/>
          <w:color w:val="000000" w:themeColor="text1"/>
          <w:kern w:val="0"/>
          <w:lang w:eastAsia="en-US"/>
        </w:rPr>
        <w:t>Полноват</w:t>
      </w:r>
      <w:r w:rsidRPr="00213387">
        <w:rPr>
          <w:rFonts w:eastAsiaTheme="majorEastAsia" w:cs="Times New Roman"/>
          <w:i w:val="0"/>
          <w:color w:val="000000" w:themeColor="text1"/>
          <w:kern w:val="0"/>
          <w:lang w:eastAsia="en-US"/>
        </w:rPr>
        <w:t xml:space="preserve"> на эксплуатационные зоны</w:t>
      </w:r>
      <w:bookmarkEnd w:id="340"/>
    </w:p>
    <w:p w14:paraId="1B3A076C" w14:textId="77777777" w:rsidR="003029D8" w:rsidRPr="00213387" w:rsidRDefault="003029D8" w:rsidP="003029D8">
      <w:pPr>
        <w:pStyle w:val="affffff2"/>
        <w:spacing w:line="360" w:lineRule="auto"/>
      </w:pPr>
      <w:r w:rsidRPr="00213387">
        <w:t xml:space="preserve">В соответствии с определением, данным Федеральным законом от 07.12.2011 №416-ФЗ «О водоснабжении и водоотведении», водоотведение - прием, транспортировка и очистка сточных вод с использованием централизованной системы водоотведения. Система водоотведения - необходимый и важный элемент современной инженерной инфраструктуры поселения. </w:t>
      </w:r>
    </w:p>
    <w:p w14:paraId="1C3B7102" w14:textId="77777777" w:rsidR="003029D8" w:rsidRPr="00213387" w:rsidRDefault="003029D8" w:rsidP="003029D8">
      <w:pPr>
        <w:pStyle w:val="affffff2"/>
        <w:spacing w:line="360" w:lineRule="auto"/>
      </w:pPr>
      <w:r w:rsidRPr="00213387">
        <w:t xml:space="preserve">Канализация — составная часть системы водоснабжения и водоотведения, предназначенная для удаления твёрдых и жидких продуктов жизнедеятельности человека, хозяйственно-бытовых и дождевых сточных вод с целью их очистки от загрязнений и дальнейшей эксплуатации или возвращения в водоём. </w:t>
      </w:r>
    </w:p>
    <w:p w14:paraId="2F6B2B1A" w14:textId="12F6D7A8" w:rsidR="003029D8" w:rsidRPr="00213387" w:rsidRDefault="003029D8" w:rsidP="003029D8">
      <w:pPr>
        <w:pStyle w:val="affffff2"/>
        <w:spacing w:line="360" w:lineRule="auto"/>
      </w:pPr>
      <w:r w:rsidRPr="00213387">
        <w:t>В сельском поселении Полноват централизованная система канализации отсутствует.</w:t>
      </w:r>
    </w:p>
    <w:p w14:paraId="3D6141F6" w14:textId="77777777" w:rsidR="003029D8" w:rsidRPr="00213387" w:rsidRDefault="003029D8" w:rsidP="003029D8">
      <w:pPr>
        <w:pStyle w:val="affffff2"/>
        <w:spacing w:line="360" w:lineRule="auto"/>
      </w:pPr>
      <w:r w:rsidRPr="00213387">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572C5913" w14:textId="5C1316A6" w:rsidR="003029D8" w:rsidRPr="00213387" w:rsidRDefault="003029D8" w:rsidP="003029D8">
      <w:pPr>
        <w:pStyle w:val="affffff2"/>
        <w:spacing w:line="360" w:lineRule="auto"/>
        <w:rPr>
          <w:szCs w:val="24"/>
        </w:rPr>
      </w:pPr>
      <w:r w:rsidRPr="00213387">
        <w:rPr>
          <w:szCs w:val="24"/>
        </w:rPr>
        <w:t>К недостаткам сложившейся системы канализации с. п. Полноват следует отнести:</w:t>
      </w:r>
    </w:p>
    <w:p w14:paraId="5B621E85" w14:textId="77777777" w:rsidR="003029D8" w:rsidRPr="00213387" w:rsidRDefault="003029D8" w:rsidP="00E11448">
      <w:pPr>
        <w:pStyle w:val="affffff3"/>
        <w:numPr>
          <w:ilvl w:val="0"/>
          <w:numId w:val="31"/>
        </w:numPr>
        <w:spacing w:after="60" w:line="360" w:lineRule="auto"/>
        <w:ind w:left="1066" w:hanging="357"/>
      </w:pPr>
      <w:r w:rsidRPr="00213387">
        <w:t>отсутствие централизованной системы канализации;</w:t>
      </w:r>
    </w:p>
    <w:p w14:paraId="42975712" w14:textId="5E39AE61" w:rsidR="00F861DB" w:rsidRPr="00213387" w:rsidRDefault="003029D8" w:rsidP="00E11448">
      <w:pPr>
        <w:pStyle w:val="affffff3"/>
        <w:numPr>
          <w:ilvl w:val="0"/>
          <w:numId w:val="31"/>
        </w:numPr>
        <w:spacing w:line="360" w:lineRule="auto"/>
        <w:rPr>
          <w:color w:val="000000" w:themeColor="text1"/>
        </w:rPr>
      </w:pPr>
      <w:r w:rsidRPr="00213387">
        <w:t>сброс сточных вод без очистки негативно сказывается на экологическом состоянии района.</w:t>
      </w:r>
    </w:p>
    <w:p w14:paraId="3A5816E1" w14:textId="1F59F289" w:rsidR="00A84944" w:rsidRPr="00213387" w:rsidRDefault="00A84944" w:rsidP="00240A35">
      <w:pPr>
        <w:pStyle w:val="3"/>
        <w:numPr>
          <w:ilvl w:val="0"/>
          <w:numId w:val="20"/>
        </w:numPr>
        <w:suppressAutoHyphens w:val="0"/>
        <w:spacing w:before="0" w:after="0" w:line="360" w:lineRule="auto"/>
        <w:ind w:left="714" w:hanging="357"/>
        <w:rPr>
          <w:rFonts w:eastAsiaTheme="majorEastAsia" w:cs="Times New Roman"/>
          <w:i w:val="0"/>
          <w:color w:val="000000" w:themeColor="text1"/>
          <w:kern w:val="0"/>
          <w:lang w:eastAsia="en-US"/>
        </w:rPr>
      </w:pPr>
      <w:bookmarkStart w:id="341" w:name="_Toc41221935"/>
      <w:bookmarkStart w:id="342" w:name="_Toc41571664"/>
      <w:bookmarkStart w:id="343" w:name="_Toc47089636"/>
      <w:r w:rsidRPr="00213387">
        <w:rPr>
          <w:rFonts w:eastAsiaTheme="majorEastAsia" w:cs="Times New Roman"/>
          <w:i w:val="0"/>
          <w:color w:val="000000" w:themeColor="text1"/>
          <w:kern w:val="0"/>
          <w:lang w:eastAsia="en-US"/>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341"/>
      <w:bookmarkEnd w:id="342"/>
      <w:bookmarkEnd w:id="343"/>
    </w:p>
    <w:p w14:paraId="2D0714AF" w14:textId="7441C0D4" w:rsidR="002504BB" w:rsidRPr="00213387" w:rsidRDefault="002504BB" w:rsidP="002504BB">
      <w:pPr>
        <w:pStyle w:val="affffff2"/>
        <w:spacing w:line="360" w:lineRule="auto"/>
      </w:pPr>
      <w:r w:rsidRPr="00213387">
        <w:t>В сельском поселении Полноват централизованная система канализации отсутствует.</w:t>
      </w:r>
    </w:p>
    <w:p w14:paraId="551F0AAE" w14:textId="5AB37995" w:rsidR="00D66797" w:rsidRPr="00213387" w:rsidRDefault="002504BB" w:rsidP="002504BB">
      <w:pPr>
        <w:pStyle w:val="affffff2"/>
        <w:spacing w:line="360" w:lineRule="auto"/>
      </w:pPr>
      <w:r w:rsidRPr="00213387">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24C48068" w14:textId="77777777" w:rsidR="00A84944" w:rsidRPr="00213387" w:rsidRDefault="00A84944" w:rsidP="00240A35">
      <w:pPr>
        <w:pStyle w:val="3"/>
        <w:numPr>
          <w:ilvl w:val="0"/>
          <w:numId w:val="20"/>
        </w:numPr>
        <w:suppressAutoHyphens w:val="0"/>
        <w:spacing w:before="0" w:after="0" w:line="360" w:lineRule="auto"/>
        <w:ind w:left="714" w:hanging="357"/>
        <w:rPr>
          <w:rFonts w:eastAsiaTheme="majorEastAsia" w:cs="Times New Roman"/>
          <w:i w:val="0"/>
          <w:color w:val="000000" w:themeColor="text1"/>
          <w:kern w:val="0"/>
          <w:lang w:eastAsia="en-US"/>
        </w:rPr>
      </w:pPr>
      <w:r w:rsidRPr="00213387">
        <w:rPr>
          <w:rFonts w:eastAsiaTheme="majorEastAsia" w:cs="Times New Roman"/>
          <w:i w:val="0"/>
          <w:color w:val="000000" w:themeColor="text1"/>
          <w:kern w:val="0"/>
          <w:lang w:eastAsia="en-US"/>
        </w:rPr>
        <w:t xml:space="preserve"> </w:t>
      </w:r>
      <w:bookmarkStart w:id="344" w:name="_Toc41221936"/>
      <w:bookmarkStart w:id="345" w:name="_Toc41571665"/>
      <w:bookmarkStart w:id="346" w:name="_Toc47089637"/>
      <w:r w:rsidRPr="00213387">
        <w:rPr>
          <w:rFonts w:eastAsiaTheme="majorEastAsia" w:cs="Times New Roman"/>
          <w:i w:val="0"/>
          <w:color w:val="000000" w:themeColor="text1"/>
          <w:kern w:val="0"/>
          <w:lang w:eastAsia="en-US"/>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44"/>
      <w:bookmarkEnd w:id="345"/>
      <w:bookmarkEnd w:id="346"/>
    </w:p>
    <w:p w14:paraId="72B5E875" w14:textId="77777777" w:rsidR="002504BB" w:rsidRPr="00213387" w:rsidRDefault="002504BB" w:rsidP="002504BB">
      <w:pPr>
        <w:pStyle w:val="affffff2"/>
        <w:spacing w:line="360" w:lineRule="auto"/>
      </w:pPr>
      <w:r w:rsidRPr="00213387">
        <w:t>В сельском поселении Полноват централизованная система канализации отсутствует.</w:t>
      </w:r>
    </w:p>
    <w:p w14:paraId="2ADAD528" w14:textId="465D4492" w:rsidR="005D3BD4" w:rsidRPr="00213387" w:rsidRDefault="002504BB" w:rsidP="002504BB">
      <w:pPr>
        <w:pStyle w:val="affffff2"/>
        <w:spacing w:line="360" w:lineRule="auto"/>
      </w:pPr>
      <w:r w:rsidRPr="00213387">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1B5FD398" w14:textId="77777777" w:rsidR="00A84944" w:rsidRPr="00213387" w:rsidRDefault="00A84944"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47" w:name="_Toc41221937"/>
      <w:bookmarkStart w:id="348" w:name="_Toc41571666"/>
      <w:bookmarkStart w:id="349" w:name="_Toc47089638"/>
      <w:r w:rsidRPr="00213387">
        <w:rPr>
          <w:rFonts w:eastAsiaTheme="majorEastAsia" w:cs="Times New Roman"/>
          <w:i w:val="0"/>
          <w:color w:val="000000" w:themeColor="text1"/>
          <w:kern w:val="0"/>
          <w:lang w:eastAsia="en-US"/>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47"/>
      <w:bookmarkEnd w:id="348"/>
      <w:bookmarkEnd w:id="349"/>
    </w:p>
    <w:p w14:paraId="0B96C2A8" w14:textId="77777777" w:rsidR="002504BB" w:rsidRPr="00213387" w:rsidRDefault="002504BB" w:rsidP="002504BB">
      <w:pPr>
        <w:pStyle w:val="affffff2"/>
        <w:spacing w:line="360" w:lineRule="auto"/>
      </w:pPr>
      <w:r w:rsidRPr="00213387">
        <w:t>В сельском поселении Полноват централизованная система канализации отсутствует.</w:t>
      </w:r>
    </w:p>
    <w:p w14:paraId="0AF456A3" w14:textId="72D24D0A" w:rsidR="005D3BD4" w:rsidRPr="00213387" w:rsidRDefault="002504BB" w:rsidP="002504BB">
      <w:pPr>
        <w:pStyle w:val="affffff2"/>
        <w:spacing w:line="360" w:lineRule="auto"/>
      </w:pPr>
      <w:r w:rsidRPr="00213387">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684F571F" w14:textId="77777777" w:rsidR="00A84944" w:rsidRPr="00213387" w:rsidRDefault="00A84944"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50" w:name="_Toc41221938"/>
      <w:bookmarkStart w:id="351" w:name="_Toc41571667"/>
      <w:bookmarkStart w:id="352" w:name="_Toc47089639"/>
      <w:r w:rsidRPr="00213387">
        <w:rPr>
          <w:rFonts w:eastAsiaTheme="majorEastAsia" w:cs="Times New Roman"/>
          <w:i w:val="0"/>
          <w:color w:val="000000" w:themeColor="text1"/>
          <w:kern w:val="0"/>
          <w:lang w:eastAsia="en-US"/>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50"/>
      <w:bookmarkEnd w:id="351"/>
      <w:bookmarkEnd w:id="352"/>
    </w:p>
    <w:p w14:paraId="00FA0F65" w14:textId="77777777" w:rsidR="002504BB" w:rsidRPr="00213387" w:rsidRDefault="002504BB" w:rsidP="002504BB">
      <w:pPr>
        <w:pStyle w:val="affffff2"/>
        <w:spacing w:line="360" w:lineRule="auto"/>
      </w:pPr>
      <w:r w:rsidRPr="00213387">
        <w:t>В сельском поселении Полноват централизованная система канализации отсутствует.</w:t>
      </w:r>
    </w:p>
    <w:p w14:paraId="567B36AF" w14:textId="30971AFE" w:rsidR="005D3BD4" w:rsidRPr="00213387" w:rsidRDefault="002504BB" w:rsidP="002504BB">
      <w:pPr>
        <w:pStyle w:val="affffff2"/>
        <w:spacing w:line="360" w:lineRule="auto"/>
      </w:pPr>
      <w:r w:rsidRPr="00213387">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7107ACD9" w14:textId="77777777" w:rsidR="00A84944" w:rsidRPr="00213387" w:rsidRDefault="00A84944"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53" w:name="_Toc41221939"/>
      <w:bookmarkStart w:id="354" w:name="_Toc41571668"/>
      <w:bookmarkStart w:id="355" w:name="_Toc47089640"/>
      <w:r w:rsidRPr="00213387">
        <w:rPr>
          <w:rFonts w:eastAsiaTheme="majorEastAsia" w:cs="Times New Roman"/>
          <w:i w:val="0"/>
          <w:color w:val="000000" w:themeColor="text1"/>
          <w:kern w:val="0"/>
          <w:lang w:eastAsia="en-US"/>
        </w:rPr>
        <w:t>Оценка безопасности и надежности объектов централизованной системы водоотведения и их управляемости</w:t>
      </w:r>
      <w:bookmarkEnd w:id="353"/>
      <w:bookmarkEnd w:id="354"/>
      <w:bookmarkEnd w:id="355"/>
    </w:p>
    <w:p w14:paraId="27DA546A" w14:textId="77777777" w:rsidR="00E9423A" w:rsidRPr="00213387" w:rsidRDefault="00E9423A" w:rsidP="00E9423A">
      <w:pPr>
        <w:pStyle w:val="affffff2"/>
        <w:spacing w:line="360" w:lineRule="auto"/>
      </w:pPr>
      <w:r w:rsidRPr="00213387">
        <w:t>В сельском поселении Полноват централизованная система канализации отсутствует.</w:t>
      </w:r>
    </w:p>
    <w:p w14:paraId="78F00CAB" w14:textId="55036FC1" w:rsidR="00A84944" w:rsidRPr="00213387" w:rsidRDefault="00E9423A" w:rsidP="00E9423A">
      <w:pPr>
        <w:pStyle w:val="affffff2"/>
        <w:spacing w:line="360" w:lineRule="auto"/>
      </w:pPr>
      <w:r w:rsidRPr="00213387">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2C22FDC0" w14:textId="77777777" w:rsidR="00A84944" w:rsidRPr="00213387" w:rsidRDefault="00A84944"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56" w:name="_Toc41221940"/>
      <w:bookmarkStart w:id="357" w:name="_Toc41571669"/>
      <w:bookmarkStart w:id="358" w:name="_Toc47089641"/>
      <w:r w:rsidRPr="00213387">
        <w:rPr>
          <w:rFonts w:eastAsiaTheme="majorEastAsia" w:cs="Times New Roman"/>
          <w:i w:val="0"/>
          <w:color w:val="000000" w:themeColor="text1"/>
          <w:kern w:val="0"/>
          <w:lang w:eastAsia="en-US"/>
        </w:rPr>
        <w:t>Оценка воздействия сбросов сточных вод через централизованную систему водоотведения на окружающую среду</w:t>
      </w:r>
      <w:bookmarkEnd w:id="356"/>
      <w:bookmarkEnd w:id="357"/>
      <w:bookmarkEnd w:id="358"/>
    </w:p>
    <w:p w14:paraId="4ACBCB5F" w14:textId="77777777" w:rsidR="00E9423A" w:rsidRPr="00213387" w:rsidRDefault="00E9423A" w:rsidP="00E9423A">
      <w:pPr>
        <w:pStyle w:val="affffff2"/>
        <w:spacing w:line="360" w:lineRule="auto"/>
      </w:pPr>
      <w:r w:rsidRPr="00213387">
        <w:t>В сельском поселении Полноват централизованная система канализации отсутствует.</w:t>
      </w:r>
    </w:p>
    <w:p w14:paraId="7D0D1094" w14:textId="2B52E0BC" w:rsidR="00665D05" w:rsidRPr="00213387" w:rsidRDefault="00E9423A" w:rsidP="00E9423A">
      <w:pPr>
        <w:pStyle w:val="affffff2"/>
        <w:spacing w:line="360" w:lineRule="auto"/>
      </w:pPr>
      <w:r w:rsidRPr="00213387">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61C28CB4" w14:textId="77777777" w:rsidR="00A84944" w:rsidRPr="00213387" w:rsidRDefault="00A84944"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59" w:name="_Toc41221941"/>
      <w:bookmarkStart w:id="360" w:name="_Toc41571670"/>
      <w:bookmarkStart w:id="361" w:name="_Toc47089642"/>
      <w:r w:rsidRPr="00213387">
        <w:rPr>
          <w:rFonts w:eastAsiaTheme="majorEastAsia" w:cs="Times New Roman"/>
          <w:i w:val="0"/>
          <w:color w:val="000000" w:themeColor="text1"/>
          <w:kern w:val="0"/>
          <w:lang w:eastAsia="en-US"/>
        </w:rPr>
        <w:t>Описание территорий муниципального образования, не охваченных централизованной системой водоотведения</w:t>
      </w:r>
      <w:bookmarkEnd w:id="359"/>
      <w:bookmarkEnd w:id="360"/>
      <w:bookmarkEnd w:id="361"/>
    </w:p>
    <w:p w14:paraId="220A38EB" w14:textId="7AD2F763" w:rsidR="00E9423A" w:rsidRPr="00213387" w:rsidRDefault="00E9423A" w:rsidP="00E9423A">
      <w:pPr>
        <w:pStyle w:val="affffff2"/>
        <w:spacing w:line="360" w:lineRule="auto"/>
      </w:pPr>
      <w:r w:rsidRPr="00213387">
        <w:t>В сельском поселении Полноват централизованная система канализации отсутствует.</w:t>
      </w:r>
    </w:p>
    <w:p w14:paraId="7D365D4B" w14:textId="77777777" w:rsidR="00E9423A" w:rsidRPr="00213387" w:rsidRDefault="00E9423A" w:rsidP="00E9423A">
      <w:pPr>
        <w:spacing w:line="360" w:lineRule="auto"/>
      </w:pPr>
      <w:r w:rsidRPr="00213387">
        <w:t>Централизованной системой водоотведения не охвачены следующие населенные пункты:</w:t>
      </w:r>
    </w:p>
    <w:p w14:paraId="29A602DB" w14:textId="2A4D7D1C" w:rsidR="00E9423A" w:rsidRPr="00213387" w:rsidRDefault="00E9423A" w:rsidP="00E11448">
      <w:pPr>
        <w:pStyle w:val="affffd"/>
        <w:numPr>
          <w:ilvl w:val="0"/>
          <w:numId w:val="42"/>
        </w:numPr>
        <w:spacing w:line="360" w:lineRule="auto"/>
      </w:pPr>
      <w:r w:rsidRPr="00213387">
        <w:t>село Полноват</w:t>
      </w:r>
    </w:p>
    <w:p w14:paraId="47F73AA6" w14:textId="74DC325A" w:rsidR="00E9423A" w:rsidRPr="00213387" w:rsidRDefault="00E9423A" w:rsidP="00E11448">
      <w:pPr>
        <w:pStyle w:val="affffd"/>
        <w:numPr>
          <w:ilvl w:val="0"/>
          <w:numId w:val="42"/>
        </w:numPr>
        <w:spacing w:line="360" w:lineRule="auto"/>
      </w:pPr>
      <w:r w:rsidRPr="00213387">
        <w:t>село Ванзеват</w:t>
      </w:r>
    </w:p>
    <w:p w14:paraId="3E84ACF8" w14:textId="6E0B40F2" w:rsidR="00E9423A" w:rsidRPr="00213387" w:rsidRDefault="00E9423A" w:rsidP="00E11448">
      <w:pPr>
        <w:pStyle w:val="affffd"/>
        <w:numPr>
          <w:ilvl w:val="0"/>
          <w:numId w:val="42"/>
        </w:numPr>
        <w:spacing w:line="360" w:lineRule="auto"/>
      </w:pPr>
      <w:r w:rsidRPr="00213387">
        <w:t xml:space="preserve">село </w:t>
      </w:r>
      <w:r w:rsidRPr="00213387">
        <w:rPr>
          <w:bCs/>
          <w:color w:val="000000"/>
        </w:rPr>
        <w:t>Тугияны</w:t>
      </w:r>
    </w:p>
    <w:p w14:paraId="40C777D4" w14:textId="1B505FA1" w:rsidR="00E9423A" w:rsidRPr="00213387" w:rsidRDefault="00E9423A" w:rsidP="00E11448">
      <w:pPr>
        <w:pStyle w:val="affffd"/>
        <w:numPr>
          <w:ilvl w:val="0"/>
          <w:numId w:val="42"/>
        </w:numPr>
        <w:spacing w:line="360" w:lineRule="auto"/>
      </w:pPr>
      <w:r w:rsidRPr="00213387">
        <w:rPr>
          <w:bCs/>
          <w:color w:val="000000"/>
        </w:rPr>
        <w:t>деревня Пашторы</w:t>
      </w:r>
    </w:p>
    <w:p w14:paraId="6B4F27CD" w14:textId="6298F138" w:rsidR="00A84944" w:rsidRPr="00213387" w:rsidRDefault="00665D05"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62" w:name="_Toc41221942"/>
      <w:bookmarkStart w:id="363" w:name="_Toc41571671"/>
      <w:bookmarkStart w:id="364" w:name="_Toc47089643"/>
      <w:r w:rsidRPr="00213387">
        <w:rPr>
          <w:rFonts w:eastAsiaTheme="majorEastAsia" w:cs="Times New Roman"/>
          <w:i w:val="0"/>
          <w:color w:val="000000" w:themeColor="text1"/>
          <w:kern w:val="0"/>
          <w:lang w:eastAsia="en-US"/>
        </w:rPr>
        <w:t xml:space="preserve">Описание существующих технических и технологических проблем системы водоотведения сельского поселения </w:t>
      </w:r>
      <w:r w:rsidR="00E9423A" w:rsidRPr="00213387">
        <w:rPr>
          <w:rFonts w:eastAsiaTheme="majorEastAsia" w:cs="Times New Roman"/>
          <w:i w:val="0"/>
          <w:color w:val="000000" w:themeColor="text1"/>
          <w:kern w:val="0"/>
          <w:lang w:eastAsia="en-US"/>
        </w:rPr>
        <w:t>Полноват</w:t>
      </w:r>
      <w:bookmarkEnd w:id="362"/>
      <w:bookmarkEnd w:id="363"/>
      <w:bookmarkEnd w:id="364"/>
    </w:p>
    <w:p w14:paraId="69D8D5A7" w14:textId="78B903AA" w:rsidR="007A52F9" w:rsidRPr="00213387" w:rsidRDefault="007A52F9" w:rsidP="007A52F9">
      <w:pPr>
        <w:pStyle w:val="affffff2"/>
        <w:spacing w:line="360" w:lineRule="auto"/>
      </w:pPr>
      <w:r w:rsidRPr="00213387">
        <w:t>В сельском поселении Полноват централизованная система канализации отсутствует.</w:t>
      </w:r>
    </w:p>
    <w:p w14:paraId="3E895B5C" w14:textId="77777777" w:rsidR="007A52F9" w:rsidRPr="00213387" w:rsidRDefault="007A52F9" w:rsidP="007A52F9">
      <w:pPr>
        <w:pStyle w:val="affffff2"/>
        <w:spacing w:line="360" w:lineRule="auto"/>
      </w:pPr>
      <w:r w:rsidRPr="00213387">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36829D48" w14:textId="702328E0" w:rsidR="007A52F9" w:rsidRPr="00213387" w:rsidRDefault="007A52F9" w:rsidP="007A52F9">
      <w:pPr>
        <w:pStyle w:val="affffff2"/>
        <w:spacing w:line="360" w:lineRule="auto"/>
        <w:rPr>
          <w:szCs w:val="24"/>
        </w:rPr>
      </w:pPr>
      <w:r w:rsidRPr="00213387">
        <w:rPr>
          <w:szCs w:val="24"/>
        </w:rPr>
        <w:t>К недостаткам сложившейся системы канализации с. п. Полноват следует отнести:</w:t>
      </w:r>
    </w:p>
    <w:p w14:paraId="4BD8AA39" w14:textId="77777777" w:rsidR="007A52F9" w:rsidRPr="00213387" w:rsidRDefault="007A52F9" w:rsidP="00E11448">
      <w:pPr>
        <w:pStyle w:val="affffff3"/>
        <w:numPr>
          <w:ilvl w:val="0"/>
          <w:numId w:val="31"/>
        </w:numPr>
        <w:spacing w:after="60" w:line="360" w:lineRule="auto"/>
        <w:ind w:left="1066" w:hanging="357"/>
      </w:pPr>
      <w:r w:rsidRPr="00213387">
        <w:t>отсутствие централизованной системы канализации;</w:t>
      </w:r>
    </w:p>
    <w:p w14:paraId="68BA6832" w14:textId="7CEE234E" w:rsidR="00665D05" w:rsidRPr="00213387" w:rsidRDefault="007A52F9" w:rsidP="00E11448">
      <w:pPr>
        <w:pStyle w:val="affffff3"/>
        <w:numPr>
          <w:ilvl w:val="0"/>
          <w:numId w:val="31"/>
        </w:numPr>
        <w:spacing w:after="60" w:line="360" w:lineRule="auto"/>
        <w:ind w:left="1066" w:hanging="357"/>
      </w:pPr>
      <w:r w:rsidRPr="00213387">
        <w:t>сброс сточных вод без очистки негативно сказывается на экологическом состоянии района.</w:t>
      </w:r>
    </w:p>
    <w:p w14:paraId="417FD336" w14:textId="47AB79C8" w:rsidR="00A84944" w:rsidRPr="00213387" w:rsidRDefault="00665D05" w:rsidP="00240A35">
      <w:pPr>
        <w:pStyle w:val="3"/>
        <w:numPr>
          <w:ilvl w:val="0"/>
          <w:numId w:val="20"/>
        </w:numPr>
        <w:suppressAutoHyphens w:val="0"/>
        <w:spacing w:before="0" w:after="0" w:line="360" w:lineRule="auto"/>
      </w:pPr>
      <w:bookmarkStart w:id="365" w:name="_Toc47089644"/>
      <w:r w:rsidRPr="00213387">
        <w:rPr>
          <w:rFonts w:eastAsiaTheme="majorEastAsia" w:cs="Times New Roman"/>
          <w:i w:val="0"/>
          <w:color w:val="000000" w:themeColor="text1"/>
          <w:kern w:val="0"/>
          <w:lang w:eastAsia="en-US"/>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365"/>
    </w:p>
    <w:p w14:paraId="771D44A6" w14:textId="77777777" w:rsidR="007A52F9" w:rsidRPr="00213387" w:rsidRDefault="007A52F9" w:rsidP="007A52F9">
      <w:pPr>
        <w:pStyle w:val="affffff2"/>
        <w:spacing w:line="360" w:lineRule="auto"/>
      </w:pPr>
      <w:r w:rsidRPr="00213387">
        <w:t>В сельском поселении Полноват централизованная система канализации отсутствует.</w:t>
      </w:r>
    </w:p>
    <w:p w14:paraId="3484AA17" w14:textId="38DF9123" w:rsidR="007A52F9" w:rsidRPr="00213387" w:rsidRDefault="007A52F9" w:rsidP="007A52F9">
      <w:pPr>
        <w:suppressAutoHyphens w:val="0"/>
        <w:spacing w:before="0" w:after="0" w:line="360" w:lineRule="auto"/>
        <w:rPr>
          <w:rFonts w:eastAsia="Calibri"/>
          <w:kern w:val="0"/>
          <w:szCs w:val="22"/>
          <w:lang w:eastAsia="en-US"/>
        </w:rPr>
      </w:pPr>
      <w:r w:rsidRPr="00213387">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486C9D9D" w14:textId="68894B7A" w:rsidR="007A52F9" w:rsidRPr="00213387" w:rsidRDefault="007A52F9">
      <w:pPr>
        <w:suppressAutoHyphens w:val="0"/>
        <w:spacing w:before="0" w:after="0" w:line="240" w:lineRule="auto"/>
        <w:ind w:firstLine="0"/>
        <w:jc w:val="left"/>
        <w:rPr>
          <w:rFonts w:eastAsiaTheme="majorEastAsia"/>
          <w:b/>
          <w:kern w:val="0"/>
          <w:szCs w:val="26"/>
          <w:lang w:eastAsia="en-US"/>
        </w:rPr>
      </w:pPr>
      <w:r w:rsidRPr="00213387">
        <w:rPr>
          <w:rFonts w:eastAsiaTheme="majorEastAsia"/>
          <w:b/>
          <w:kern w:val="0"/>
          <w:szCs w:val="26"/>
          <w:lang w:eastAsia="en-US"/>
        </w:rPr>
        <w:br w:type="page"/>
      </w:r>
    </w:p>
    <w:p w14:paraId="76218785" w14:textId="77777777" w:rsidR="00A84944" w:rsidRPr="00213387" w:rsidRDefault="00A84944" w:rsidP="000D2289">
      <w:pPr>
        <w:suppressAutoHyphens w:val="0"/>
        <w:spacing w:before="0" w:after="0" w:line="360" w:lineRule="auto"/>
        <w:rPr>
          <w:rFonts w:eastAsiaTheme="majorEastAsia"/>
          <w:b/>
          <w:kern w:val="0"/>
          <w:szCs w:val="26"/>
          <w:lang w:eastAsia="en-US"/>
        </w:rPr>
      </w:pPr>
    </w:p>
    <w:p w14:paraId="09E7665B" w14:textId="77777777" w:rsidR="00A84944" w:rsidRPr="00213387" w:rsidRDefault="00A84944" w:rsidP="00333E75">
      <w:pPr>
        <w:pStyle w:val="2"/>
        <w:suppressAutoHyphens w:val="0"/>
        <w:spacing w:before="40" w:line="360" w:lineRule="auto"/>
        <w:jc w:val="center"/>
        <w:rPr>
          <w:rFonts w:eastAsiaTheme="majorEastAsia" w:cs="Times New Roman"/>
          <w:kern w:val="0"/>
          <w:lang w:eastAsia="en-US"/>
        </w:rPr>
      </w:pPr>
      <w:bookmarkStart w:id="366" w:name="_Toc41221943"/>
      <w:bookmarkStart w:id="367" w:name="_Toc41571672"/>
      <w:bookmarkStart w:id="368" w:name="_Toc47089645"/>
      <w:r w:rsidRPr="00213387">
        <w:rPr>
          <w:rFonts w:eastAsiaTheme="majorEastAsia" w:cs="Times New Roman"/>
          <w:kern w:val="0"/>
          <w:lang w:eastAsia="en-US"/>
        </w:rPr>
        <w:t>Раздел 2. «Балансы сточных вод в системе водоотведения»</w:t>
      </w:r>
      <w:bookmarkEnd w:id="366"/>
      <w:bookmarkEnd w:id="367"/>
      <w:bookmarkEnd w:id="368"/>
    </w:p>
    <w:p w14:paraId="0D4E6E21" w14:textId="77777777" w:rsidR="00A84944" w:rsidRPr="00213387" w:rsidRDefault="00A84944" w:rsidP="00240A35">
      <w:pPr>
        <w:pStyle w:val="3"/>
        <w:numPr>
          <w:ilvl w:val="0"/>
          <w:numId w:val="21"/>
        </w:numPr>
        <w:suppressAutoHyphens w:val="0"/>
        <w:spacing w:before="0" w:after="0" w:line="360" w:lineRule="auto"/>
        <w:rPr>
          <w:rFonts w:eastAsiaTheme="majorEastAsia" w:cs="Times New Roman"/>
          <w:i w:val="0"/>
          <w:color w:val="000000" w:themeColor="text1"/>
          <w:kern w:val="0"/>
          <w:lang w:eastAsia="en-US"/>
        </w:rPr>
      </w:pPr>
      <w:bookmarkStart w:id="369" w:name="_Toc41221944"/>
      <w:bookmarkStart w:id="370" w:name="_Toc41571673"/>
      <w:bookmarkStart w:id="371" w:name="_Toc47089646"/>
      <w:r w:rsidRPr="00213387">
        <w:rPr>
          <w:rFonts w:eastAsiaTheme="majorEastAsia" w:cs="Times New Roman"/>
          <w:i w:val="0"/>
          <w:color w:val="000000" w:themeColor="text1"/>
          <w:kern w:val="0"/>
          <w:lang w:eastAsia="en-US"/>
        </w:rPr>
        <w:t>Баланс поступления сточных вод в централизованную систему водоотведения и отведения стоков по технологическим зонам водоотведения</w:t>
      </w:r>
      <w:bookmarkEnd w:id="369"/>
      <w:bookmarkEnd w:id="370"/>
      <w:bookmarkEnd w:id="371"/>
    </w:p>
    <w:p w14:paraId="20F09638" w14:textId="77777777" w:rsidR="005956DB" w:rsidRPr="00213387" w:rsidRDefault="005956DB" w:rsidP="005956DB">
      <w:pPr>
        <w:pStyle w:val="affffff2"/>
        <w:spacing w:line="360" w:lineRule="auto"/>
      </w:pPr>
      <w:r w:rsidRPr="00213387">
        <w:t>В сельском поселении Полноват централизованная система канализации отсутствует.</w:t>
      </w:r>
    </w:p>
    <w:p w14:paraId="1F4DF6A1" w14:textId="48BF9B37" w:rsidR="005956DB" w:rsidRPr="00213387" w:rsidRDefault="005956DB" w:rsidP="005956DB">
      <w:pPr>
        <w:pStyle w:val="affffff2"/>
        <w:spacing w:line="360" w:lineRule="auto"/>
      </w:pPr>
      <w:r w:rsidRPr="00213387">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7B069371" w14:textId="77777777" w:rsidR="00A84944" w:rsidRPr="00213387" w:rsidRDefault="00A84944" w:rsidP="00240A35">
      <w:pPr>
        <w:pStyle w:val="3"/>
        <w:numPr>
          <w:ilvl w:val="0"/>
          <w:numId w:val="21"/>
        </w:numPr>
        <w:suppressAutoHyphens w:val="0"/>
        <w:spacing w:before="0" w:after="0" w:line="360" w:lineRule="auto"/>
        <w:rPr>
          <w:rFonts w:eastAsiaTheme="majorEastAsia" w:cs="Times New Roman"/>
          <w:i w:val="0"/>
          <w:color w:val="000000" w:themeColor="text1"/>
          <w:kern w:val="0"/>
          <w:lang w:eastAsia="en-US"/>
        </w:rPr>
      </w:pPr>
      <w:bookmarkStart w:id="372" w:name="_Toc41221945"/>
      <w:bookmarkStart w:id="373" w:name="_Toc41571674"/>
      <w:bookmarkStart w:id="374" w:name="_Toc47089647"/>
      <w:r w:rsidRPr="00213387">
        <w:rPr>
          <w:rFonts w:eastAsiaTheme="majorEastAsia" w:cs="Times New Roman"/>
          <w:i w:val="0"/>
          <w:color w:val="000000" w:themeColor="text1"/>
          <w:kern w:val="0"/>
          <w:lang w:eastAsia="en-US"/>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72"/>
      <w:bookmarkEnd w:id="373"/>
      <w:bookmarkEnd w:id="374"/>
    </w:p>
    <w:p w14:paraId="06EA80D5" w14:textId="77777777" w:rsidR="005956DB" w:rsidRPr="00213387" w:rsidRDefault="005956DB" w:rsidP="005956DB">
      <w:pPr>
        <w:pStyle w:val="affffff2"/>
        <w:spacing w:line="360" w:lineRule="auto"/>
      </w:pPr>
      <w:r w:rsidRPr="00213387">
        <w:t>В сельском поселении Полноват централизованная система канализации отсутствует.</w:t>
      </w:r>
    </w:p>
    <w:p w14:paraId="534EDFF0" w14:textId="2C985CB2" w:rsidR="00701BCF" w:rsidRPr="00213387" w:rsidRDefault="005956DB" w:rsidP="005956DB">
      <w:pPr>
        <w:pStyle w:val="affffff2"/>
        <w:spacing w:line="360" w:lineRule="auto"/>
      </w:pPr>
      <w:r w:rsidRPr="00213387">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120317DD" w14:textId="77777777" w:rsidR="00A84944" w:rsidRPr="00213387" w:rsidRDefault="00A84944" w:rsidP="00240A35">
      <w:pPr>
        <w:pStyle w:val="3"/>
        <w:numPr>
          <w:ilvl w:val="0"/>
          <w:numId w:val="21"/>
        </w:numPr>
        <w:suppressAutoHyphens w:val="0"/>
        <w:spacing w:before="0" w:after="0" w:line="360" w:lineRule="auto"/>
        <w:rPr>
          <w:rFonts w:eastAsiaTheme="majorEastAsia" w:cs="Times New Roman"/>
          <w:i w:val="0"/>
          <w:color w:val="000000" w:themeColor="text1"/>
          <w:kern w:val="0"/>
          <w:lang w:eastAsia="en-US"/>
        </w:rPr>
      </w:pPr>
      <w:bookmarkStart w:id="375" w:name="_Toc41221946"/>
      <w:bookmarkStart w:id="376" w:name="_Toc41571675"/>
      <w:bookmarkStart w:id="377" w:name="_Toc47089648"/>
      <w:r w:rsidRPr="00213387">
        <w:rPr>
          <w:rFonts w:eastAsiaTheme="majorEastAsia" w:cs="Times New Roman"/>
          <w:i w:val="0"/>
          <w:color w:val="000000" w:themeColor="text1"/>
          <w:kern w:val="0"/>
          <w:lang w:eastAsia="en-US"/>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75"/>
      <w:bookmarkEnd w:id="376"/>
      <w:bookmarkEnd w:id="377"/>
    </w:p>
    <w:p w14:paraId="7375D6A1" w14:textId="77777777" w:rsidR="005956DB" w:rsidRPr="00213387" w:rsidRDefault="005956DB" w:rsidP="005956DB">
      <w:pPr>
        <w:pStyle w:val="affffff2"/>
        <w:spacing w:line="360" w:lineRule="auto"/>
      </w:pPr>
      <w:r w:rsidRPr="00213387">
        <w:t>В сельском поселении Полноват централизованная система канализации отсутствует.</w:t>
      </w:r>
    </w:p>
    <w:p w14:paraId="1CD617F9" w14:textId="4B5AC6F4" w:rsidR="00701BCF" w:rsidRPr="00213387" w:rsidRDefault="005956DB" w:rsidP="005956DB">
      <w:pPr>
        <w:pStyle w:val="affffff2"/>
        <w:spacing w:line="360" w:lineRule="auto"/>
        <w:rPr>
          <w:szCs w:val="24"/>
        </w:rPr>
      </w:pPr>
      <w:r w:rsidRPr="00213387">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5FBB29CD" w14:textId="77777777" w:rsidR="00A84944" w:rsidRPr="00213387" w:rsidRDefault="00A84944" w:rsidP="00240A35">
      <w:pPr>
        <w:pStyle w:val="3"/>
        <w:numPr>
          <w:ilvl w:val="0"/>
          <w:numId w:val="21"/>
        </w:numPr>
        <w:suppressAutoHyphens w:val="0"/>
        <w:spacing w:before="0" w:after="0" w:line="360" w:lineRule="auto"/>
        <w:rPr>
          <w:rFonts w:eastAsiaTheme="majorEastAsia" w:cs="Times New Roman"/>
          <w:i w:val="0"/>
          <w:color w:val="000000" w:themeColor="text1"/>
          <w:kern w:val="0"/>
          <w:lang w:eastAsia="en-US"/>
        </w:rPr>
      </w:pPr>
      <w:bookmarkStart w:id="378" w:name="_Toc41221947"/>
      <w:bookmarkStart w:id="379" w:name="_Toc41571676"/>
      <w:bookmarkStart w:id="380" w:name="_Toc47089649"/>
      <w:r w:rsidRPr="00213387">
        <w:rPr>
          <w:rFonts w:eastAsiaTheme="majorEastAsia" w:cs="Times New Roman"/>
          <w:i w:val="0"/>
          <w:color w:val="000000" w:themeColor="text1"/>
          <w:kern w:val="0"/>
          <w:lang w:eastAsia="en-US"/>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378"/>
      <w:bookmarkEnd w:id="379"/>
      <w:bookmarkEnd w:id="380"/>
    </w:p>
    <w:p w14:paraId="71875CE5" w14:textId="77777777" w:rsidR="005956DB" w:rsidRPr="00213387" w:rsidRDefault="005956DB" w:rsidP="005956DB">
      <w:pPr>
        <w:pStyle w:val="affffff2"/>
        <w:spacing w:line="360" w:lineRule="auto"/>
      </w:pPr>
      <w:r w:rsidRPr="00213387">
        <w:t>В сельском поселении Полноват централизованная система канализации отсутствует.</w:t>
      </w:r>
    </w:p>
    <w:p w14:paraId="61668830" w14:textId="7103AEC8" w:rsidR="005956DB" w:rsidRPr="00213387" w:rsidRDefault="005956DB" w:rsidP="005956DB">
      <w:pPr>
        <w:pStyle w:val="affffff2"/>
        <w:spacing w:line="360" w:lineRule="auto"/>
      </w:pPr>
      <w:r w:rsidRPr="00213387">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60A0006C" w14:textId="77777777" w:rsidR="00A84944" w:rsidRPr="00213387" w:rsidRDefault="00A84944" w:rsidP="00240A35">
      <w:pPr>
        <w:pStyle w:val="3"/>
        <w:numPr>
          <w:ilvl w:val="0"/>
          <w:numId w:val="21"/>
        </w:numPr>
        <w:suppressAutoHyphens w:val="0"/>
        <w:spacing w:before="0" w:after="0" w:line="360" w:lineRule="auto"/>
        <w:rPr>
          <w:rFonts w:eastAsiaTheme="majorEastAsia" w:cs="Times New Roman"/>
          <w:i w:val="0"/>
          <w:color w:val="000000" w:themeColor="text1"/>
          <w:kern w:val="0"/>
          <w:lang w:eastAsia="en-US"/>
        </w:rPr>
      </w:pPr>
      <w:bookmarkStart w:id="381" w:name="_Toc41221948"/>
      <w:bookmarkStart w:id="382" w:name="_Toc41571677"/>
      <w:bookmarkStart w:id="383" w:name="_Toc47089650"/>
      <w:r w:rsidRPr="00213387">
        <w:rPr>
          <w:rFonts w:eastAsiaTheme="majorEastAsia" w:cs="Times New Roman"/>
          <w:i w:val="0"/>
          <w:color w:val="000000" w:themeColor="text1"/>
          <w:kern w:val="0"/>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поселения</w:t>
      </w:r>
      <w:bookmarkEnd w:id="381"/>
      <w:bookmarkEnd w:id="382"/>
      <w:bookmarkEnd w:id="383"/>
    </w:p>
    <w:p w14:paraId="3199B6EF" w14:textId="4994EF21" w:rsidR="00DE2492" w:rsidRPr="00213387" w:rsidRDefault="00DE2492" w:rsidP="00DE2492">
      <w:pPr>
        <w:spacing w:line="360" w:lineRule="auto"/>
      </w:pPr>
      <w:r w:rsidRPr="00213387">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рассчитаны с учетом организации централизованного водоотведения в с. Полноват. Организация централизованного водоотведения в с. Ванзеват, с. </w:t>
      </w:r>
      <w:r w:rsidRPr="00213387">
        <w:rPr>
          <w:bCs/>
          <w:color w:val="000000"/>
        </w:rPr>
        <w:t>Тугияны, д. Пашторы</w:t>
      </w:r>
      <w:r w:rsidRPr="00213387">
        <w:t xml:space="preserve"> настоящей схемой не предусматривается.</w:t>
      </w:r>
    </w:p>
    <w:p w14:paraId="710BC7D6" w14:textId="77777777" w:rsidR="00DE2492" w:rsidRPr="00213387" w:rsidRDefault="00DE2492" w:rsidP="00DE2492">
      <w:pPr>
        <w:spacing w:line="360" w:lineRule="auto"/>
      </w:pPr>
      <w:r w:rsidRPr="00213387">
        <w:t>Учитывая действующие в настоящее время в Ханты-Мансийскмо автономном округе норм потребления коммунальной услуги по водоотведению, утвержденные приказом департамента жилищно-коммунального комплекса и энергетики Ханты-Мансийского автономного округа - Югры № 12-нп от 25.12.2017 года (с изменениями на 29 апреля 2020 года), норматив потребления коммунальных услуг по водоотведению принят по данным таблицы 11 и составляет 6,572 м</w:t>
      </w:r>
      <w:r w:rsidRPr="00213387">
        <w:rPr>
          <w:vertAlign w:val="superscript"/>
        </w:rPr>
        <w:t>3</w:t>
      </w:r>
      <w:r w:rsidRPr="00213387">
        <w:t>/чел. в месяц или 216 л/сут на чел.</w:t>
      </w:r>
    </w:p>
    <w:p w14:paraId="48FE39F8" w14:textId="6BFE54DA" w:rsidR="00DE2492" w:rsidRPr="00213387" w:rsidRDefault="00DE2492" w:rsidP="00DE2492">
      <w:pPr>
        <w:spacing w:line="360" w:lineRule="auto"/>
      </w:pPr>
      <w:r w:rsidRPr="00213387">
        <w:rPr>
          <w:rFonts w:eastAsiaTheme="majorEastAsia"/>
          <w:color w:val="000000" w:themeColor="text1"/>
          <w:kern w:val="0"/>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представлены в Разделе 3.</w:t>
      </w:r>
    </w:p>
    <w:p w14:paraId="30C74692" w14:textId="6E3EFED0" w:rsidR="009F05F5" w:rsidRPr="00213387" w:rsidRDefault="009F05F5" w:rsidP="006D3CB3">
      <w:pPr>
        <w:spacing w:line="360" w:lineRule="auto"/>
      </w:pPr>
    </w:p>
    <w:p w14:paraId="35983AA8" w14:textId="781B6E63" w:rsidR="009F05F5" w:rsidRPr="00213387" w:rsidRDefault="009F05F5" w:rsidP="009F05F5"/>
    <w:p w14:paraId="4F66B551" w14:textId="77777777" w:rsidR="00A84944" w:rsidRPr="00213387" w:rsidRDefault="00A84944" w:rsidP="009F05F5">
      <w:pPr>
        <w:sectPr w:rsidR="00A84944" w:rsidRPr="00213387" w:rsidSect="006D3CB3">
          <w:pgSz w:w="11906" w:h="16838"/>
          <w:pgMar w:top="1134" w:right="850" w:bottom="1134" w:left="1701" w:header="709" w:footer="709" w:gutter="0"/>
          <w:cols w:space="720"/>
          <w:docGrid w:linePitch="326"/>
        </w:sectPr>
      </w:pPr>
    </w:p>
    <w:p w14:paraId="16627995" w14:textId="77777777" w:rsidR="00A84944" w:rsidRPr="00213387" w:rsidRDefault="00A84944" w:rsidP="00333E75">
      <w:pPr>
        <w:pStyle w:val="2"/>
        <w:suppressAutoHyphens w:val="0"/>
        <w:spacing w:before="40" w:line="360" w:lineRule="auto"/>
        <w:jc w:val="center"/>
        <w:rPr>
          <w:rFonts w:eastAsiaTheme="majorEastAsia" w:cs="Times New Roman"/>
          <w:kern w:val="0"/>
          <w:lang w:eastAsia="en-US"/>
        </w:rPr>
      </w:pPr>
      <w:bookmarkStart w:id="384" w:name="_Toc41221958"/>
      <w:bookmarkStart w:id="385" w:name="_Toc41571678"/>
      <w:bookmarkStart w:id="386" w:name="_Toc47089651"/>
      <w:r w:rsidRPr="00213387">
        <w:rPr>
          <w:rFonts w:eastAsiaTheme="majorEastAsia" w:cs="Times New Roman"/>
          <w:kern w:val="0"/>
          <w:lang w:eastAsia="en-US"/>
        </w:rPr>
        <w:t>Раздел 3. «Прогноз объема сточных вод»</w:t>
      </w:r>
      <w:bookmarkEnd w:id="384"/>
      <w:bookmarkEnd w:id="385"/>
      <w:bookmarkEnd w:id="386"/>
    </w:p>
    <w:p w14:paraId="5ADEFB54" w14:textId="77777777" w:rsidR="00A84944" w:rsidRPr="00213387" w:rsidRDefault="00A84944" w:rsidP="00240A35">
      <w:pPr>
        <w:pStyle w:val="3"/>
        <w:numPr>
          <w:ilvl w:val="0"/>
          <w:numId w:val="22"/>
        </w:numPr>
        <w:suppressAutoHyphens w:val="0"/>
        <w:spacing w:before="0" w:after="0" w:line="360" w:lineRule="auto"/>
        <w:rPr>
          <w:rFonts w:eastAsiaTheme="majorEastAsia" w:cs="Times New Roman"/>
          <w:i w:val="0"/>
          <w:color w:val="000000" w:themeColor="text1"/>
          <w:kern w:val="0"/>
          <w:lang w:eastAsia="en-US"/>
        </w:rPr>
      </w:pPr>
      <w:bookmarkStart w:id="387" w:name="_Toc41221959"/>
      <w:bookmarkStart w:id="388" w:name="_Toc41571679"/>
      <w:bookmarkStart w:id="389" w:name="_Toc47089652"/>
      <w:r w:rsidRPr="00213387">
        <w:rPr>
          <w:rFonts w:eastAsiaTheme="majorEastAsia" w:cs="Times New Roman"/>
          <w:i w:val="0"/>
          <w:color w:val="000000" w:themeColor="text1"/>
          <w:kern w:val="0"/>
          <w:lang w:eastAsia="en-US"/>
        </w:rPr>
        <w:t>сведения о фактическом и ожидаемом поступлении сточных вод в централизованную систему водоотведения</w:t>
      </w:r>
      <w:bookmarkEnd w:id="387"/>
      <w:bookmarkEnd w:id="388"/>
      <w:bookmarkEnd w:id="389"/>
    </w:p>
    <w:p w14:paraId="70D7EFC8" w14:textId="2A752582" w:rsidR="001C4DBE" w:rsidRPr="00213387" w:rsidRDefault="00C83042" w:rsidP="006D3CB3">
      <w:pPr>
        <w:spacing w:line="360" w:lineRule="auto"/>
      </w:pPr>
      <w:r w:rsidRPr="00213387">
        <w:t>Сведения о фактическом и ожидаемом поступлении сточных вод в централизованную систему водоотведения приведены в таблице 2</w:t>
      </w:r>
      <w:r w:rsidR="008846F8" w:rsidRPr="00213387">
        <w:t>6</w:t>
      </w:r>
      <w:r w:rsidRPr="00213387">
        <w:t>.</w:t>
      </w:r>
    </w:p>
    <w:p w14:paraId="750B1201" w14:textId="02408309" w:rsidR="00C83042" w:rsidRPr="00213387" w:rsidRDefault="00C83042" w:rsidP="00A84944">
      <w:bookmarkStart w:id="390" w:name="_Toc47089702"/>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26</w:t>
      </w:r>
      <w:r w:rsidRPr="00213387">
        <w:rPr>
          <w:b/>
        </w:rPr>
        <w:fldChar w:fldCharType="end"/>
      </w:r>
      <w:r w:rsidRPr="00213387">
        <w:t xml:space="preserve"> - Сведения о фактическом и ожидаемом поступлении сточных вод в централизованную систему</w:t>
      </w:r>
      <w:bookmarkEnd w:id="390"/>
    </w:p>
    <w:tbl>
      <w:tblPr>
        <w:tblW w:w="0" w:type="auto"/>
        <w:tblLook w:val="04A0" w:firstRow="1" w:lastRow="0" w:firstColumn="1" w:lastColumn="0" w:noHBand="0" w:noVBand="1"/>
      </w:tblPr>
      <w:tblGrid>
        <w:gridCol w:w="727"/>
        <w:gridCol w:w="1878"/>
        <w:gridCol w:w="1143"/>
        <w:gridCol w:w="851"/>
        <w:gridCol w:w="851"/>
        <w:gridCol w:w="851"/>
        <w:gridCol w:w="851"/>
        <w:gridCol w:w="851"/>
        <w:gridCol w:w="851"/>
        <w:gridCol w:w="717"/>
      </w:tblGrid>
      <w:tr w:rsidR="00242461" w:rsidRPr="002E029C" w14:paraId="0865E499" w14:textId="77777777" w:rsidTr="002E029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3558E"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D6221F" w14:textId="56F6010F" w:rsidR="00242461" w:rsidRPr="002E029C" w:rsidRDefault="002E029C" w:rsidP="002E029C">
            <w:pPr>
              <w:suppressAutoHyphens w:val="0"/>
              <w:spacing w:before="0" w:after="0" w:line="240" w:lineRule="auto"/>
              <w:ind w:firstLine="0"/>
              <w:jc w:val="center"/>
              <w:rPr>
                <w:color w:val="000000"/>
                <w:kern w:val="0"/>
                <w:sz w:val="20"/>
                <w:szCs w:val="20"/>
              </w:rPr>
            </w:pPr>
            <w:r>
              <w:rPr>
                <w:color w:val="000000"/>
                <w:kern w:val="0"/>
                <w:sz w:val="20"/>
                <w:szCs w:val="20"/>
              </w:rPr>
              <w:t>Показатель</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E7CAB7"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A58A4F2"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2019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5BCC947"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2020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682A22E"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2021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C947C14"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2022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768DC0A"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2023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CCE3E20"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2024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32514E" w14:textId="49044272" w:rsidR="00242461" w:rsidRPr="002E029C" w:rsidRDefault="002E029C" w:rsidP="00242461">
            <w:pPr>
              <w:suppressAutoHyphens w:val="0"/>
              <w:spacing w:before="0" w:after="0" w:line="240" w:lineRule="auto"/>
              <w:ind w:firstLine="0"/>
              <w:jc w:val="center"/>
              <w:rPr>
                <w:color w:val="000000"/>
                <w:kern w:val="0"/>
                <w:sz w:val="20"/>
                <w:szCs w:val="20"/>
              </w:rPr>
            </w:pPr>
            <w:r>
              <w:rPr>
                <w:color w:val="000000"/>
                <w:kern w:val="0"/>
                <w:sz w:val="20"/>
                <w:szCs w:val="20"/>
              </w:rPr>
              <w:t>2025-2031 гг</w:t>
            </w:r>
          </w:p>
        </w:tc>
      </w:tr>
      <w:tr w:rsidR="00242461" w:rsidRPr="002E029C" w14:paraId="2CBC4353"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F6B18"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(годовой)</w:t>
            </w:r>
          </w:p>
        </w:tc>
      </w:tr>
      <w:tr w:rsidR="00B53055" w:rsidRPr="002E029C" w14:paraId="33BA37AE"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02795C" w14:textId="6C3AF77A"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6CF66DD9"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всего:</w:t>
            </w:r>
          </w:p>
        </w:tc>
        <w:tc>
          <w:tcPr>
            <w:tcW w:w="0" w:type="auto"/>
            <w:tcBorders>
              <w:top w:val="nil"/>
              <w:left w:val="nil"/>
              <w:bottom w:val="single" w:sz="4" w:space="0" w:color="auto"/>
              <w:right w:val="single" w:sz="4" w:space="0" w:color="auto"/>
            </w:tcBorders>
            <w:shd w:val="clear" w:color="auto" w:fill="auto"/>
            <w:noWrap/>
            <w:vAlign w:val="center"/>
            <w:hideMark/>
          </w:tcPr>
          <w:p w14:paraId="44E11D3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0B2A725E" w14:textId="48002C5C"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6723A24" w14:textId="0ADA9A9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72D678C" w14:textId="147DFEE8"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3EA3210" w14:textId="25A8F848"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A8F5F3D" w14:textId="731BD2AB"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9456F51" w14:textId="49581D69"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7CC4D3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23,09</w:t>
            </w:r>
          </w:p>
        </w:tc>
      </w:tr>
      <w:tr w:rsidR="00B53055" w:rsidRPr="002E029C" w14:paraId="4B1C4EAA"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F6D0C0" w14:textId="5CF7A845"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14:paraId="5CB3149D"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5D2AB41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4A4B7CCB" w14:textId="666EE9AC"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CFF588E" w14:textId="054BB61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AF50D22" w14:textId="281C63C4"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605D17B" w14:textId="49DE43ED"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8422689" w14:textId="4C72C785"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CCD4138" w14:textId="794A7B3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94BC6F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11,28</w:t>
            </w:r>
          </w:p>
        </w:tc>
      </w:tr>
      <w:tr w:rsidR="00B53055" w:rsidRPr="002E029C" w14:paraId="31C1B191"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02A94D" w14:textId="20794E94"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3925A4C6"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организации</w:t>
            </w:r>
          </w:p>
        </w:tc>
        <w:tc>
          <w:tcPr>
            <w:tcW w:w="0" w:type="auto"/>
            <w:tcBorders>
              <w:top w:val="nil"/>
              <w:left w:val="nil"/>
              <w:bottom w:val="single" w:sz="4" w:space="0" w:color="auto"/>
              <w:right w:val="single" w:sz="4" w:space="0" w:color="auto"/>
            </w:tcBorders>
            <w:shd w:val="clear" w:color="auto" w:fill="auto"/>
            <w:noWrap/>
            <w:vAlign w:val="center"/>
            <w:hideMark/>
          </w:tcPr>
          <w:p w14:paraId="742F0370"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4AA3D2C7" w14:textId="5B7F615D"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9D9F623" w14:textId="2B24AD66"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9C44807" w14:textId="0C02C14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A0BE792" w14:textId="3DD209A0"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5BF9A44" w14:textId="10BA4B70"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28DEE74" w14:textId="1637B69A"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A01CA7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r>
      <w:tr w:rsidR="00B53055" w:rsidRPr="002E029C" w14:paraId="07BF9355"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C5DC44" w14:textId="3EACD620"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37A01FAE"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14EC1D2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4127D4FC" w14:textId="3121B999"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022A3A3" w14:textId="28378F05"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BEC60C2" w14:textId="609DBBAA"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648C352" w14:textId="4232F93A"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07A209D" w14:textId="770E5DD5"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84222BE" w14:textId="22B11E32"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C3BA898"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4D5902BA"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83DBA0" w14:textId="0014FC54"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6C8D685B"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07E96618"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1FFE6416" w14:textId="42575F3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D5270C3" w14:textId="3AD6F389"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EBCE1B3" w14:textId="00EEC3B8"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F2B696C" w14:textId="08AC900F"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F77FC19" w14:textId="1921D9AD"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90F16D7" w14:textId="54173351"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2EBDBB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r>
      <w:tr w:rsidR="00B53055" w:rsidRPr="002E029C" w14:paraId="6EC02F2F"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CA6E16" w14:textId="07EDF9BD"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72EE3DFF"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38CD512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37AF2633" w14:textId="0AB48AB5"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55954FB" w14:textId="19A2D3B2"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F1E14F2" w14:textId="6EC3C488"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0167A1B" w14:textId="4F233B14"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95730C2" w14:textId="539E435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0F638E0" w14:textId="5E06E5D2"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0F0BE4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r>
      <w:tr w:rsidR="00242461" w:rsidRPr="002E029C" w14:paraId="20D29B02"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4C33B"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(среднесуточный)</w:t>
            </w:r>
          </w:p>
        </w:tc>
      </w:tr>
      <w:tr w:rsidR="00B53055" w:rsidRPr="002E029C" w14:paraId="36A35BD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7C7F8B" w14:textId="6689F55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0235CA85"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всего:</w:t>
            </w:r>
          </w:p>
        </w:tc>
        <w:tc>
          <w:tcPr>
            <w:tcW w:w="0" w:type="auto"/>
            <w:tcBorders>
              <w:top w:val="nil"/>
              <w:left w:val="nil"/>
              <w:bottom w:val="single" w:sz="4" w:space="0" w:color="auto"/>
              <w:right w:val="single" w:sz="4" w:space="0" w:color="auto"/>
            </w:tcBorders>
            <w:shd w:val="clear" w:color="auto" w:fill="auto"/>
            <w:noWrap/>
            <w:vAlign w:val="center"/>
            <w:hideMark/>
          </w:tcPr>
          <w:p w14:paraId="64A70DAE"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7C4C359" w14:textId="19F3982E"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28716D5" w14:textId="525E1DD7"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383B9A1" w14:textId="53759FA5"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F751D93" w14:textId="31BC0D73"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AFC39D7" w14:textId="35AA3686"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943B1BD" w14:textId="124F1C75"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15068830"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63,25</w:t>
            </w:r>
          </w:p>
        </w:tc>
      </w:tr>
      <w:tr w:rsidR="00B53055" w:rsidRPr="002E029C" w14:paraId="00FB523C"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0684F2" w14:textId="75D673A3"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14:paraId="792702D7"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68A4E48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8DFAA3F" w14:textId="7D7E0217"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792E3E4" w14:textId="7846C659"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93D73BA" w14:textId="0DF4FF14"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58D6E81" w14:textId="7E085C41"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DD50CBA" w14:textId="6BCBCB94"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1560873" w14:textId="1F008B1D"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C8EE531"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30,92</w:t>
            </w:r>
          </w:p>
        </w:tc>
      </w:tr>
      <w:tr w:rsidR="00B53055" w:rsidRPr="002E029C" w14:paraId="65750AB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8E7B93" w14:textId="2C754FD2"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29277D96"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организации</w:t>
            </w:r>
          </w:p>
        </w:tc>
        <w:tc>
          <w:tcPr>
            <w:tcW w:w="0" w:type="auto"/>
            <w:tcBorders>
              <w:top w:val="nil"/>
              <w:left w:val="nil"/>
              <w:bottom w:val="single" w:sz="4" w:space="0" w:color="auto"/>
              <w:right w:val="single" w:sz="4" w:space="0" w:color="auto"/>
            </w:tcBorders>
            <w:shd w:val="clear" w:color="auto" w:fill="auto"/>
            <w:noWrap/>
            <w:vAlign w:val="center"/>
            <w:hideMark/>
          </w:tcPr>
          <w:p w14:paraId="6B09B7D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6EDF60FD" w14:textId="70068962"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A98C3AC" w14:textId="42A9B662"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1975768" w14:textId="594D1E30"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600F3EB" w14:textId="144FC767"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D9A4E9F" w14:textId="39C597A8"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3C6F1D9" w14:textId="6F572071"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238BB44"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r>
      <w:tr w:rsidR="00B53055" w:rsidRPr="002E029C" w14:paraId="35D52FE5"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285D8D" w14:textId="02C2B4CB"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6599D2F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593F71B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1FB9DAD" w14:textId="0E91FF23"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CDCE843" w14:textId="77BC0417"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1C73A44" w14:textId="5BB68B50"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3131A11" w14:textId="71EAE868"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EDBF670" w14:textId="002DF475"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789EEB2" w14:textId="7FC6F86A"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196EB7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622F908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9B25FA" w14:textId="16A9CD0C"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310CD41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54316240"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59320AC" w14:textId="15B6E6FC"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8591DC7" w14:textId="2C9844C6"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DD85D72" w14:textId="234C5E28"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085A585" w14:textId="2603E568"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22BC79D" w14:textId="1075E2DC"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495CC3E" w14:textId="7EF024F2"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1C94A2E"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r>
      <w:tr w:rsidR="00B53055" w:rsidRPr="002E029C" w14:paraId="14FD147F"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C7EE92" w14:textId="32D2F7F6"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72182FFA"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24F57AF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87B13FE" w14:textId="28F6E309"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4BAF54E" w14:textId="6E9B7719"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36178E5" w14:textId="72299030"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D67AE93" w14:textId="3E698416"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DA11EE2" w14:textId="53EDF231"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92AAA01" w14:textId="1DB0A2C1"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4C8C36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r>
      <w:tr w:rsidR="00242461" w:rsidRPr="002E029C" w14:paraId="51F5EB2A"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C45846C"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(максимальный суточный)</w:t>
            </w:r>
          </w:p>
        </w:tc>
      </w:tr>
      <w:tr w:rsidR="00B53055" w:rsidRPr="002E029C" w14:paraId="23F2801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8032E2" w14:textId="0CDD2C3B"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2D2CC146"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всего:</w:t>
            </w:r>
          </w:p>
        </w:tc>
        <w:tc>
          <w:tcPr>
            <w:tcW w:w="0" w:type="auto"/>
            <w:tcBorders>
              <w:top w:val="nil"/>
              <w:left w:val="nil"/>
              <w:bottom w:val="single" w:sz="4" w:space="0" w:color="auto"/>
              <w:right w:val="single" w:sz="4" w:space="0" w:color="auto"/>
            </w:tcBorders>
            <w:shd w:val="clear" w:color="auto" w:fill="auto"/>
            <w:noWrap/>
            <w:vAlign w:val="center"/>
            <w:hideMark/>
          </w:tcPr>
          <w:p w14:paraId="28FF649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68C387C4" w14:textId="6CD66E55"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03C54E7" w14:textId="0EF220EB"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591EE93" w14:textId="3655D706"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A7A29EA" w14:textId="23329A07"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BA6A570" w14:textId="0605E21A"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32592B4" w14:textId="773702EC"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379D52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75,90</w:t>
            </w:r>
          </w:p>
        </w:tc>
      </w:tr>
      <w:tr w:rsidR="00B53055" w:rsidRPr="002E029C" w14:paraId="7F65035B"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82328" w14:textId="5C4922D0"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14:paraId="03D98F99"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4C66A0C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8337F23" w14:textId="17BFC459"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AA13111" w14:textId="75D2FB16"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4E41A5D" w14:textId="6C091C59"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DD43CAD" w14:textId="5E6F162F"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22878FC" w14:textId="16514425"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5B647F9" w14:textId="5B6F6436"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CF3C8A4"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37,10</w:t>
            </w:r>
          </w:p>
        </w:tc>
      </w:tr>
      <w:tr w:rsidR="00B53055" w:rsidRPr="002E029C" w14:paraId="444995B8"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3EBAB5" w14:textId="58B911E9"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3E8DAD50"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организации</w:t>
            </w:r>
          </w:p>
        </w:tc>
        <w:tc>
          <w:tcPr>
            <w:tcW w:w="0" w:type="auto"/>
            <w:tcBorders>
              <w:top w:val="nil"/>
              <w:left w:val="nil"/>
              <w:bottom w:val="single" w:sz="4" w:space="0" w:color="auto"/>
              <w:right w:val="single" w:sz="4" w:space="0" w:color="auto"/>
            </w:tcBorders>
            <w:shd w:val="clear" w:color="auto" w:fill="auto"/>
            <w:noWrap/>
            <w:vAlign w:val="center"/>
            <w:hideMark/>
          </w:tcPr>
          <w:p w14:paraId="5C3E9DB1"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69348204" w14:textId="453F0B40"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E6CB0D1" w14:textId="670CF599"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AC801D7" w14:textId="4AB47143"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5FB6C9E" w14:textId="7B137602"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982EF98" w14:textId="667A1961"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F2E8059" w14:textId="315C0495"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5FE9FE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r>
      <w:tr w:rsidR="00B53055" w:rsidRPr="002E029C" w14:paraId="60BB6FD0"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019939" w14:textId="0E38DF08"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165FF055"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7993B16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320AF73F" w14:textId="682596CC"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9BBF28B" w14:textId="0E34AC12"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A54A359" w14:textId="05A12B89"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C0B79E7" w14:textId="71F226CB"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F507452" w14:textId="477A3841"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C8B7315" w14:textId="5908F93A"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CCAF23B"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28B9B1D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BD691D" w14:textId="0670F378"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2A763C40"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14F23E5E"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2C4F4AD5" w14:textId="5F3031DF"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8F68712" w14:textId="175442CD"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4A8B880" w14:textId="60CD24B9"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7BABCD2" w14:textId="041804D1"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1EAB894" w14:textId="6FCE7E04"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4B7DC02" w14:textId="7317828C"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C801531"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r>
      <w:tr w:rsidR="00B53055" w:rsidRPr="002E029C" w14:paraId="0945F63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E7A7E4" w14:textId="41F465D5"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3020D78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76F94010"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531BA6D7" w14:textId="3E30AF27"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6DC57DA" w14:textId="300B6954"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E23268E" w14:textId="51A78D7C"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58ADFB1" w14:textId="7181AC42"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BB4556E" w14:textId="3021D6BB"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03E256B" w14:textId="36386E15"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B2E462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r>
    </w:tbl>
    <w:p w14:paraId="378851A5" w14:textId="77777777" w:rsidR="00242461" w:rsidRPr="00213387" w:rsidRDefault="00242461" w:rsidP="00A84944"/>
    <w:p w14:paraId="7B5F496E" w14:textId="6290047F" w:rsidR="00A84944" w:rsidRPr="00213387" w:rsidRDefault="007413C4" w:rsidP="00240A35">
      <w:pPr>
        <w:pStyle w:val="3"/>
        <w:numPr>
          <w:ilvl w:val="0"/>
          <w:numId w:val="22"/>
        </w:numPr>
        <w:suppressAutoHyphens w:val="0"/>
        <w:spacing w:before="0" w:after="0" w:line="360" w:lineRule="auto"/>
        <w:rPr>
          <w:rFonts w:eastAsiaTheme="majorEastAsia" w:cs="Times New Roman"/>
          <w:i w:val="0"/>
          <w:color w:val="2F5496" w:themeColor="accent1" w:themeShade="BF"/>
          <w:kern w:val="0"/>
          <w:lang w:eastAsia="en-US"/>
        </w:rPr>
      </w:pPr>
      <w:bookmarkStart w:id="391" w:name="_Toc41221960"/>
      <w:bookmarkStart w:id="392" w:name="_Toc41571680"/>
      <w:bookmarkStart w:id="393" w:name="_Toc47089653"/>
      <w:r w:rsidRPr="00213387">
        <w:rPr>
          <w:rFonts w:eastAsiaTheme="majorEastAsia" w:cs="Times New Roman"/>
          <w:i w:val="0"/>
          <w:color w:val="000000" w:themeColor="text1"/>
          <w:kern w:val="0"/>
          <w:lang w:eastAsia="en-US"/>
        </w:rPr>
        <w:t>Описание структуры централизованной системы водоотведения (эксплуатационные и технологические зоны)</w:t>
      </w:r>
      <w:bookmarkEnd w:id="391"/>
      <w:bookmarkEnd w:id="392"/>
      <w:bookmarkEnd w:id="393"/>
    </w:p>
    <w:p w14:paraId="60B55E1D" w14:textId="77777777" w:rsidR="00B41208" w:rsidRPr="00213387" w:rsidRDefault="00B41208" w:rsidP="00B41208">
      <w:pPr>
        <w:pStyle w:val="affffff2"/>
        <w:spacing w:line="360" w:lineRule="auto"/>
      </w:pPr>
      <w:r w:rsidRPr="00213387">
        <w:t>В сельском поселении Полноват централизованная система канализации отсутствует.</w:t>
      </w:r>
    </w:p>
    <w:p w14:paraId="42709C35" w14:textId="7DC01E49" w:rsidR="007413C4" w:rsidRPr="00213387" w:rsidRDefault="00B41208" w:rsidP="00B41208">
      <w:pPr>
        <w:pStyle w:val="affffff2"/>
        <w:spacing w:line="360" w:lineRule="auto"/>
      </w:pPr>
      <w:r w:rsidRPr="00213387">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0034990C" w14:textId="77777777" w:rsidR="00A84944" w:rsidRPr="00213387" w:rsidRDefault="00A84944" w:rsidP="00240A35">
      <w:pPr>
        <w:pStyle w:val="3"/>
        <w:numPr>
          <w:ilvl w:val="0"/>
          <w:numId w:val="22"/>
        </w:numPr>
        <w:suppressAutoHyphens w:val="0"/>
        <w:spacing w:before="0" w:after="0" w:line="360" w:lineRule="auto"/>
        <w:rPr>
          <w:rFonts w:eastAsiaTheme="majorEastAsia" w:cs="Times New Roman"/>
          <w:i w:val="0"/>
          <w:color w:val="000000" w:themeColor="text1"/>
          <w:kern w:val="0"/>
          <w:lang w:eastAsia="en-US"/>
        </w:rPr>
      </w:pPr>
      <w:bookmarkStart w:id="394" w:name="_Toc41221961"/>
      <w:bookmarkStart w:id="395" w:name="_Toc41571681"/>
      <w:bookmarkStart w:id="396" w:name="_Toc47089654"/>
      <w:r w:rsidRPr="00213387">
        <w:rPr>
          <w:rFonts w:eastAsiaTheme="majorEastAsia" w:cs="Times New Roman"/>
          <w:i w:val="0"/>
          <w:color w:val="000000" w:themeColor="text1"/>
          <w:kern w:val="0"/>
          <w:lang w:eastAsia="en-US"/>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394"/>
      <w:bookmarkEnd w:id="395"/>
      <w:bookmarkEnd w:id="396"/>
    </w:p>
    <w:p w14:paraId="61044D57" w14:textId="40787557" w:rsidR="00C0199D" w:rsidRPr="00213387" w:rsidRDefault="00C0199D" w:rsidP="006D3CB3">
      <w:pPr>
        <w:spacing w:line="360" w:lineRule="auto"/>
      </w:pPr>
      <w:r w:rsidRPr="00213387">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 приведен в таблице 2</w:t>
      </w:r>
      <w:r w:rsidR="00242461" w:rsidRPr="00213387">
        <w:t>7</w:t>
      </w:r>
      <w:r w:rsidRPr="00213387">
        <w:t>.</w:t>
      </w:r>
    </w:p>
    <w:p w14:paraId="5FEDD578" w14:textId="52AB9396" w:rsidR="00C0199D" w:rsidRPr="00213387" w:rsidRDefault="00C0199D" w:rsidP="00A84944">
      <w:bookmarkStart w:id="397" w:name="_Toc47089703"/>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27</w:t>
      </w:r>
      <w:r w:rsidRPr="00213387">
        <w:rPr>
          <w:b/>
        </w:rPr>
        <w:fldChar w:fldCharType="end"/>
      </w:r>
      <w:r w:rsidRPr="00213387">
        <w:t xml:space="preserve"> - Расчет требуемой мощности очистных сооружений</w:t>
      </w:r>
      <w:bookmarkEnd w:id="397"/>
    </w:p>
    <w:tbl>
      <w:tblPr>
        <w:tblW w:w="0" w:type="auto"/>
        <w:tblLook w:val="04A0" w:firstRow="1" w:lastRow="0" w:firstColumn="1" w:lastColumn="0" w:noHBand="0" w:noVBand="1"/>
      </w:tblPr>
      <w:tblGrid>
        <w:gridCol w:w="717"/>
        <w:gridCol w:w="1955"/>
        <w:gridCol w:w="1123"/>
        <w:gridCol w:w="837"/>
        <w:gridCol w:w="837"/>
        <w:gridCol w:w="837"/>
        <w:gridCol w:w="837"/>
        <w:gridCol w:w="837"/>
        <w:gridCol w:w="837"/>
        <w:gridCol w:w="754"/>
      </w:tblGrid>
      <w:tr w:rsidR="00242461" w:rsidRPr="002E029C" w14:paraId="6B2D1154" w14:textId="77777777" w:rsidTr="002E029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08E4D"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9006A1" w14:textId="183F618D" w:rsidR="00242461"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Показатель</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5AFC1F"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586FC7D"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2019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6912F56"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2020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AD1CDB0"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2021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DCC8B70"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2022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B0E31DD"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2023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A9BAD98"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2024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5F96E8" w14:textId="5E42A044" w:rsidR="00242461" w:rsidRPr="002E029C" w:rsidRDefault="002E029C" w:rsidP="00242461">
            <w:pPr>
              <w:suppressAutoHyphens w:val="0"/>
              <w:spacing w:before="0" w:after="0" w:line="240" w:lineRule="auto"/>
              <w:ind w:firstLine="0"/>
              <w:jc w:val="center"/>
              <w:rPr>
                <w:color w:val="000000"/>
                <w:kern w:val="0"/>
                <w:sz w:val="20"/>
                <w:szCs w:val="20"/>
              </w:rPr>
            </w:pPr>
            <w:r>
              <w:rPr>
                <w:color w:val="000000"/>
                <w:kern w:val="0"/>
                <w:sz w:val="20"/>
                <w:szCs w:val="20"/>
              </w:rPr>
              <w:t>2025-2031 гг</w:t>
            </w:r>
          </w:p>
        </w:tc>
      </w:tr>
      <w:tr w:rsidR="00242461" w:rsidRPr="002E029C" w14:paraId="5887F41B"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EB58F"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(годовой)</w:t>
            </w:r>
          </w:p>
        </w:tc>
      </w:tr>
      <w:tr w:rsidR="00B53055" w:rsidRPr="002E029C" w14:paraId="2BDB5D94"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ACA2B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63EC6BA7"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Производительность очистных сооружений</w:t>
            </w:r>
          </w:p>
        </w:tc>
        <w:tc>
          <w:tcPr>
            <w:tcW w:w="0" w:type="auto"/>
            <w:tcBorders>
              <w:top w:val="nil"/>
              <w:left w:val="nil"/>
              <w:bottom w:val="single" w:sz="4" w:space="0" w:color="auto"/>
              <w:right w:val="single" w:sz="4" w:space="0" w:color="auto"/>
            </w:tcBorders>
            <w:shd w:val="clear" w:color="auto" w:fill="auto"/>
            <w:noWrap/>
            <w:vAlign w:val="center"/>
            <w:hideMark/>
          </w:tcPr>
          <w:p w14:paraId="7FEABFA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6BC76FA3" w14:textId="39024F11"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D12B7B9" w14:textId="60317E1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21F299F" w14:textId="5A165FE2"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08C8470" w14:textId="6BC8BC91"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9C1A80F" w14:textId="66F20DE7"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5592C86" w14:textId="3C000F7F"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90E122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109,5</w:t>
            </w:r>
          </w:p>
        </w:tc>
      </w:tr>
      <w:tr w:rsidR="00B53055" w:rsidRPr="002E029C" w14:paraId="6D310146"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A1B08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6AFE5354"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всего:</w:t>
            </w:r>
          </w:p>
        </w:tc>
        <w:tc>
          <w:tcPr>
            <w:tcW w:w="0" w:type="auto"/>
            <w:tcBorders>
              <w:top w:val="nil"/>
              <w:left w:val="nil"/>
              <w:bottom w:val="single" w:sz="4" w:space="0" w:color="auto"/>
              <w:right w:val="single" w:sz="4" w:space="0" w:color="auto"/>
            </w:tcBorders>
            <w:shd w:val="clear" w:color="auto" w:fill="auto"/>
            <w:noWrap/>
            <w:vAlign w:val="center"/>
            <w:hideMark/>
          </w:tcPr>
          <w:p w14:paraId="39CFBC5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717A4FEA" w14:textId="1F34B3E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C58C82E" w14:textId="00D902A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504766F" w14:textId="0F065330"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740658D" w14:textId="35797B5E"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C84BB5A" w14:textId="4604429E"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B14191A" w14:textId="088B3529"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D13D72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23,09</w:t>
            </w:r>
          </w:p>
        </w:tc>
      </w:tr>
      <w:tr w:rsidR="00B53055" w:rsidRPr="002E029C" w14:paraId="09AAB0D6"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0AD70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14:paraId="16E850CF"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6970D530"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28AF70EC" w14:textId="0A88E9A9"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D8BE972" w14:textId="605EF7FB"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B87A0D8" w14:textId="480A327E"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D323DA3" w14:textId="612829CD"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B734E69" w14:textId="3E969CEB"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193F4D3" w14:textId="448236E6"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42424F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11,28</w:t>
            </w:r>
          </w:p>
        </w:tc>
      </w:tr>
      <w:tr w:rsidR="00B53055" w:rsidRPr="002E029C" w14:paraId="39673769"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4EAF7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09ADA0FA"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организации</w:t>
            </w:r>
          </w:p>
        </w:tc>
        <w:tc>
          <w:tcPr>
            <w:tcW w:w="0" w:type="auto"/>
            <w:tcBorders>
              <w:top w:val="nil"/>
              <w:left w:val="nil"/>
              <w:bottom w:val="single" w:sz="4" w:space="0" w:color="auto"/>
              <w:right w:val="single" w:sz="4" w:space="0" w:color="auto"/>
            </w:tcBorders>
            <w:shd w:val="clear" w:color="auto" w:fill="auto"/>
            <w:noWrap/>
            <w:vAlign w:val="center"/>
            <w:hideMark/>
          </w:tcPr>
          <w:p w14:paraId="6505545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188145F4" w14:textId="4B8C1106"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2656BE5" w14:textId="0B04A5CD"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7E90A41" w14:textId="10139847"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23B4631" w14:textId="79AD8F7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70092E6" w14:textId="5999F9F9"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C107E3C" w14:textId="362DB5B8"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FC7A73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r>
      <w:tr w:rsidR="00B53055" w:rsidRPr="002E029C" w14:paraId="145E7331"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C57ABB"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7E022BA0"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3450953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1278E44E" w14:textId="606C1D7F"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2DB33D7" w14:textId="1B8365A0"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E609F16" w14:textId="6A242412"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BC402FC" w14:textId="7811A952"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9B337EA" w14:textId="40D603C6"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B74F8F4" w14:textId="4BE10A11"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17F86AE"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351B2418"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75D83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71F3E0BF"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3401FB2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4B0C0D42" w14:textId="5EF3B6E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86588E0" w14:textId="603087FF"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A40C26E" w14:textId="2163450E"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16FD3A0" w14:textId="1AD8383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A16568D" w14:textId="70C20168"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6032642" w14:textId="65D6BEE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1DF786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r>
      <w:tr w:rsidR="00B53055" w:rsidRPr="002E029C" w14:paraId="6058289E"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447F4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77D41A2A"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1EFCA6D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5D9910AB" w14:textId="3B45A363"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4216169" w14:textId="23B42A4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FA2EB90" w14:textId="227817C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833B4CD" w14:textId="1E7E9A2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2ABECE0" w14:textId="358036C2"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8AAFD08" w14:textId="3C18013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2B9E37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r>
      <w:tr w:rsidR="00B53055" w:rsidRPr="002E029C" w14:paraId="60DEDCAB"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1B0DE4"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75F0AB2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 xml:space="preserve">Резерв/дефицит (+/-) проектной производительности </w:t>
            </w:r>
          </w:p>
        </w:tc>
        <w:tc>
          <w:tcPr>
            <w:tcW w:w="0" w:type="auto"/>
            <w:tcBorders>
              <w:top w:val="nil"/>
              <w:left w:val="nil"/>
              <w:bottom w:val="single" w:sz="4" w:space="0" w:color="auto"/>
              <w:right w:val="single" w:sz="4" w:space="0" w:color="auto"/>
            </w:tcBorders>
            <w:shd w:val="clear" w:color="auto" w:fill="auto"/>
            <w:noWrap/>
            <w:vAlign w:val="center"/>
            <w:hideMark/>
          </w:tcPr>
          <w:p w14:paraId="2CE31ABD"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1F858C38" w14:textId="2040DE1F"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16105BA" w14:textId="5C8DF2F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225920D" w14:textId="1B12B5DE"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660E2A0" w14:textId="73A7C9D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DE2EF29" w14:textId="2659F1CC"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5FDEC55" w14:textId="4B036818"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9605D0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86,41</w:t>
            </w:r>
          </w:p>
        </w:tc>
      </w:tr>
      <w:tr w:rsidR="00242461" w:rsidRPr="002E029C" w14:paraId="6A79D52C"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46C41"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(среднесуточный)</w:t>
            </w:r>
          </w:p>
        </w:tc>
      </w:tr>
      <w:tr w:rsidR="00B53055" w:rsidRPr="002E029C" w14:paraId="6723AD48"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F3F7D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077BA70"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Производительность очистных сооружений</w:t>
            </w:r>
          </w:p>
        </w:tc>
        <w:tc>
          <w:tcPr>
            <w:tcW w:w="0" w:type="auto"/>
            <w:tcBorders>
              <w:top w:val="nil"/>
              <w:left w:val="nil"/>
              <w:bottom w:val="single" w:sz="4" w:space="0" w:color="auto"/>
              <w:right w:val="single" w:sz="4" w:space="0" w:color="auto"/>
            </w:tcBorders>
            <w:shd w:val="clear" w:color="auto" w:fill="auto"/>
            <w:noWrap/>
            <w:vAlign w:val="center"/>
            <w:hideMark/>
          </w:tcPr>
          <w:p w14:paraId="1C383188"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32D0F5E4" w14:textId="0AB65AC0"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575EA3F" w14:textId="3161AE63"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7A83220" w14:textId="33313817"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A97DB27" w14:textId="23729C00"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EBF45BA" w14:textId="2D57B243"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AE2D340" w14:textId="75D18D6E"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ACF20A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300,00</w:t>
            </w:r>
          </w:p>
        </w:tc>
      </w:tr>
      <w:tr w:rsidR="00B53055" w:rsidRPr="002E029C" w14:paraId="631C0AF6"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BB997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5DFB632A"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всего:</w:t>
            </w:r>
          </w:p>
        </w:tc>
        <w:tc>
          <w:tcPr>
            <w:tcW w:w="0" w:type="auto"/>
            <w:tcBorders>
              <w:top w:val="nil"/>
              <w:left w:val="nil"/>
              <w:bottom w:val="single" w:sz="4" w:space="0" w:color="auto"/>
              <w:right w:val="single" w:sz="4" w:space="0" w:color="auto"/>
            </w:tcBorders>
            <w:shd w:val="clear" w:color="auto" w:fill="auto"/>
            <w:noWrap/>
            <w:vAlign w:val="center"/>
            <w:hideMark/>
          </w:tcPr>
          <w:p w14:paraId="1018228B"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8F1F1A3" w14:textId="51399C0D"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4CFA41A" w14:textId="45FFBA23"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CD74186" w14:textId="26E9960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8F9A7D8" w14:textId="2787DC38"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CA8CE2E" w14:textId="7EC08989"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2FA83D8" w14:textId="3E87215E"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FA0B3B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63,25</w:t>
            </w:r>
          </w:p>
        </w:tc>
      </w:tr>
      <w:tr w:rsidR="00B53055" w:rsidRPr="002E029C" w14:paraId="35EF8C15"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DD6D2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14:paraId="5AB0B586"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4830BF6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12BB793" w14:textId="55B32CA7"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52E3E1F" w14:textId="2799842F"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A11FC2F" w14:textId="574908E8"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F047782" w14:textId="10514A3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969874C" w14:textId="4F92D709"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0785CFA" w14:textId="6DB4F10A"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493D218"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30,92</w:t>
            </w:r>
          </w:p>
        </w:tc>
      </w:tr>
      <w:tr w:rsidR="00B53055" w:rsidRPr="002E029C" w14:paraId="612BB7D8"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DDBF4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73008CE4"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организации</w:t>
            </w:r>
          </w:p>
        </w:tc>
        <w:tc>
          <w:tcPr>
            <w:tcW w:w="0" w:type="auto"/>
            <w:tcBorders>
              <w:top w:val="nil"/>
              <w:left w:val="nil"/>
              <w:bottom w:val="single" w:sz="4" w:space="0" w:color="auto"/>
              <w:right w:val="single" w:sz="4" w:space="0" w:color="auto"/>
            </w:tcBorders>
            <w:shd w:val="clear" w:color="auto" w:fill="auto"/>
            <w:noWrap/>
            <w:vAlign w:val="center"/>
            <w:hideMark/>
          </w:tcPr>
          <w:p w14:paraId="7729EF3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ECA78C8" w14:textId="7FB6119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88850DE" w14:textId="4BCEC241"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093480B" w14:textId="78254406"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D3F76FC" w14:textId="062E826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6C462BC" w14:textId="55A3876C"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70CACAF" w14:textId="1D188D33"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6C49AAD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r>
      <w:tr w:rsidR="00B53055" w:rsidRPr="002E029C" w14:paraId="608E6C5E"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38CD1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4F2082E2"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2D49F34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90739E6" w14:textId="111057DC"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544E220" w14:textId="347E6A20"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EA3E0F4" w14:textId="151E43A1"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FF9F03F" w14:textId="416FB5F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2826140" w14:textId="768BBCDB"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ED9AF36" w14:textId="2513E02E"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023981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31495B9C"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E02CF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7D29B8E6"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44A7401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5F52D253" w14:textId="209D6ECF"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75BB2CA" w14:textId="2EF0A445"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3E6B3CA" w14:textId="580FB80C"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48C465E" w14:textId="34DD2E19"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47452E6" w14:textId="452A43B2"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D9D17B8" w14:textId="44E22268"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EA3E9B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r>
      <w:tr w:rsidR="00B53055" w:rsidRPr="002E029C" w14:paraId="0A81B98E"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4C328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143A7FF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234BFF4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358DD4E9" w14:textId="5F609210"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D2DC15E" w14:textId="3F657C22"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F5FFB00" w14:textId="263F796A"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02D369F" w14:textId="06BF75E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19542EA" w14:textId="55C606DF"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634B39E" w14:textId="164E6B45"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EDB9F7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r>
      <w:tr w:rsidR="00B53055" w:rsidRPr="002E029C" w14:paraId="16BA0EA1"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B832D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0E8302B4"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 xml:space="preserve">Резерв/дефицит (+/-) проектной производительности </w:t>
            </w:r>
          </w:p>
        </w:tc>
        <w:tc>
          <w:tcPr>
            <w:tcW w:w="0" w:type="auto"/>
            <w:tcBorders>
              <w:top w:val="nil"/>
              <w:left w:val="nil"/>
              <w:bottom w:val="single" w:sz="4" w:space="0" w:color="auto"/>
              <w:right w:val="single" w:sz="4" w:space="0" w:color="auto"/>
            </w:tcBorders>
            <w:shd w:val="clear" w:color="auto" w:fill="auto"/>
            <w:noWrap/>
            <w:vAlign w:val="center"/>
            <w:hideMark/>
          </w:tcPr>
          <w:p w14:paraId="530B6764"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78A4369" w14:textId="4F58C0D5"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E491C6B" w14:textId="4FD6C575"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5D3DF5B" w14:textId="5E67B102"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C2C7F86" w14:textId="6156BE8A"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2250CDF" w14:textId="5CC9602B"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26BB502" w14:textId="1C1FE493"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90BDA14"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236,75</w:t>
            </w:r>
          </w:p>
        </w:tc>
      </w:tr>
      <w:tr w:rsidR="00242461" w:rsidRPr="002E029C" w14:paraId="172CA4F0"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ACFF666"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(максимальный суточный)</w:t>
            </w:r>
          </w:p>
        </w:tc>
      </w:tr>
      <w:tr w:rsidR="00B53055" w:rsidRPr="002E029C" w14:paraId="005A6FF7"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C044A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3916C716"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Производительность очистных сооружений</w:t>
            </w:r>
          </w:p>
        </w:tc>
        <w:tc>
          <w:tcPr>
            <w:tcW w:w="0" w:type="auto"/>
            <w:tcBorders>
              <w:top w:val="nil"/>
              <w:left w:val="nil"/>
              <w:bottom w:val="single" w:sz="4" w:space="0" w:color="auto"/>
              <w:right w:val="single" w:sz="4" w:space="0" w:color="auto"/>
            </w:tcBorders>
            <w:shd w:val="clear" w:color="auto" w:fill="auto"/>
            <w:noWrap/>
            <w:vAlign w:val="center"/>
            <w:hideMark/>
          </w:tcPr>
          <w:p w14:paraId="39E0599B"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6EDA5524" w14:textId="1272693E"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9012B02" w14:textId="31D933B2"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CDBB8FA" w14:textId="083959E0"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4543314" w14:textId="38F66D2E"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D383B17" w14:textId="5B22A74E"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13FBD5F" w14:textId="5B5766D3"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5509B1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300,00</w:t>
            </w:r>
          </w:p>
        </w:tc>
      </w:tr>
      <w:tr w:rsidR="00B53055" w:rsidRPr="002E029C" w14:paraId="3899A5C1"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8614F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3ADEB461"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всего:</w:t>
            </w:r>
          </w:p>
        </w:tc>
        <w:tc>
          <w:tcPr>
            <w:tcW w:w="0" w:type="auto"/>
            <w:tcBorders>
              <w:top w:val="nil"/>
              <w:left w:val="nil"/>
              <w:bottom w:val="single" w:sz="4" w:space="0" w:color="auto"/>
              <w:right w:val="single" w:sz="4" w:space="0" w:color="auto"/>
            </w:tcBorders>
            <w:shd w:val="clear" w:color="auto" w:fill="auto"/>
            <w:noWrap/>
            <w:vAlign w:val="center"/>
            <w:hideMark/>
          </w:tcPr>
          <w:p w14:paraId="0CBAB49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1AE1BE1" w14:textId="0065252F"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F707495" w14:textId="5E4E450A"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8355D0E" w14:textId="0BD5D19D"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23FD5A1" w14:textId="5A8D8CDC"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5F33869" w14:textId="53A394E6"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EC7F374" w14:textId="6EBC0225"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67D384C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75,90</w:t>
            </w:r>
          </w:p>
        </w:tc>
      </w:tr>
      <w:tr w:rsidR="00B53055" w:rsidRPr="002E029C" w14:paraId="5840AD7C"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78A05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14:paraId="23AB675F"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01A96B7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5B8CD121" w14:textId="76BE6013"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43FC677" w14:textId="60BF6C51"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DADA29D" w14:textId="6BC62D43"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94443A3" w14:textId="56119AFA"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AE3C5EA" w14:textId="5E3C0765"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F2C8BF6" w14:textId="6E901D34"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B0209D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37,10</w:t>
            </w:r>
          </w:p>
        </w:tc>
      </w:tr>
      <w:tr w:rsidR="00B53055" w:rsidRPr="002E029C" w14:paraId="1EB90DB4"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4C5E3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40C73A99"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организации</w:t>
            </w:r>
          </w:p>
        </w:tc>
        <w:tc>
          <w:tcPr>
            <w:tcW w:w="0" w:type="auto"/>
            <w:tcBorders>
              <w:top w:val="nil"/>
              <w:left w:val="nil"/>
              <w:bottom w:val="single" w:sz="4" w:space="0" w:color="auto"/>
              <w:right w:val="single" w:sz="4" w:space="0" w:color="auto"/>
            </w:tcBorders>
            <w:shd w:val="clear" w:color="auto" w:fill="auto"/>
            <w:noWrap/>
            <w:vAlign w:val="center"/>
            <w:hideMark/>
          </w:tcPr>
          <w:p w14:paraId="361FD88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EC25774" w14:textId="2FAD51CD"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0A207FD" w14:textId="073C264F"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3191859" w14:textId="5BA401B6"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4C80B50" w14:textId="6C3BA5CA"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966E078" w14:textId="25396479"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ABE1E5C" w14:textId="5D02A90D"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A9F5CD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r>
      <w:tr w:rsidR="00B53055" w:rsidRPr="002E029C" w14:paraId="3C70AFA2"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4F8051"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50FA79AB"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341A719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5844082" w14:textId="401C4F8B"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DABC431" w14:textId="06A7D4B2"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1928D80" w14:textId="3789D607"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E4B5187" w14:textId="0252062D"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A835C6B" w14:textId="41F42968"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C7D4D70" w14:textId="38CB3A49"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E108FF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2C7CE03D"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0EA1B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2E5E7E03"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7A150A1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430D565" w14:textId="249E5778"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07750A5" w14:textId="20E0689C"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C5D9252" w14:textId="04CE5472"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CC33F76" w14:textId="30FC3AA0"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9666C75" w14:textId="4BCD0D63"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95B8F21" w14:textId="5F128A24"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88EE1E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r>
      <w:tr w:rsidR="00B53055" w:rsidRPr="002E029C" w14:paraId="2FCD6B8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B35A0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74919E86"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117B6EA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475176DA" w14:textId="142C55A9"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B497625" w14:textId="6AC2C593"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C4620F6" w14:textId="25FF80A6"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96B6E0F" w14:textId="622781BF"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96A167C" w14:textId="28F20257"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5ED4F24" w14:textId="72078272"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C01E57B"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r>
      <w:tr w:rsidR="00B53055" w:rsidRPr="002E029C" w14:paraId="570CDDE4"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A25388"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4C6B8B8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 xml:space="preserve">Резерв/дефицит (+/-) проектной производительности </w:t>
            </w:r>
          </w:p>
        </w:tc>
        <w:tc>
          <w:tcPr>
            <w:tcW w:w="0" w:type="auto"/>
            <w:tcBorders>
              <w:top w:val="nil"/>
              <w:left w:val="nil"/>
              <w:bottom w:val="single" w:sz="4" w:space="0" w:color="auto"/>
              <w:right w:val="single" w:sz="4" w:space="0" w:color="auto"/>
            </w:tcBorders>
            <w:shd w:val="clear" w:color="auto" w:fill="auto"/>
            <w:noWrap/>
            <w:vAlign w:val="center"/>
            <w:hideMark/>
          </w:tcPr>
          <w:p w14:paraId="54D4B57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F41DCD5" w14:textId="1AD0D7E9"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CC1D257" w14:textId="3E93BA0A"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2AF09ED" w14:textId="0719FF27"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01CBD63" w14:textId="1C0FF8BA"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99A5536" w14:textId="15D56837"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0C3AEB8" w14:textId="7A3DB287"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6E1281DD"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224,10</w:t>
            </w:r>
          </w:p>
        </w:tc>
      </w:tr>
    </w:tbl>
    <w:p w14:paraId="1CC9D2E0" w14:textId="232FB543" w:rsidR="00242461" w:rsidRPr="00213387" w:rsidRDefault="00242461" w:rsidP="00242461">
      <w:pPr>
        <w:pStyle w:val="affffff2"/>
        <w:spacing w:line="360" w:lineRule="auto"/>
      </w:pPr>
      <w:r w:rsidRPr="00213387">
        <w:t>В настоящее время в сельском поселении Полноват централизованная система канализации отсутствует. 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2A1F9C30" w14:textId="4D1B21A4" w:rsidR="00C0199D" w:rsidRPr="00213387" w:rsidRDefault="00242461" w:rsidP="00242461">
      <w:pPr>
        <w:spacing w:line="360" w:lineRule="auto"/>
      </w:pPr>
      <w:r w:rsidRPr="00213387">
        <w:t xml:space="preserve">На перспективу до 2031 г. настоящей схемой предусматривается организация централизованного водоотведения в с. Полноват. Производительность очистных сооружений составить 300 </w:t>
      </w:r>
      <w:r w:rsidRPr="00213387">
        <w:rPr>
          <w:color w:val="000000"/>
        </w:rPr>
        <w:t>м³/сут.</w:t>
      </w:r>
    </w:p>
    <w:p w14:paraId="3B444AA6" w14:textId="77777777" w:rsidR="00A84944" w:rsidRPr="00213387" w:rsidRDefault="00A84944" w:rsidP="00240A35">
      <w:pPr>
        <w:pStyle w:val="3"/>
        <w:numPr>
          <w:ilvl w:val="0"/>
          <w:numId w:val="22"/>
        </w:numPr>
        <w:suppressAutoHyphens w:val="0"/>
        <w:spacing w:before="0" w:after="0" w:line="360" w:lineRule="auto"/>
        <w:rPr>
          <w:rFonts w:eastAsiaTheme="majorEastAsia" w:cs="Times New Roman"/>
          <w:i w:val="0"/>
          <w:color w:val="000000" w:themeColor="text1"/>
          <w:kern w:val="0"/>
          <w:lang w:eastAsia="en-US"/>
        </w:rPr>
      </w:pPr>
      <w:bookmarkStart w:id="398" w:name="_Toc41221962"/>
      <w:bookmarkStart w:id="399" w:name="_Toc41571682"/>
      <w:bookmarkStart w:id="400" w:name="_Toc47089655"/>
      <w:r w:rsidRPr="00213387">
        <w:rPr>
          <w:rFonts w:eastAsiaTheme="majorEastAsia" w:cs="Times New Roman"/>
          <w:i w:val="0"/>
          <w:color w:val="000000" w:themeColor="text1"/>
          <w:kern w:val="0"/>
          <w:lang w:eastAsia="en-US"/>
        </w:rPr>
        <w:t>Результаты анализа гидравлических режимов и режимов работы элементов централизованной системы водоотведения</w:t>
      </w:r>
      <w:bookmarkEnd w:id="398"/>
      <w:bookmarkEnd w:id="399"/>
      <w:bookmarkEnd w:id="400"/>
    </w:p>
    <w:p w14:paraId="3C22B777" w14:textId="78A98F9F" w:rsidR="00E967AC" w:rsidRPr="00213387" w:rsidRDefault="00E967AC" w:rsidP="006D3CB3">
      <w:pPr>
        <w:spacing w:line="360" w:lineRule="auto"/>
      </w:pPr>
      <w:r w:rsidRPr="00213387">
        <w:rPr>
          <w:rFonts w:eastAsiaTheme="majorEastAsia"/>
          <w:color w:val="000000" w:themeColor="text1"/>
          <w:kern w:val="0"/>
          <w:lang w:eastAsia="en-US"/>
        </w:rPr>
        <w:t xml:space="preserve">Гидравлические режимы и режимы работы элементов централизованной системы водоотведения с. Полноват </w:t>
      </w:r>
      <w:r w:rsidRPr="00213387">
        <w:t>будут</w:t>
      </w:r>
      <w:r w:rsidRPr="00213387">
        <w:rPr>
          <w:rFonts w:eastAsiaTheme="majorEastAsia"/>
          <w:lang w:eastAsia="en-US"/>
        </w:rPr>
        <w:t xml:space="preserve"> уточнены при разработке проектно-сметной документации.</w:t>
      </w:r>
    </w:p>
    <w:p w14:paraId="3AEDC5C0" w14:textId="0CAE7334" w:rsidR="00A84944" w:rsidRPr="00213387" w:rsidRDefault="00A84944" w:rsidP="00240A35">
      <w:pPr>
        <w:pStyle w:val="3"/>
        <w:numPr>
          <w:ilvl w:val="0"/>
          <w:numId w:val="22"/>
        </w:numPr>
        <w:suppressAutoHyphens w:val="0"/>
        <w:spacing w:before="0" w:after="0" w:line="360" w:lineRule="auto"/>
        <w:rPr>
          <w:rFonts w:eastAsiaTheme="majorEastAsia" w:cs="Times New Roman"/>
          <w:i w:val="0"/>
          <w:color w:val="000000" w:themeColor="text1"/>
          <w:kern w:val="0"/>
          <w:lang w:eastAsia="en-US"/>
        </w:rPr>
      </w:pPr>
      <w:bookmarkStart w:id="401" w:name="_Toc41221963"/>
      <w:bookmarkStart w:id="402" w:name="_Toc41571683"/>
      <w:bookmarkStart w:id="403" w:name="_Toc47089656"/>
      <w:r w:rsidRPr="00213387">
        <w:rPr>
          <w:rFonts w:eastAsiaTheme="majorEastAsia" w:cs="Times New Roman"/>
          <w:i w:val="0"/>
          <w:color w:val="000000" w:themeColor="text1"/>
          <w:kern w:val="0"/>
          <w:lang w:eastAsia="en-US"/>
        </w:rPr>
        <w:t>Анализ резервов производственных мощностей очистных сооружений системы водоотведения и возможности расширения зоны их действия</w:t>
      </w:r>
      <w:bookmarkEnd w:id="401"/>
      <w:bookmarkEnd w:id="402"/>
      <w:bookmarkEnd w:id="403"/>
    </w:p>
    <w:p w14:paraId="24ED76A9" w14:textId="23A074A6" w:rsidR="00E967AC" w:rsidRPr="00213387" w:rsidRDefault="00E967AC" w:rsidP="006D3CB3">
      <w:pPr>
        <w:pStyle w:val="a4"/>
        <w:spacing w:line="360" w:lineRule="auto"/>
        <w:rPr>
          <w:rFonts w:eastAsiaTheme="majorEastAsia"/>
          <w:lang w:eastAsia="en-US"/>
        </w:rPr>
      </w:pPr>
      <w:r w:rsidRPr="00213387">
        <w:rPr>
          <w:rFonts w:eastAsiaTheme="majorEastAsia"/>
          <w:lang w:eastAsia="en-US"/>
        </w:rPr>
        <w:t xml:space="preserve">Сведения о резервах </w:t>
      </w:r>
      <w:r w:rsidRPr="00213387">
        <w:rPr>
          <w:rFonts w:eastAsiaTheme="majorEastAsia"/>
          <w:color w:val="000000" w:themeColor="text1"/>
          <w:kern w:val="0"/>
          <w:lang w:eastAsia="en-US"/>
        </w:rPr>
        <w:t xml:space="preserve">производственных мощностей очистных сооружений системы водоотведения на каждом этапе приведены в таблице 27. На проектируемых КОС </w:t>
      </w:r>
      <w:r w:rsidRPr="00213387">
        <w:t xml:space="preserve">300 </w:t>
      </w:r>
      <w:r w:rsidRPr="00213387">
        <w:rPr>
          <w:color w:val="000000"/>
          <w:kern w:val="0"/>
        </w:rPr>
        <w:t>м³/сут</w:t>
      </w:r>
      <w:r w:rsidRPr="00213387">
        <w:t xml:space="preserve"> дефицит производственных мощностей отсутствует.</w:t>
      </w:r>
    </w:p>
    <w:p w14:paraId="440C8B80" w14:textId="6034A4B7" w:rsidR="00A84944" w:rsidRPr="00213387" w:rsidRDefault="00A84944" w:rsidP="00A84944">
      <w:pPr>
        <w:suppressAutoHyphens w:val="0"/>
        <w:spacing w:before="0" w:after="0" w:line="240" w:lineRule="auto"/>
        <w:ind w:firstLine="0"/>
        <w:jc w:val="left"/>
        <w:rPr>
          <w:rFonts w:eastAsiaTheme="majorEastAsia"/>
          <w:b/>
          <w:kern w:val="0"/>
          <w:szCs w:val="26"/>
          <w:lang w:eastAsia="en-US"/>
        </w:rPr>
      </w:pPr>
    </w:p>
    <w:p w14:paraId="30507AE7" w14:textId="51CCECC9" w:rsidR="00A84944" w:rsidRPr="00213387" w:rsidRDefault="00A84944" w:rsidP="00333E75">
      <w:pPr>
        <w:pStyle w:val="2"/>
        <w:suppressAutoHyphens w:val="0"/>
        <w:spacing w:before="40" w:line="360" w:lineRule="auto"/>
        <w:jc w:val="center"/>
        <w:rPr>
          <w:rFonts w:eastAsiaTheme="majorEastAsia" w:cs="Times New Roman"/>
          <w:color w:val="000000" w:themeColor="text1"/>
          <w:kern w:val="0"/>
          <w:lang w:eastAsia="en-US"/>
        </w:rPr>
      </w:pPr>
      <w:bookmarkStart w:id="404" w:name="_Toc41221964"/>
      <w:bookmarkStart w:id="405" w:name="_Toc41571684"/>
      <w:bookmarkStart w:id="406" w:name="_Toc47089657"/>
      <w:r w:rsidRPr="00213387">
        <w:rPr>
          <w:rFonts w:eastAsiaTheme="majorEastAsia" w:cs="Times New Roman"/>
          <w:color w:val="000000" w:themeColor="text1"/>
          <w:kern w:val="0"/>
          <w:lang w:eastAsia="en-US"/>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bookmarkEnd w:id="404"/>
      <w:bookmarkEnd w:id="405"/>
      <w:bookmarkEnd w:id="406"/>
    </w:p>
    <w:p w14:paraId="1A87BBBF" w14:textId="77777777" w:rsidR="00A84944" w:rsidRPr="00213387" w:rsidRDefault="00A84944" w:rsidP="00985D32">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07" w:name="_Toc41221965"/>
      <w:bookmarkStart w:id="408" w:name="_Toc41571685"/>
      <w:bookmarkStart w:id="409" w:name="_Toc47089658"/>
      <w:r w:rsidRPr="00213387">
        <w:rPr>
          <w:rFonts w:eastAsiaTheme="majorEastAsia" w:cs="Times New Roman"/>
          <w:i w:val="0"/>
          <w:color w:val="000000" w:themeColor="text1"/>
          <w:kern w:val="0"/>
          <w:lang w:eastAsia="en-US"/>
        </w:rPr>
        <w:t>Основные направления, принципы, задачи и целевые показатели развития централизованной системы водоотведения</w:t>
      </w:r>
      <w:bookmarkEnd w:id="407"/>
      <w:bookmarkEnd w:id="408"/>
      <w:bookmarkEnd w:id="409"/>
    </w:p>
    <w:p w14:paraId="2923FCED" w14:textId="639CA5B7" w:rsidR="00E967AC" w:rsidRPr="00213387" w:rsidRDefault="00E967AC" w:rsidP="00E967AC">
      <w:pPr>
        <w:spacing w:before="0" w:after="0" w:line="360" w:lineRule="auto"/>
      </w:pPr>
      <w:r w:rsidRPr="00213387">
        <w:t>Принципами развития централизованной системы водоотведения сельского поселения Полноват являются:</w:t>
      </w:r>
    </w:p>
    <w:p w14:paraId="64AACC6A" w14:textId="77777777" w:rsidR="00E967AC" w:rsidRPr="00213387" w:rsidRDefault="00E967AC" w:rsidP="00E11448">
      <w:pPr>
        <w:pStyle w:val="affffd"/>
        <w:numPr>
          <w:ilvl w:val="0"/>
          <w:numId w:val="37"/>
        </w:numPr>
        <w:spacing w:after="0" w:line="360" w:lineRule="auto"/>
        <w:ind w:left="0" w:firstLine="709"/>
        <w:jc w:val="both"/>
      </w:pPr>
      <w:r w:rsidRPr="00213387">
        <w:t>постоянное улучшение качества предоставления услуг водоотведения потребителям (абонентам);</w:t>
      </w:r>
    </w:p>
    <w:p w14:paraId="0770E0D1" w14:textId="77777777" w:rsidR="00E967AC" w:rsidRPr="00213387" w:rsidRDefault="00E967AC" w:rsidP="00E11448">
      <w:pPr>
        <w:pStyle w:val="affffd"/>
        <w:numPr>
          <w:ilvl w:val="0"/>
          <w:numId w:val="37"/>
        </w:numPr>
        <w:spacing w:after="0" w:line="360" w:lineRule="auto"/>
        <w:ind w:left="0" w:firstLine="709"/>
        <w:jc w:val="both"/>
      </w:pPr>
      <w:r w:rsidRPr="00213387">
        <w:t>удовлетворение потребности в обеспечении услугой водоотведения новых объектов капитального строительства;</w:t>
      </w:r>
    </w:p>
    <w:p w14:paraId="106D7165" w14:textId="77777777" w:rsidR="00E967AC" w:rsidRPr="00213387" w:rsidRDefault="00E967AC" w:rsidP="00E11448">
      <w:pPr>
        <w:pStyle w:val="affffd"/>
        <w:numPr>
          <w:ilvl w:val="0"/>
          <w:numId w:val="37"/>
        </w:numPr>
        <w:spacing w:after="0" w:line="360" w:lineRule="auto"/>
        <w:ind w:left="0" w:firstLine="709"/>
        <w:jc w:val="both"/>
      </w:pPr>
      <w:r w:rsidRPr="00213387">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51A3DD66" w14:textId="77777777" w:rsidR="00E967AC" w:rsidRPr="00213387" w:rsidRDefault="00E967AC" w:rsidP="00E967AC">
      <w:pPr>
        <w:spacing w:before="0" w:after="0" w:line="360" w:lineRule="auto"/>
      </w:pPr>
      <w:r w:rsidRPr="00213387">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14:paraId="16716441" w14:textId="77777777" w:rsidR="00E967AC" w:rsidRPr="00213387" w:rsidRDefault="00E967AC" w:rsidP="00E11448">
      <w:pPr>
        <w:pStyle w:val="affffd"/>
        <w:numPr>
          <w:ilvl w:val="0"/>
          <w:numId w:val="37"/>
        </w:numPr>
        <w:spacing w:after="0" w:line="360" w:lineRule="auto"/>
        <w:ind w:left="0" w:firstLine="709"/>
        <w:jc w:val="both"/>
      </w:pPr>
      <w:r w:rsidRPr="00213387">
        <w:t>показатели надежности и бесперебойности водоснабжения;</w:t>
      </w:r>
    </w:p>
    <w:p w14:paraId="171FCF0F" w14:textId="77777777" w:rsidR="00E967AC" w:rsidRPr="00213387" w:rsidRDefault="00E967AC" w:rsidP="00E11448">
      <w:pPr>
        <w:pStyle w:val="affffd"/>
        <w:numPr>
          <w:ilvl w:val="0"/>
          <w:numId w:val="37"/>
        </w:numPr>
        <w:spacing w:after="0" w:line="360" w:lineRule="auto"/>
        <w:ind w:left="0" w:firstLine="709"/>
        <w:jc w:val="both"/>
      </w:pPr>
      <w:r w:rsidRPr="00213387">
        <w:t>показатели качества обслуживания абонентов;</w:t>
      </w:r>
    </w:p>
    <w:p w14:paraId="3A5723D4" w14:textId="77777777" w:rsidR="00E967AC" w:rsidRPr="00213387" w:rsidRDefault="00E967AC" w:rsidP="00E11448">
      <w:pPr>
        <w:pStyle w:val="affffd"/>
        <w:numPr>
          <w:ilvl w:val="0"/>
          <w:numId w:val="37"/>
        </w:numPr>
        <w:spacing w:after="0" w:line="360" w:lineRule="auto"/>
        <w:ind w:left="0" w:firstLine="709"/>
        <w:jc w:val="both"/>
      </w:pPr>
      <w:r w:rsidRPr="00213387">
        <w:t>показатели качества очистки сточных вод;</w:t>
      </w:r>
    </w:p>
    <w:p w14:paraId="3C064A64" w14:textId="77777777" w:rsidR="00E967AC" w:rsidRPr="00213387" w:rsidRDefault="00E967AC" w:rsidP="00E11448">
      <w:pPr>
        <w:pStyle w:val="affffd"/>
        <w:numPr>
          <w:ilvl w:val="0"/>
          <w:numId w:val="37"/>
        </w:numPr>
        <w:spacing w:after="0" w:line="360" w:lineRule="auto"/>
        <w:ind w:left="0" w:firstLine="709"/>
        <w:jc w:val="both"/>
      </w:pPr>
      <w:r w:rsidRPr="00213387">
        <w:t>показатели эффективности использования ресурсов при транспортировке сточных вод;</w:t>
      </w:r>
    </w:p>
    <w:p w14:paraId="5860B804" w14:textId="77777777" w:rsidR="00E967AC" w:rsidRPr="00213387" w:rsidRDefault="00E967AC" w:rsidP="00E11448">
      <w:pPr>
        <w:pStyle w:val="affffd"/>
        <w:numPr>
          <w:ilvl w:val="0"/>
          <w:numId w:val="37"/>
        </w:numPr>
        <w:spacing w:after="0" w:line="360" w:lineRule="auto"/>
        <w:ind w:left="0" w:firstLine="709"/>
        <w:jc w:val="both"/>
      </w:pPr>
      <w:r w:rsidRPr="00213387">
        <w:t>соотношение цены реализации мероприятий инвестиционной программы и их эффективности - улучшение качества воды;</w:t>
      </w:r>
    </w:p>
    <w:p w14:paraId="11805B8E" w14:textId="77777777" w:rsidR="00E967AC" w:rsidRPr="00213387" w:rsidRDefault="00E967AC" w:rsidP="00E11448">
      <w:pPr>
        <w:pStyle w:val="affffd"/>
        <w:numPr>
          <w:ilvl w:val="0"/>
          <w:numId w:val="37"/>
        </w:numPr>
        <w:spacing w:after="0" w:line="360" w:lineRule="auto"/>
        <w:ind w:left="0" w:firstLine="709"/>
        <w:jc w:val="both"/>
      </w:pPr>
      <w:r w:rsidRPr="00213387">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044511DC" w14:textId="27E41C09" w:rsidR="00E967AC" w:rsidRPr="00213387" w:rsidRDefault="00E967AC" w:rsidP="00E967AC">
      <w:pPr>
        <w:spacing w:before="0" w:after="0" w:line="360" w:lineRule="auto"/>
      </w:pPr>
      <w:r w:rsidRPr="00213387">
        <w:t>В сельском поселении Полноват в настоящее время отсутствует централизованная система водоотведения. Схема водоотведения предусматривает организацию системы централизованного водоотведения в с. Полноват.</w:t>
      </w:r>
    </w:p>
    <w:p w14:paraId="68CACC08" w14:textId="77777777" w:rsidR="00E967AC" w:rsidRPr="00213387" w:rsidRDefault="00E967AC" w:rsidP="00E967AC">
      <w:pPr>
        <w:spacing w:before="0" w:after="0" w:line="360" w:lineRule="auto"/>
      </w:pPr>
      <w:r w:rsidRPr="00213387">
        <w:t>К целевым показателям деятельности организаций, осуществляющих централизованное водоотведение абонентов городского округа относятся:</w:t>
      </w:r>
    </w:p>
    <w:p w14:paraId="47024811" w14:textId="77777777" w:rsidR="00E967AC" w:rsidRPr="00213387" w:rsidRDefault="00E967AC" w:rsidP="00E11448">
      <w:pPr>
        <w:pStyle w:val="affffd"/>
        <w:numPr>
          <w:ilvl w:val="0"/>
          <w:numId w:val="37"/>
        </w:numPr>
        <w:spacing w:after="0" w:line="360" w:lineRule="auto"/>
        <w:ind w:left="0" w:firstLine="709"/>
        <w:jc w:val="both"/>
      </w:pPr>
      <w:r w:rsidRPr="00213387">
        <w:t xml:space="preserve">показатели надежности и бесперебойности водоотведения; </w:t>
      </w:r>
    </w:p>
    <w:p w14:paraId="3D938300" w14:textId="77777777" w:rsidR="00E967AC" w:rsidRPr="00213387" w:rsidRDefault="00E967AC" w:rsidP="00E11448">
      <w:pPr>
        <w:pStyle w:val="affffd"/>
        <w:numPr>
          <w:ilvl w:val="0"/>
          <w:numId w:val="37"/>
        </w:numPr>
        <w:spacing w:after="0" w:line="360" w:lineRule="auto"/>
        <w:ind w:left="0" w:firstLine="709"/>
        <w:jc w:val="both"/>
      </w:pPr>
      <w:r w:rsidRPr="00213387">
        <w:t xml:space="preserve">показатели эффективности использования ресурсов; </w:t>
      </w:r>
    </w:p>
    <w:p w14:paraId="5F157422" w14:textId="77777777" w:rsidR="00E967AC" w:rsidRPr="00213387" w:rsidRDefault="00E967AC" w:rsidP="00E11448">
      <w:pPr>
        <w:pStyle w:val="affffd"/>
        <w:numPr>
          <w:ilvl w:val="0"/>
          <w:numId w:val="37"/>
        </w:numPr>
        <w:spacing w:after="0" w:line="360" w:lineRule="auto"/>
        <w:ind w:left="0" w:firstLine="709"/>
        <w:jc w:val="both"/>
      </w:pPr>
      <w:r w:rsidRPr="00213387">
        <w:t xml:space="preserve">показатели качества очистки сточных вод; </w:t>
      </w:r>
    </w:p>
    <w:p w14:paraId="55153416" w14:textId="77777777" w:rsidR="00E967AC" w:rsidRPr="00213387" w:rsidRDefault="00E967AC" w:rsidP="00E11448">
      <w:pPr>
        <w:pStyle w:val="affffd"/>
        <w:numPr>
          <w:ilvl w:val="0"/>
          <w:numId w:val="37"/>
        </w:numPr>
        <w:spacing w:after="0" w:line="360" w:lineRule="auto"/>
        <w:ind w:left="0" w:firstLine="709"/>
        <w:jc w:val="both"/>
      </w:pPr>
      <w:r w:rsidRPr="00213387">
        <w:t>показатели качества обслуживания абонентов.</w:t>
      </w:r>
    </w:p>
    <w:p w14:paraId="1F34CEA8" w14:textId="351667D0" w:rsidR="00985D32" w:rsidRPr="00213387" w:rsidRDefault="00E967AC" w:rsidP="00E967AC">
      <w:pPr>
        <w:spacing w:before="0" w:after="0" w:line="360" w:lineRule="auto"/>
      </w:pPr>
      <w:r w:rsidRPr="00213387">
        <w:t xml:space="preserve">Расчетные целевые показатели по сельскому поселению Полноват за 2019 год не определены, в связи с отсутствием в сельском поселении централизованной системы водоотведения. На перспективу до 2031 г. настоящей схемой предусматривается организация централизованного водоотведения в с. Полноват. Производительность очистных сооружений составит 300 </w:t>
      </w:r>
      <w:r w:rsidRPr="00213387">
        <w:rPr>
          <w:color w:val="000000"/>
          <w:kern w:val="0"/>
        </w:rPr>
        <w:t>м³/сут.</w:t>
      </w:r>
    </w:p>
    <w:p w14:paraId="2EB4D6A4" w14:textId="77777777" w:rsidR="00A84944" w:rsidRPr="00213387" w:rsidRDefault="00A84944" w:rsidP="00F1221E">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10" w:name="_Toc41221966"/>
      <w:bookmarkStart w:id="411" w:name="_Toc41571686"/>
      <w:bookmarkStart w:id="412" w:name="_Toc47089659"/>
      <w:r w:rsidRPr="00213387">
        <w:rPr>
          <w:rFonts w:eastAsiaTheme="majorEastAsia" w:cs="Times New Roman"/>
          <w:i w:val="0"/>
          <w:color w:val="000000" w:themeColor="text1"/>
          <w:kern w:val="0"/>
          <w:lang w:eastAsia="en-US"/>
        </w:rPr>
        <w:t>Перечень основных мероприятий по реализации схем водоотведения с разбивкой по годам, включая технические обоснования этих мероприятий</w:t>
      </w:r>
      <w:bookmarkEnd w:id="410"/>
      <w:bookmarkEnd w:id="411"/>
      <w:bookmarkEnd w:id="412"/>
    </w:p>
    <w:p w14:paraId="51ED267F" w14:textId="77777777" w:rsidR="00E967AC" w:rsidRPr="00213387" w:rsidRDefault="00E967AC" w:rsidP="00E967AC">
      <w:pPr>
        <w:autoSpaceDE w:val="0"/>
        <w:autoSpaceDN w:val="0"/>
        <w:adjustRightInd w:val="0"/>
        <w:spacing w:line="360" w:lineRule="auto"/>
        <w:rPr>
          <w:color w:val="000000" w:themeColor="text1"/>
        </w:rPr>
      </w:pPr>
      <w:r w:rsidRPr="00213387">
        <w:rPr>
          <w:color w:val="000000" w:themeColor="text1"/>
        </w:rPr>
        <w:t>По результатам анализа системы водоотведения настоящим документом предлагается перечень мероприятий, представленный в таблицах 28-29.</w:t>
      </w:r>
    </w:p>
    <w:p w14:paraId="11EAA9C3" w14:textId="5C074C55" w:rsidR="00E967AC" w:rsidRPr="00213387" w:rsidRDefault="00E967AC" w:rsidP="00E967AC">
      <w:pPr>
        <w:pStyle w:val="affc"/>
        <w:spacing w:after="0"/>
        <w:rPr>
          <w:sz w:val="24"/>
        </w:rPr>
      </w:pPr>
      <w:bookmarkStart w:id="413" w:name="_Toc45723721"/>
      <w:bookmarkStart w:id="414" w:name="_Toc47089704"/>
      <w:r w:rsidRPr="00213387">
        <w:rPr>
          <w:sz w:val="24"/>
        </w:rPr>
        <w:t xml:space="preserve">Таблица </w:t>
      </w:r>
      <w:r w:rsidRPr="00213387">
        <w:rPr>
          <w:b w:val="0"/>
          <w:sz w:val="24"/>
        </w:rPr>
        <w:fldChar w:fldCharType="begin"/>
      </w:r>
      <w:r w:rsidRPr="00213387">
        <w:rPr>
          <w:sz w:val="24"/>
        </w:rPr>
        <w:instrText xml:space="preserve"> SEQ Таблица \* ARABIC </w:instrText>
      </w:r>
      <w:r w:rsidRPr="00213387">
        <w:rPr>
          <w:b w:val="0"/>
          <w:sz w:val="24"/>
        </w:rPr>
        <w:fldChar w:fldCharType="separate"/>
      </w:r>
      <w:r w:rsidR="00B53055">
        <w:rPr>
          <w:noProof/>
          <w:sz w:val="24"/>
        </w:rPr>
        <w:t>28</w:t>
      </w:r>
      <w:r w:rsidRPr="00213387">
        <w:rPr>
          <w:b w:val="0"/>
          <w:sz w:val="24"/>
        </w:rPr>
        <w:fldChar w:fldCharType="end"/>
      </w:r>
      <w:r w:rsidRPr="00213387">
        <w:rPr>
          <w:sz w:val="24"/>
        </w:rPr>
        <w:t xml:space="preserve"> – </w:t>
      </w:r>
      <w:r w:rsidRPr="00213387">
        <w:rPr>
          <w:b w:val="0"/>
          <w:sz w:val="24"/>
        </w:rPr>
        <w:t>Перечень мероприятий по строительству объектов системы водоотведения – КОС и КНС</w:t>
      </w:r>
      <w:bookmarkEnd w:id="413"/>
      <w:bookmarkEnd w:id="4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9"/>
        <w:gridCol w:w="2189"/>
        <w:gridCol w:w="4350"/>
        <w:gridCol w:w="2383"/>
      </w:tblGrid>
      <w:tr w:rsidR="00E967AC" w:rsidRPr="00213387" w14:paraId="462D99FF" w14:textId="77777777" w:rsidTr="00D668E1">
        <w:trPr>
          <w:trHeight w:val="20"/>
          <w:tblHeader/>
        </w:trPr>
        <w:tc>
          <w:tcPr>
            <w:tcW w:w="260" w:type="pct"/>
            <w:shd w:val="clear" w:color="auto" w:fill="auto"/>
            <w:vAlign w:val="center"/>
            <w:hideMark/>
          </w:tcPr>
          <w:p w14:paraId="727F4639" w14:textId="77777777" w:rsidR="00E967AC" w:rsidRPr="00213387" w:rsidRDefault="00E967AC" w:rsidP="00D668E1">
            <w:pPr>
              <w:suppressAutoHyphens w:val="0"/>
              <w:spacing w:before="0" w:after="0" w:line="240" w:lineRule="auto"/>
              <w:ind w:firstLine="0"/>
              <w:jc w:val="center"/>
              <w:rPr>
                <w:b/>
                <w:bCs/>
                <w:kern w:val="0"/>
                <w:sz w:val="18"/>
                <w:szCs w:val="20"/>
              </w:rPr>
            </w:pPr>
            <w:r w:rsidRPr="00213387">
              <w:rPr>
                <w:b/>
                <w:bCs/>
                <w:kern w:val="0"/>
                <w:sz w:val="18"/>
                <w:szCs w:val="20"/>
              </w:rPr>
              <w:t>№ п/п</w:t>
            </w:r>
          </w:p>
        </w:tc>
        <w:tc>
          <w:tcPr>
            <w:tcW w:w="1163" w:type="pct"/>
            <w:shd w:val="clear" w:color="auto" w:fill="auto"/>
            <w:vAlign w:val="center"/>
            <w:hideMark/>
          </w:tcPr>
          <w:p w14:paraId="17B5F53E" w14:textId="77777777" w:rsidR="00E967AC" w:rsidRPr="00213387" w:rsidRDefault="00E967AC" w:rsidP="00D668E1">
            <w:pPr>
              <w:suppressAutoHyphens w:val="0"/>
              <w:spacing w:before="0" w:after="0" w:line="240" w:lineRule="auto"/>
              <w:ind w:firstLine="0"/>
              <w:jc w:val="center"/>
              <w:rPr>
                <w:b/>
                <w:bCs/>
                <w:kern w:val="0"/>
                <w:sz w:val="18"/>
                <w:szCs w:val="20"/>
              </w:rPr>
            </w:pPr>
            <w:r w:rsidRPr="00213387">
              <w:rPr>
                <w:b/>
                <w:bCs/>
                <w:kern w:val="0"/>
                <w:sz w:val="18"/>
                <w:szCs w:val="20"/>
              </w:rPr>
              <w:t>Наименование мероприятия</w:t>
            </w:r>
          </w:p>
        </w:tc>
        <w:tc>
          <w:tcPr>
            <w:tcW w:w="2311" w:type="pct"/>
            <w:shd w:val="clear" w:color="auto" w:fill="auto"/>
            <w:vAlign w:val="center"/>
            <w:hideMark/>
          </w:tcPr>
          <w:p w14:paraId="3A8DFACE" w14:textId="77777777" w:rsidR="00E967AC" w:rsidRPr="00213387" w:rsidRDefault="00E967AC" w:rsidP="00D668E1">
            <w:pPr>
              <w:suppressAutoHyphens w:val="0"/>
              <w:spacing w:before="0" w:after="0" w:line="240" w:lineRule="auto"/>
              <w:ind w:firstLine="0"/>
              <w:jc w:val="center"/>
              <w:rPr>
                <w:b/>
                <w:bCs/>
                <w:kern w:val="0"/>
                <w:sz w:val="18"/>
                <w:szCs w:val="20"/>
              </w:rPr>
            </w:pPr>
            <w:r w:rsidRPr="00213387">
              <w:rPr>
                <w:b/>
                <w:bCs/>
                <w:kern w:val="0"/>
                <w:sz w:val="18"/>
                <w:szCs w:val="20"/>
              </w:rPr>
              <w:t>Краткое описание, технические параметры проекта</w:t>
            </w:r>
          </w:p>
        </w:tc>
        <w:tc>
          <w:tcPr>
            <w:tcW w:w="1266" w:type="pct"/>
            <w:shd w:val="clear" w:color="auto" w:fill="auto"/>
            <w:vAlign w:val="center"/>
            <w:hideMark/>
          </w:tcPr>
          <w:p w14:paraId="73DB7BE9" w14:textId="77777777" w:rsidR="00E967AC" w:rsidRPr="00213387" w:rsidRDefault="00E967AC" w:rsidP="00D668E1">
            <w:pPr>
              <w:suppressAutoHyphens w:val="0"/>
              <w:spacing w:before="0" w:after="0" w:line="240" w:lineRule="auto"/>
              <w:ind w:firstLine="0"/>
              <w:jc w:val="center"/>
              <w:rPr>
                <w:b/>
                <w:bCs/>
                <w:kern w:val="0"/>
                <w:sz w:val="18"/>
                <w:szCs w:val="20"/>
              </w:rPr>
            </w:pPr>
            <w:r w:rsidRPr="00213387">
              <w:rPr>
                <w:b/>
                <w:bCs/>
                <w:kern w:val="0"/>
                <w:sz w:val="18"/>
                <w:szCs w:val="20"/>
              </w:rPr>
              <w:t>Период реализации</w:t>
            </w:r>
          </w:p>
        </w:tc>
      </w:tr>
      <w:tr w:rsidR="00E967AC" w:rsidRPr="00213387" w14:paraId="147CFBF4" w14:textId="77777777" w:rsidTr="00D668E1">
        <w:trPr>
          <w:trHeight w:val="20"/>
        </w:trPr>
        <w:tc>
          <w:tcPr>
            <w:tcW w:w="260" w:type="pct"/>
            <w:shd w:val="clear" w:color="auto" w:fill="auto"/>
            <w:noWrap/>
            <w:vAlign w:val="center"/>
            <w:hideMark/>
          </w:tcPr>
          <w:p w14:paraId="5E79AB52" w14:textId="77777777" w:rsidR="00E967AC" w:rsidRPr="00213387" w:rsidRDefault="00E967AC" w:rsidP="00E967AC">
            <w:pPr>
              <w:suppressAutoHyphens w:val="0"/>
              <w:spacing w:before="0" w:after="0" w:line="240" w:lineRule="auto"/>
              <w:ind w:firstLine="0"/>
              <w:jc w:val="center"/>
              <w:rPr>
                <w:kern w:val="0"/>
                <w:sz w:val="18"/>
                <w:szCs w:val="20"/>
              </w:rPr>
            </w:pPr>
            <w:r w:rsidRPr="00213387">
              <w:rPr>
                <w:kern w:val="0"/>
                <w:sz w:val="18"/>
                <w:szCs w:val="20"/>
              </w:rPr>
              <w:t>1</w:t>
            </w:r>
          </w:p>
        </w:tc>
        <w:tc>
          <w:tcPr>
            <w:tcW w:w="1163" w:type="pct"/>
            <w:shd w:val="clear" w:color="auto" w:fill="auto"/>
            <w:vAlign w:val="center"/>
            <w:hideMark/>
          </w:tcPr>
          <w:p w14:paraId="7CAE40E7" w14:textId="19C756A3" w:rsidR="00E967AC" w:rsidRPr="00213387" w:rsidRDefault="00E967AC" w:rsidP="00E967AC">
            <w:pPr>
              <w:suppressAutoHyphens w:val="0"/>
              <w:spacing w:before="0" w:after="0" w:line="240" w:lineRule="auto"/>
              <w:ind w:firstLine="0"/>
              <w:jc w:val="left"/>
              <w:rPr>
                <w:kern w:val="0"/>
                <w:sz w:val="20"/>
                <w:szCs w:val="20"/>
              </w:rPr>
            </w:pPr>
            <w:r w:rsidRPr="00213387">
              <w:rPr>
                <w:color w:val="000000"/>
                <w:sz w:val="20"/>
                <w:szCs w:val="20"/>
              </w:rPr>
              <w:t>Строительство КОС 300 м</w:t>
            </w:r>
            <w:r w:rsidRPr="00213387">
              <w:rPr>
                <w:color w:val="000000"/>
                <w:sz w:val="20"/>
                <w:szCs w:val="20"/>
                <w:vertAlign w:val="superscript"/>
              </w:rPr>
              <w:t>3</w:t>
            </w:r>
            <w:r w:rsidRPr="00213387">
              <w:rPr>
                <w:color w:val="000000"/>
                <w:sz w:val="20"/>
                <w:szCs w:val="20"/>
              </w:rPr>
              <w:t>/сут</w:t>
            </w:r>
          </w:p>
        </w:tc>
        <w:tc>
          <w:tcPr>
            <w:tcW w:w="2311" w:type="pct"/>
            <w:shd w:val="clear" w:color="auto" w:fill="auto"/>
            <w:vAlign w:val="center"/>
            <w:hideMark/>
          </w:tcPr>
          <w:p w14:paraId="43FCCF22" w14:textId="34093F5A" w:rsidR="00E967AC" w:rsidRPr="00213387" w:rsidRDefault="00E967AC" w:rsidP="00E967AC">
            <w:pPr>
              <w:suppressAutoHyphens w:val="0"/>
              <w:spacing w:before="0" w:after="0" w:line="240" w:lineRule="auto"/>
              <w:ind w:firstLine="0"/>
              <w:jc w:val="left"/>
              <w:rPr>
                <w:color w:val="000000"/>
                <w:kern w:val="0"/>
                <w:sz w:val="20"/>
                <w:szCs w:val="20"/>
              </w:rPr>
            </w:pPr>
            <w:r w:rsidRPr="00213387">
              <w:rPr>
                <w:color w:val="000000"/>
                <w:sz w:val="20"/>
                <w:szCs w:val="20"/>
              </w:rPr>
              <w:t>1. Строительство здания решеток</w:t>
            </w:r>
            <w:r w:rsidRPr="00213387">
              <w:rPr>
                <w:color w:val="000000"/>
                <w:sz w:val="20"/>
                <w:szCs w:val="20"/>
              </w:rPr>
              <w:br/>
              <w:t>2. Строительство песколовок горизонтальных</w:t>
            </w:r>
            <w:r w:rsidRPr="00213387">
              <w:rPr>
                <w:color w:val="000000"/>
                <w:sz w:val="20"/>
                <w:szCs w:val="20"/>
              </w:rPr>
              <w:br/>
              <w:t>3. Строительство отстойников горизонтальных</w:t>
            </w:r>
            <w:r w:rsidRPr="00213387">
              <w:rPr>
                <w:color w:val="000000"/>
                <w:sz w:val="20"/>
                <w:szCs w:val="20"/>
              </w:rPr>
              <w:br/>
              <w:t>4. Установка УФ-обеззараживания сточных вод</w:t>
            </w:r>
            <w:r w:rsidRPr="00213387">
              <w:rPr>
                <w:color w:val="000000"/>
                <w:sz w:val="20"/>
                <w:szCs w:val="20"/>
              </w:rPr>
              <w:br/>
              <w:t>5. Строительство цеха механического обезвоживания осадка</w:t>
            </w:r>
            <w:r w:rsidRPr="00213387">
              <w:rPr>
                <w:color w:val="000000"/>
                <w:sz w:val="20"/>
                <w:szCs w:val="20"/>
              </w:rPr>
              <w:br/>
              <w:t>6. Организация площадки складирования обезвоженного осадка</w:t>
            </w:r>
          </w:p>
        </w:tc>
        <w:tc>
          <w:tcPr>
            <w:tcW w:w="1266" w:type="pct"/>
            <w:shd w:val="clear" w:color="auto" w:fill="auto"/>
            <w:vAlign w:val="center"/>
            <w:hideMark/>
          </w:tcPr>
          <w:p w14:paraId="54A336DF" w14:textId="77777777" w:rsidR="00E967AC" w:rsidRPr="00213387" w:rsidRDefault="00E967AC" w:rsidP="00E967AC">
            <w:pPr>
              <w:suppressAutoHyphens w:val="0"/>
              <w:spacing w:before="0" w:after="0" w:line="240" w:lineRule="auto"/>
              <w:ind w:firstLine="0"/>
              <w:jc w:val="center"/>
              <w:rPr>
                <w:kern w:val="0"/>
                <w:sz w:val="18"/>
                <w:szCs w:val="20"/>
              </w:rPr>
            </w:pPr>
            <w:r w:rsidRPr="00213387">
              <w:rPr>
                <w:kern w:val="0"/>
                <w:sz w:val="18"/>
                <w:szCs w:val="20"/>
              </w:rPr>
              <w:t>2021-2025 гг.</w:t>
            </w:r>
          </w:p>
        </w:tc>
      </w:tr>
      <w:tr w:rsidR="00E967AC" w:rsidRPr="00213387" w14:paraId="53927E5A" w14:textId="77777777" w:rsidTr="00D668E1">
        <w:trPr>
          <w:trHeight w:val="20"/>
        </w:trPr>
        <w:tc>
          <w:tcPr>
            <w:tcW w:w="260" w:type="pct"/>
            <w:shd w:val="clear" w:color="auto" w:fill="auto"/>
            <w:noWrap/>
            <w:vAlign w:val="center"/>
          </w:tcPr>
          <w:p w14:paraId="19DA8B8C" w14:textId="77777777" w:rsidR="00E967AC" w:rsidRPr="00213387" w:rsidRDefault="00E967AC" w:rsidP="00E967AC">
            <w:pPr>
              <w:suppressAutoHyphens w:val="0"/>
              <w:spacing w:before="0" w:after="0" w:line="240" w:lineRule="auto"/>
              <w:ind w:firstLine="0"/>
              <w:jc w:val="center"/>
              <w:rPr>
                <w:kern w:val="0"/>
                <w:sz w:val="18"/>
                <w:szCs w:val="20"/>
              </w:rPr>
            </w:pPr>
            <w:r w:rsidRPr="00213387">
              <w:rPr>
                <w:kern w:val="0"/>
                <w:sz w:val="18"/>
                <w:szCs w:val="20"/>
              </w:rPr>
              <w:t>2</w:t>
            </w:r>
          </w:p>
        </w:tc>
        <w:tc>
          <w:tcPr>
            <w:tcW w:w="1163" w:type="pct"/>
            <w:shd w:val="clear" w:color="auto" w:fill="auto"/>
            <w:vAlign w:val="center"/>
          </w:tcPr>
          <w:p w14:paraId="70282D68" w14:textId="0BC66517" w:rsidR="00E967AC" w:rsidRPr="00213387" w:rsidRDefault="00E967AC" w:rsidP="00E967AC">
            <w:pPr>
              <w:suppressAutoHyphens w:val="0"/>
              <w:spacing w:before="0" w:after="0" w:line="240" w:lineRule="auto"/>
              <w:ind w:firstLine="0"/>
              <w:jc w:val="left"/>
              <w:rPr>
                <w:kern w:val="0"/>
                <w:sz w:val="20"/>
                <w:szCs w:val="20"/>
              </w:rPr>
            </w:pPr>
            <w:r w:rsidRPr="00213387">
              <w:rPr>
                <w:color w:val="000000"/>
                <w:sz w:val="20"/>
                <w:szCs w:val="20"/>
              </w:rPr>
              <w:t>Строительство КНС-1, производительностью 7 м</w:t>
            </w:r>
            <w:r w:rsidRPr="00213387">
              <w:rPr>
                <w:color w:val="000000"/>
                <w:sz w:val="20"/>
                <w:szCs w:val="20"/>
                <w:vertAlign w:val="superscript"/>
              </w:rPr>
              <w:t>3</w:t>
            </w:r>
            <w:r w:rsidRPr="00213387">
              <w:rPr>
                <w:color w:val="000000"/>
                <w:sz w:val="20"/>
                <w:szCs w:val="20"/>
              </w:rPr>
              <w:t>/ч</w:t>
            </w:r>
          </w:p>
        </w:tc>
        <w:tc>
          <w:tcPr>
            <w:tcW w:w="2311" w:type="pct"/>
            <w:shd w:val="clear" w:color="auto" w:fill="auto"/>
            <w:vAlign w:val="center"/>
          </w:tcPr>
          <w:p w14:paraId="5062EDC9" w14:textId="2A133CD8" w:rsidR="00E967AC" w:rsidRPr="00213387" w:rsidRDefault="000C5279" w:rsidP="00E967AC">
            <w:pPr>
              <w:suppressAutoHyphens w:val="0"/>
              <w:spacing w:before="0" w:after="0" w:line="240" w:lineRule="auto"/>
              <w:ind w:firstLine="0"/>
              <w:jc w:val="left"/>
              <w:rPr>
                <w:color w:val="000000"/>
                <w:kern w:val="0"/>
                <w:sz w:val="20"/>
                <w:szCs w:val="20"/>
              </w:rPr>
            </w:pPr>
            <w:r w:rsidRPr="00213387">
              <w:rPr>
                <w:color w:val="000000"/>
                <w:sz w:val="20"/>
                <w:szCs w:val="20"/>
              </w:rPr>
              <w:t>1. Строительство КНС с применением современного энергоэффективного оборудования;</w:t>
            </w:r>
            <w:r w:rsidRPr="00213387">
              <w:rPr>
                <w:color w:val="000000"/>
                <w:sz w:val="20"/>
                <w:szCs w:val="20"/>
              </w:rPr>
              <w:br/>
              <w:t>2. Устройство систем автоматизации и диспетчеризации</w:t>
            </w:r>
          </w:p>
        </w:tc>
        <w:tc>
          <w:tcPr>
            <w:tcW w:w="1266" w:type="pct"/>
            <w:shd w:val="clear" w:color="auto" w:fill="auto"/>
            <w:vAlign w:val="center"/>
          </w:tcPr>
          <w:p w14:paraId="7E490D5C" w14:textId="77777777" w:rsidR="00E967AC" w:rsidRPr="00213387" w:rsidRDefault="00E967AC" w:rsidP="00E967AC">
            <w:pPr>
              <w:suppressAutoHyphens w:val="0"/>
              <w:spacing w:before="0" w:after="0" w:line="240" w:lineRule="auto"/>
              <w:ind w:firstLine="0"/>
              <w:jc w:val="center"/>
              <w:rPr>
                <w:kern w:val="0"/>
                <w:sz w:val="18"/>
                <w:szCs w:val="20"/>
              </w:rPr>
            </w:pPr>
            <w:r w:rsidRPr="00213387">
              <w:rPr>
                <w:kern w:val="0"/>
                <w:sz w:val="18"/>
                <w:szCs w:val="20"/>
              </w:rPr>
              <w:t>2023 г.</w:t>
            </w:r>
          </w:p>
        </w:tc>
      </w:tr>
      <w:tr w:rsidR="000C5279" w:rsidRPr="00213387" w14:paraId="2B292C34" w14:textId="77777777" w:rsidTr="00D668E1">
        <w:trPr>
          <w:trHeight w:val="20"/>
        </w:trPr>
        <w:tc>
          <w:tcPr>
            <w:tcW w:w="260" w:type="pct"/>
            <w:shd w:val="clear" w:color="auto" w:fill="auto"/>
            <w:noWrap/>
            <w:vAlign w:val="center"/>
          </w:tcPr>
          <w:p w14:paraId="36062D52"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3</w:t>
            </w:r>
          </w:p>
        </w:tc>
        <w:tc>
          <w:tcPr>
            <w:tcW w:w="1163" w:type="pct"/>
            <w:shd w:val="clear" w:color="auto" w:fill="auto"/>
            <w:vAlign w:val="center"/>
          </w:tcPr>
          <w:p w14:paraId="26056879" w14:textId="674621E7" w:rsidR="000C5279" w:rsidRPr="00213387" w:rsidRDefault="000C5279" w:rsidP="000C5279">
            <w:pPr>
              <w:suppressAutoHyphens w:val="0"/>
              <w:spacing w:before="0" w:after="0" w:line="240" w:lineRule="auto"/>
              <w:ind w:firstLine="0"/>
              <w:jc w:val="left"/>
              <w:rPr>
                <w:kern w:val="0"/>
                <w:sz w:val="20"/>
                <w:szCs w:val="20"/>
              </w:rPr>
            </w:pPr>
            <w:r w:rsidRPr="00213387">
              <w:rPr>
                <w:color w:val="000000"/>
                <w:sz w:val="20"/>
                <w:szCs w:val="20"/>
              </w:rPr>
              <w:t>Строительство КНС-2, производительностью 14,1 м</w:t>
            </w:r>
            <w:r w:rsidRPr="00213387">
              <w:rPr>
                <w:color w:val="000000"/>
                <w:sz w:val="20"/>
                <w:szCs w:val="20"/>
                <w:vertAlign w:val="superscript"/>
              </w:rPr>
              <w:t>3</w:t>
            </w:r>
            <w:r w:rsidRPr="00213387">
              <w:rPr>
                <w:color w:val="000000"/>
                <w:sz w:val="20"/>
                <w:szCs w:val="20"/>
              </w:rPr>
              <w:t>/ч</w:t>
            </w:r>
          </w:p>
        </w:tc>
        <w:tc>
          <w:tcPr>
            <w:tcW w:w="2311" w:type="pct"/>
            <w:shd w:val="clear" w:color="auto" w:fill="auto"/>
          </w:tcPr>
          <w:p w14:paraId="3885C0F3" w14:textId="1D34BA25" w:rsidR="000C5279" w:rsidRPr="00213387" w:rsidRDefault="000C5279" w:rsidP="000C5279">
            <w:pPr>
              <w:suppressAutoHyphens w:val="0"/>
              <w:spacing w:before="0" w:after="0" w:line="240" w:lineRule="auto"/>
              <w:ind w:firstLine="0"/>
              <w:jc w:val="left"/>
              <w:rPr>
                <w:kern w:val="0"/>
                <w:sz w:val="18"/>
                <w:szCs w:val="20"/>
              </w:rPr>
            </w:pPr>
            <w:r w:rsidRPr="00213387">
              <w:rPr>
                <w:color w:val="000000"/>
                <w:sz w:val="20"/>
                <w:szCs w:val="20"/>
              </w:rPr>
              <w:t>1. Строительство КНС с применением современного энергоэффективного оборудования;</w:t>
            </w:r>
            <w:r w:rsidRPr="00213387">
              <w:rPr>
                <w:color w:val="000000"/>
                <w:sz w:val="20"/>
                <w:szCs w:val="20"/>
              </w:rPr>
              <w:br/>
              <w:t>2. Устройство систем автоматизации и диспетчеризации</w:t>
            </w:r>
          </w:p>
        </w:tc>
        <w:tc>
          <w:tcPr>
            <w:tcW w:w="1266" w:type="pct"/>
            <w:shd w:val="clear" w:color="auto" w:fill="auto"/>
            <w:vAlign w:val="center"/>
          </w:tcPr>
          <w:p w14:paraId="7E47FFB1"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2024 г.</w:t>
            </w:r>
          </w:p>
        </w:tc>
      </w:tr>
      <w:tr w:rsidR="000C5279" w:rsidRPr="00213387" w14:paraId="38A25D6F" w14:textId="77777777" w:rsidTr="00D668E1">
        <w:trPr>
          <w:trHeight w:val="20"/>
        </w:trPr>
        <w:tc>
          <w:tcPr>
            <w:tcW w:w="260" w:type="pct"/>
            <w:shd w:val="clear" w:color="auto" w:fill="auto"/>
            <w:noWrap/>
            <w:vAlign w:val="center"/>
          </w:tcPr>
          <w:p w14:paraId="659186F4"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4</w:t>
            </w:r>
          </w:p>
        </w:tc>
        <w:tc>
          <w:tcPr>
            <w:tcW w:w="1163" w:type="pct"/>
            <w:shd w:val="clear" w:color="auto" w:fill="auto"/>
            <w:vAlign w:val="center"/>
          </w:tcPr>
          <w:p w14:paraId="1AF32419" w14:textId="066A3B04" w:rsidR="000C5279" w:rsidRPr="00213387" w:rsidRDefault="000C5279" w:rsidP="000C5279">
            <w:pPr>
              <w:suppressAutoHyphens w:val="0"/>
              <w:spacing w:before="0" w:after="0" w:line="240" w:lineRule="auto"/>
              <w:ind w:firstLine="0"/>
              <w:jc w:val="left"/>
              <w:rPr>
                <w:kern w:val="0"/>
                <w:sz w:val="20"/>
                <w:szCs w:val="20"/>
              </w:rPr>
            </w:pPr>
            <w:r w:rsidRPr="00213387">
              <w:rPr>
                <w:color w:val="000000"/>
                <w:sz w:val="20"/>
                <w:szCs w:val="20"/>
              </w:rPr>
              <w:t>Строительство КНС-3, производительностью 21,2 м</w:t>
            </w:r>
            <w:r w:rsidRPr="00213387">
              <w:rPr>
                <w:color w:val="000000"/>
                <w:sz w:val="20"/>
                <w:szCs w:val="20"/>
                <w:vertAlign w:val="superscript"/>
              </w:rPr>
              <w:t>3</w:t>
            </w:r>
            <w:r w:rsidRPr="00213387">
              <w:rPr>
                <w:color w:val="000000"/>
                <w:sz w:val="20"/>
                <w:szCs w:val="20"/>
              </w:rPr>
              <w:t>/ч</w:t>
            </w:r>
          </w:p>
        </w:tc>
        <w:tc>
          <w:tcPr>
            <w:tcW w:w="2311" w:type="pct"/>
            <w:shd w:val="clear" w:color="auto" w:fill="auto"/>
          </w:tcPr>
          <w:p w14:paraId="7CBC844E" w14:textId="47551DB3" w:rsidR="000C5279" w:rsidRPr="00213387" w:rsidRDefault="000C5279" w:rsidP="000C5279">
            <w:pPr>
              <w:suppressAutoHyphens w:val="0"/>
              <w:spacing w:before="0" w:after="0" w:line="240" w:lineRule="auto"/>
              <w:ind w:firstLine="0"/>
              <w:jc w:val="left"/>
              <w:rPr>
                <w:kern w:val="0"/>
                <w:sz w:val="18"/>
                <w:szCs w:val="20"/>
              </w:rPr>
            </w:pPr>
            <w:r w:rsidRPr="00213387">
              <w:rPr>
                <w:color w:val="000000"/>
                <w:sz w:val="20"/>
                <w:szCs w:val="20"/>
              </w:rPr>
              <w:t>1. Строительство КНС с применением современного энергоэффективного оборудования;</w:t>
            </w:r>
            <w:r w:rsidRPr="00213387">
              <w:rPr>
                <w:color w:val="000000"/>
                <w:sz w:val="20"/>
                <w:szCs w:val="20"/>
              </w:rPr>
              <w:br/>
              <w:t>2. Устройство систем автоматизации и диспетчеризации</w:t>
            </w:r>
          </w:p>
        </w:tc>
        <w:tc>
          <w:tcPr>
            <w:tcW w:w="1266" w:type="pct"/>
            <w:shd w:val="clear" w:color="auto" w:fill="auto"/>
            <w:vAlign w:val="center"/>
          </w:tcPr>
          <w:p w14:paraId="672CB180"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2025 г.</w:t>
            </w:r>
          </w:p>
        </w:tc>
      </w:tr>
      <w:tr w:rsidR="000C5279" w:rsidRPr="00213387" w14:paraId="25971472" w14:textId="77777777" w:rsidTr="00D668E1">
        <w:trPr>
          <w:trHeight w:val="20"/>
        </w:trPr>
        <w:tc>
          <w:tcPr>
            <w:tcW w:w="260" w:type="pct"/>
            <w:shd w:val="clear" w:color="auto" w:fill="auto"/>
            <w:noWrap/>
            <w:vAlign w:val="center"/>
          </w:tcPr>
          <w:p w14:paraId="47E72E4F"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5</w:t>
            </w:r>
          </w:p>
        </w:tc>
        <w:tc>
          <w:tcPr>
            <w:tcW w:w="1163" w:type="pct"/>
            <w:shd w:val="clear" w:color="auto" w:fill="auto"/>
            <w:vAlign w:val="center"/>
          </w:tcPr>
          <w:p w14:paraId="0AE87561" w14:textId="67216A27" w:rsidR="000C5279" w:rsidRPr="00213387" w:rsidRDefault="000C5279" w:rsidP="000C5279">
            <w:pPr>
              <w:suppressAutoHyphens w:val="0"/>
              <w:spacing w:before="0" w:after="0" w:line="240" w:lineRule="auto"/>
              <w:ind w:firstLine="0"/>
              <w:jc w:val="left"/>
              <w:rPr>
                <w:kern w:val="0"/>
                <w:sz w:val="20"/>
                <w:szCs w:val="20"/>
              </w:rPr>
            </w:pPr>
            <w:r w:rsidRPr="00213387">
              <w:rPr>
                <w:color w:val="000000"/>
                <w:sz w:val="20"/>
                <w:szCs w:val="20"/>
              </w:rPr>
              <w:t>Строительство ГКНС, производительностью 35,3 м</w:t>
            </w:r>
            <w:r w:rsidRPr="00213387">
              <w:rPr>
                <w:color w:val="000000"/>
                <w:sz w:val="20"/>
                <w:szCs w:val="20"/>
                <w:vertAlign w:val="superscript"/>
              </w:rPr>
              <w:t>3</w:t>
            </w:r>
            <w:r w:rsidRPr="00213387">
              <w:rPr>
                <w:color w:val="000000"/>
                <w:sz w:val="20"/>
                <w:szCs w:val="20"/>
              </w:rPr>
              <w:t>/ч</w:t>
            </w:r>
          </w:p>
        </w:tc>
        <w:tc>
          <w:tcPr>
            <w:tcW w:w="2311" w:type="pct"/>
            <w:shd w:val="clear" w:color="auto" w:fill="auto"/>
          </w:tcPr>
          <w:p w14:paraId="12EBB434" w14:textId="5687A0E4" w:rsidR="000C5279" w:rsidRPr="00213387" w:rsidRDefault="000C5279" w:rsidP="000C5279">
            <w:pPr>
              <w:suppressAutoHyphens w:val="0"/>
              <w:spacing w:before="0" w:after="0" w:line="240" w:lineRule="auto"/>
              <w:ind w:firstLine="0"/>
              <w:jc w:val="left"/>
              <w:rPr>
                <w:kern w:val="0"/>
                <w:sz w:val="18"/>
                <w:szCs w:val="20"/>
              </w:rPr>
            </w:pPr>
            <w:r w:rsidRPr="00213387">
              <w:rPr>
                <w:color w:val="000000"/>
                <w:sz w:val="20"/>
                <w:szCs w:val="20"/>
              </w:rPr>
              <w:t>1. Строительство КНС с применением современного энергоэффективного оборудования;</w:t>
            </w:r>
            <w:r w:rsidRPr="00213387">
              <w:rPr>
                <w:color w:val="000000"/>
                <w:sz w:val="20"/>
                <w:szCs w:val="20"/>
              </w:rPr>
              <w:br/>
              <w:t>2. Устройство систем автоматизации и диспетчеризации</w:t>
            </w:r>
          </w:p>
        </w:tc>
        <w:tc>
          <w:tcPr>
            <w:tcW w:w="1266" w:type="pct"/>
            <w:shd w:val="clear" w:color="auto" w:fill="auto"/>
            <w:vAlign w:val="center"/>
          </w:tcPr>
          <w:p w14:paraId="776CD793"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2022 г.</w:t>
            </w:r>
          </w:p>
        </w:tc>
      </w:tr>
    </w:tbl>
    <w:p w14:paraId="4A6A255E" w14:textId="25EC9DC0" w:rsidR="001F45BB" w:rsidRPr="00213387" w:rsidRDefault="001F45BB" w:rsidP="001F45BB">
      <w:bookmarkStart w:id="415" w:name="_Toc47089705"/>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29</w:t>
      </w:r>
      <w:r w:rsidRPr="00213387">
        <w:rPr>
          <w:b/>
        </w:rPr>
        <w:fldChar w:fldCharType="end"/>
      </w:r>
      <w:r w:rsidRPr="00213387">
        <w:t xml:space="preserve"> – Перечень новых участков сети водо</w:t>
      </w:r>
      <w:r w:rsidR="00062905" w:rsidRPr="00213387">
        <w:t>отведения</w:t>
      </w:r>
      <w:bookmarkEnd w:id="415"/>
    </w:p>
    <w:tbl>
      <w:tblPr>
        <w:tblW w:w="5000" w:type="pct"/>
        <w:tblLook w:val="04A0" w:firstRow="1" w:lastRow="0" w:firstColumn="1" w:lastColumn="0" w:noHBand="0" w:noVBand="1"/>
      </w:tblPr>
      <w:tblGrid>
        <w:gridCol w:w="1375"/>
        <w:gridCol w:w="2426"/>
        <w:gridCol w:w="3230"/>
        <w:gridCol w:w="2540"/>
      </w:tblGrid>
      <w:tr w:rsidR="00B5634F" w:rsidRPr="00213387" w14:paraId="3D083135" w14:textId="77777777" w:rsidTr="00B5634F">
        <w:trPr>
          <w:trHeight w:val="20"/>
          <w:tblHeader/>
        </w:trPr>
        <w:tc>
          <w:tcPr>
            <w:tcW w:w="71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5771BD0" w14:textId="77777777" w:rsidR="00B5634F" w:rsidRPr="00213387" w:rsidRDefault="00B5634F" w:rsidP="00B5634F">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Длина, м</w:t>
            </w:r>
          </w:p>
        </w:tc>
        <w:tc>
          <w:tcPr>
            <w:tcW w:w="1267" w:type="pct"/>
            <w:tcBorders>
              <w:top w:val="single" w:sz="4" w:space="0" w:color="auto"/>
              <w:left w:val="nil"/>
              <w:bottom w:val="single" w:sz="4" w:space="0" w:color="auto"/>
              <w:right w:val="single" w:sz="4" w:space="0" w:color="auto"/>
            </w:tcBorders>
            <w:shd w:val="clear" w:color="auto" w:fill="auto"/>
            <w:vAlign w:val="bottom"/>
            <w:hideMark/>
          </w:tcPr>
          <w:p w14:paraId="2572F4C6" w14:textId="77777777" w:rsidR="00B5634F" w:rsidRPr="00213387" w:rsidRDefault="00B5634F" w:rsidP="00B5634F">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Высота канала, м</w:t>
            </w:r>
          </w:p>
        </w:tc>
        <w:tc>
          <w:tcPr>
            <w:tcW w:w="1687" w:type="pct"/>
            <w:tcBorders>
              <w:top w:val="single" w:sz="4" w:space="0" w:color="auto"/>
              <w:left w:val="nil"/>
              <w:bottom w:val="single" w:sz="4" w:space="0" w:color="auto"/>
              <w:right w:val="single" w:sz="4" w:space="0" w:color="auto"/>
            </w:tcBorders>
            <w:shd w:val="clear" w:color="auto" w:fill="auto"/>
            <w:vAlign w:val="center"/>
            <w:hideMark/>
          </w:tcPr>
          <w:p w14:paraId="46250D39" w14:textId="77777777" w:rsidR="00B5634F" w:rsidRPr="00213387" w:rsidRDefault="00B5634F" w:rsidP="00B5634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Материал трубопровода</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14:paraId="16790D84" w14:textId="77777777" w:rsidR="00B5634F" w:rsidRPr="00213387" w:rsidRDefault="00B5634F" w:rsidP="00B5634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Год строительства</w:t>
            </w:r>
          </w:p>
        </w:tc>
      </w:tr>
      <w:tr w:rsidR="00B5634F" w:rsidRPr="00213387" w14:paraId="2898DDA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E54973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6,44</w:t>
            </w:r>
          </w:p>
        </w:tc>
        <w:tc>
          <w:tcPr>
            <w:tcW w:w="1267" w:type="pct"/>
            <w:tcBorders>
              <w:top w:val="nil"/>
              <w:left w:val="nil"/>
              <w:bottom w:val="single" w:sz="4" w:space="0" w:color="auto"/>
              <w:right w:val="single" w:sz="4" w:space="0" w:color="auto"/>
            </w:tcBorders>
            <w:shd w:val="clear" w:color="auto" w:fill="auto"/>
            <w:vAlign w:val="bottom"/>
            <w:hideMark/>
          </w:tcPr>
          <w:p w14:paraId="0E3923F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124B92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E0F16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2949C8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B7BE0C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6,38</w:t>
            </w:r>
          </w:p>
        </w:tc>
        <w:tc>
          <w:tcPr>
            <w:tcW w:w="1267" w:type="pct"/>
            <w:tcBorders>
              <w:top w:val="nil"/>
              <w:left w:val="nil"/>
              <w:bottom w:val="single" w:sz="4" w:space="0" w:color="auto"/>
              <w:right w:val="single" w:sz="4" w:space="0" w:color="auto"/>
            </w:tcBorders>
            <w:shd w:val="clear" w:color="auto" w:fill="auto"/>
            <w:vAlign w:val="bottom"/>
            <w:hideMark/>
          </w:tcPr>
          <w:p w14:paraId="2A6A0F7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1E07A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BB9664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F1B478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4614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29,01</w:t>
            </w:r>
          </w:p>
        </w:tc>
        <w:tc>
          <w:tcPr>
            <w:tcW w:w="1267" w:type="pct"/>
            <w:tcBorders>
              <w:top w:val="nil"/>
              <w:left w:val="nil"/>
              <w:bottom w:val="single" w:sz="4" w:space="0" w:color="auto"/>
              <w:right w:val="single" w:sz="4" w:space="0" w:color="auto"/>
            </w:tcBorders>
            <w:shd w:val="clear" w:color="auto" w:fill="auto"/>
            <w:vAlign w:val="bottom"/>
            <w:hideMark/>
          </w:tcPr>
          <w:p w14:paraId="7D81E00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A7CAE9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C435B8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968CB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494A9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6,62</w:t>
            </w:r>
          </w:p>
        </w:tc>
        <w:tc>
          <w:tcPr>
            <w:tcW w:w="1267" w:type="pct"/>
            <w:tcBorders>
              <w:top w:val="nil"/>
              <w:left w:val="nil"/>
              <w:bottom w:val="single" w:sz="4" w:space="0" w:color="auto"/>
              <w:right w:val="single" w:sz="4" w:space="0" w:color="auto"/>
            </w:tcBorders>
            <w:shd w:val="clear" w:color="auto" w:fill="auto"/>
            <w:vAlign w:val="bottom"/>
            <w:hideMark/>
          </w:tcPr>
          <w:p w14:paraId="462C77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2E89F8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13CFBD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17E077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9A072D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6,44</w:t>
            </w:r>
          </w:p>
        </w:tc>
        <w:tc>
          <w:tcPr>
            <w:tcW w:w="1267" w:type="pct"/>
            <w:tcBorders>
              <w:top w:val="nil"/>
              <w:left w:val="nil"/>
              <w:bottom w:val="single" w:sz="4" w:space="0" w:color="auto"/>
              <w:right w:val="single" w:sz="4" w:space="0" w:color="auto"/>
            </w:tcBorders>
            <w:shd w:val="clear" w:color="auto" w:fill="auto"/>
            <w:vAlign w:val="bottom"/>
            <w:hideMark/>
          </w:tcPr>
          <w:p w14:paraId="3B62645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8B04D5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E933C5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A62254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AF0DC0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16,84</w:t>
            </w:r>
          </w:p>
        </w:tc>
        <w:tc>
          <w:tcPr>
            <w:tcW w:w="1267" w:type="pct"/>
            <w:tcBorders>
              <w:top w:val="nil"/>
              <w:left w:val="nil"/>
              <w:bottom w:val="single" w:sz="4" w:space="0" w:color="auto"/>
              <w:right w:val="single" w:sz="4" w:space="0" w:color="auto"/>
            </w:tcBorders>
            <w:shd w:val="clear" w:color="auto" w:fill="auto"/>
            <w:vAlign w:val="bottom"/>
            <w:hideMark/>
          </w:tcPr>
          <w:p w14:paraId="4536188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75752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BFA3F7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420F6D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23DF01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29,71</w:t>
            </w:r>
          </w:p>
        </w:tc>
        <w:tc>
          <w:tcPr>
            <w:tcW w:w="1267" w:type="pct"/>
            <w:tcBorders>
              <w:top w:val="nil"/>
              <w:left w:val="nil"/>
              <w:bottom w:val="single" w:sz="4" w:space="0" w:color="auto"/>
              <w:right w:val="single" w:sz="4" w:space="0" w:color="auto"/>
            </w:tcBorders>
            <w:shd w:val="clear" w:color="auto" w:fill="auto"/>
            <w:vAlign w:val="bottom"/>
            <w:hideMark/>
          </w:tcPr>
          <w:p w14:paraId="0D30522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1CCC4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796ED7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40EA2F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FA9DB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4,74</w:t>
            </w:r>
          </w:p>
        </w:tc>
        <w:tc>
          <w:tcPr>
            <w:tcW w:w="1267" w:type="pct"/>
            <w:tcBorders>
              <w:top w:val="nil"/>
              <w:left w:val="nil"/>
              <w:bottom w:val="single" w:sz="4" w:space="0" w:color="auto"/>
              <w:right w:val="single" w:sz="4" w:space="0" w:color="auto"/>
            </w:tcBorders>
            <w:shd w:val="clear" w:color="auto" w:fill="auto"/>
            <w:vAlign w:val="bottom"/>
            <w:hideMark/>
          </w:tcPr>
          <w:p w14:paraId="2259E8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E41FC3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47693B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1730C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08D8C9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9,34</w:t>
            </w:r>
          </w:p>
        </w:tc>
        <w:tc>
          <w:tcPr>
            <w:tcW w:w="1267" w:type="pct"/>
            <w:tcBorders>
              <w:top w:val="nil"/>
              <w:left w:val="nil"/>
              <w:bottom w:val="single" w:sz="4" w:space="0" w:color="auto"/>
              <w:right w:val="single" w:sz="4" w:space="0" w:color="auto"/>
            </w:tcBorders>
            <w:shd w:val="clear" w:color="auto" w:fill="auto"/>
            <w:vAlign w:val="bottom"/>
            <w:hideMark/>
          </w:tcPr>
          <w:p w14:paraId="1157F1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5E110C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64CD86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09A3BF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DB6123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26,39</w:t>
            </w:r>
          </w:p>
        </w:tc>
        <w:tc>
          <w:tcPr>
            <w:tcW w:w="1267" w:type="pct"/>
            <w:tcBorders>
              <w:top w:val="nil"/>
              <w:left w:val="nil"/>
              <w:bottom w:val="single" w:sz="4" w:space="0" w:color="auto"/>
              <w:right w:val="single" w:sz="4" w:space="0" w:color="auto"/>
            </w:tcBorders>
            <w:shd w:val="clear" w:color="auto" w:fill="auto"/>
            <w:vAlign w:val="bottom"/>
            <w:hideMark/>
          </w:tcPr>
          <w:p w14:paraId="2CE5810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B92BF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7CD78A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475D10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7FB4D6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42,38</w:t>
            </w:r>
          </w:p>
        </w:tc>
        <w:tc>
          <w:tcPr>
            <w:tcW w:w="1267" w:type="pct"/>
            <w:tcBorders>
              <w:top w:val="nil"/>
              <w:left w:val="nil"/>
              <w:bottom w:val="single" w:sz="4" w:space="0" w:color="auto"/>
              <w:right w:val="single" w:sz="4" w:space="0" w:color="auto"/>
            </w:tcBorders>
            <w:shd w:val="clear" w:color="auto" w:fill="auto"/>
            <w:vAlign w:val="bottom"/>
            <w:hideMark/>
          </w:tcPr>
          <w:p w14:paraId="6ED4ED4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9A002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A853CB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5E7741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6E0D00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12,42</w:t>
            </w:r>
          </w:p>
        </w:tc>
        <w:tc>
          <w:tcPr>
            <w:tcW w:w="1267" w:type="pct"/>
            <w:tcBorders>
              <w:top w:val="nil"/>
              <w:left w:val="nil"/>
              <w:bottom w:val="single" w:sz="4" w:space="0" w:color="auto"/>
              <w:right w:val="single" w:sz="4" w:space="0" w:color="auto"/>
            </w:tcBorders>
            <w:shd w:val="clear" w:color="auto" w:fill="auto"/>
            <w:vAlign w:val="bottom"/>
            <w:hideMark/>
          </w:tcPr>
          <w:p w14:paraId="1998CE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62741B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B11D36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B0E88E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B5DDC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3,97</w:t>
            </w:r>
          </w:p>
        </w:tc>
        <w:tc>
          <w:tcPr>
            <w:tcW w:w="1267" w:type="pct"/>
            <w:tcBorders>
              <w:top w:val="nil"/>
              <w:left w:val="nil"/>
              <w:bottom w:val="single" w:sz="4" w:space="0" w:color="auto"/>
              <w:right w:val="single" w:sz="4" w:space="0" w:color="auto"/>
            </w:tcBorders>
            <w:shd w:val="clear" w:color="auto" w:fill="auto"/>
            <w:vAlign w:val="bottom"/>
            <w:hideMark/>
          </w:tcPr>
          <w:p w14:paraId="6AD145A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96B108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B670A9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A4CA2B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7A66F9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51,09</w:t>
            </w:r>
          </w:p>
        </w:tc>
        <w:tc>
          <w:tcPr>
            <w:tcW w:w="1267" w:type="pct"/>
            <w:tcBorders>
              <w:top w:val="nil"/>
              <w:left w:val="nil"/>
              <w:bottom w:val="single" w:sz="4" w:space="0" w:color="auto"/>
              <w:right w:val="single" w:sz="4" w:space="0" w:color="auto"/>
            </w:tcBorders>
            <w:shd w:val="clear" w:color="auto" w:fill="auto"/>
            <w:vAlign w:val="bottom"/>
            <w:hideMark/>
          </w:tcPr>
          <w:p w14:paraId="2713C8C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D093F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6E42AD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FFEF29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90A54A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6,01</w:t>
            </w:r>
          </w:p>
        </w:tc>
        <w:tc>
          <w:tcPr>
            <w:tcW w:w="1267" w:type="pct"/>
            <w:tcBorders>
              <w:top w:val="nil"/>
              <w:left w:val="nil"/>
              <w:bottom w:val="single" w:sz="4" w:space="0" w:color="auto"/>
              <w:right w:val="single" w:sz="4" w:space="0" w:color="auto"/>
            </w:tcBorders>
            <w:shd w:val="clear" w:color="auto" w:fill="auto"/>
            <w:vAlign w:val="bottom"/>
            <w:hideMark/>
          </w:tcPr>
          <w:p w14:paraId="6C5EDAF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E03347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BFF662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BC932A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2AD27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36,53</w:t>
            </w:r>
          </w:p>
        </w:tc>
        <w:tc>
          <w:tcPr>
            <w:tcW w:w="1267" w:type="pct"/>
            <w:tcBorders>
              <w:top w:val="nil"/>
              <w:left w:val="nil"/>
              <w:bottom w:val="single" w:sz="4" w:space="0" w:color="auto"/>
              <w:right w:val="single" w:sz="4" w:space="0" w:color="auto"/>
            </w:tcBorders>
            <w:shd w:val="clear" w:color="auto" w:fill="auto"/>
            <w:vAlign w:val="bottom"/>
            <w:hideMark/>
          </w:tcPr>
          <w:p w14:paraId="77C1FC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808E47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31063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8302FC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0A9A2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29,94</w:t>
            </w:r>
          </w:p>
        </w:tc>
        <w:tc>
          <w:tcPr>
            <w:tcW w:w="1267" w:type="pct"/>
            <w:tcBorders>
              <w:top w:val="nil"/>
              <w:left w:val="nil"/>
              <w:bottom w:val="single" w:sz="4" w:space="0" w:color="auto"/>
              <w:right w:val="single" w:sz="4" w:space="0" w:color="auto"/>
            </w:tcBorders>
            <w:shd w:val="clear" w:color="auto" w:fill="auto"/>
            <w:vAlign w:val="bottom"/>
            <w:hideMark/>
          </w:tcPr>
          <w:p w14:paraId="06BEE92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502F9A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E30260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0825EA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BA630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41,54</w:t>
            </w:r>
          </w:p>
        </w:tc>
        <w:tc>
          <w:tcPr>
            <w:tcW w:w="1267" w:type="pct"/>
            <w:tcBorders>
              <w:top w:val="nil"/>
              <w:left w:val="nil"/>
              <w:bottom w:val="single" w:sz="4" w:space="0" w:color="auto"/>
              <w:right w:val="single" w:sz="4" w:space="0" w:color="auto"/>
            </w:tcBorders>
            <w:shd w:val="clear" w:color="auto" w:fill="auto"/>
            <w:vAlign w:val="bottom"/>
            <w:hideMark/>
          </w:tcPr>
          <w:p w14:paraId="4196C9B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0C64F7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2E3997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BF6EE3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475843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5,06</w:t>
            </w:r>
          </w:p>
        </w:tc>
        <w:tc>
          <w:tcPr>
            <w:tcW w:w="1267" w:type="pct"/>
            <w:tcBorders>
              <w:top w:val="nil"/>
              <w:left w:val="nil"/>
              <w:bottom w:val="single" w:sz="4" w:space="0" w:color="auto"/>
              <w:right w:val="single" w:sz="4" w:space="0" w:color="auto"/>
            </w:tcBorders>
            <w:shd w:val="clear" w:color="auto" w:fill="auto"/>
            <w:vAlign w:val="bottom"/>
            <w:hideMark/>
          </w:tcPr>
          <w:p w14:paraId="1B5DBBC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5FA531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F521B8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D030D5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B1DD4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6,92</w:t>
            </w:r>
          </w:p>
        </w:tc>
        <w:tc>
          <w:tcPr>
            <w:tcW w:w="1267" w:type="pct"/>
            <w:tcBorders>
              <w:top w:val="nil"/>
              <w:left w:val="nil"/>
              <w:bottom w:val="single" w:sz="4" w:space="0" w:color="auto"/>
              <w:right w:val="single" w:sz="4" w:space="0" w:color="auto"/>
            </w:tcBorders>
            <w:shd w:val="clear" w:color="auto" w:fill="auto"/>
            <w:vAlign w:val="bottom"/>
            <w:hideMark/>
          </w:tcPr>
          <w:p w14:paraId="027E68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6717AF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A88612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FB67FA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922F6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8,18</w:t>
            </w:r>
          </w:p>
        </w:tc>
        <w:tc>
          <w:tcPr>
            <w:tcW w:w="1267" w:type="pct"/>
            <w:tcBorders>
              <w:top w:val="nil"/>
              <w:left w:val="nil"/>
              <w:bottom w:val="single" w:sz="4" w:space="0" w:color="auto"/>
              <w:right w:val="single" w:sz="4" w:space="0" w:color="auto"/>
            </w:tcBorders>
            <w:shd w:val="clear" w:color="auto" w:fill="auto"/>
            <w:vAlign w:val="bottom"/>
            <w:hideMark/>
          </w:tcPr>
          <w:p w14:paraId="7D67D0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2C0D3E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A8E49E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E2EE20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74C2E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7,57</w:t>
            </w:r>
          </w:p>
        </w:tc>
        <w:tc>
          <w:tcPr>
            <w:tcW w:w="1267" w:type="pct"/>
            <w:tcBorders>
              <w:top w:val="nil"/>
              <w:left w:val="nil"/>
              <w:bottom w:val="single" w:sz="4" w:space="0" w:color="auto"/>
              <w:right w:val="single" w:sz="4" w:space="0" w:color="auto"/>
            </w:tcBorders>
            <w:shd w:val="clear" w:color="auto" w:fill="auto"/>
            <w:vAlign w:val="bottom"/>
            <w:hideMark/>
          </w:tcPr>
          <w:p w14:paraId="7095DA2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FE00D9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17770C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CE4222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7A20EE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9,97</w:t>
            </w:r>
          </w:p>
        </w:tc>
        <w:tc>
          <w:tcPr>
            <w:tcW w:w="1267" w:type="pct"/>
            <w:tcBorders>
              <w:top w:val="nil"/>
              <w:left w:val="nil"/>
              <w:bottom w:val="single" w:sz="4" w:space="0" w:color="auto"/>
              <w:right w:val="single" w:sz="4" w:space="0" w:color="auto"/>
            </w:tcBorders>
            <w:shd w:val="clear" w:color="auto" w:fill="auto"/>
            <w:vAlign w:val="bottom"/>
            <w:hideMark/>
          </w:tcPr>
          <w:p w14:paraId="7F23282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2C9729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53E94E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0A5B5F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6FF7C7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6,81</w:t>
            </w:r>
          </w:p>
        </w:tc>
        <w:tc>
          <w:tcPr>
            <w:tcW w:w="1267" w:type="pct"/>
            <w:tcBorders>
              <w:top w:val="nil"/>
              <w:left w:val="nil"/>
              <w:bottom w:val="single" w:sz="4" w:space="0" w:color="auto"/>
              <w:right w:val="single" w:sz="4" w:space="0" w:color="auto"/>
            </w:tcBorders>
            <w:shd w:val="clear" w:color="auto" w:fill="auto"/>
            <w:vAlign w:val="bottom"/>
            <w:hideMark/>
          </w:tcPr>
          <w:p w14:paraId="7256BC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481712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4DE566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4E9268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041903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13,64</w:t>
            </w:r>
          </w:p>
        </w:tc>
        <w:tc>
          <w:tcPr>
            <w:tcW w:w="1267" w:type="pct"/>
            <w:tcBorders>
              <w:top w:val="nil"/>
              <w:left w:val="nil"/>
              <w:bottom w:val="single" w:sz="4" w:space="0" w:color="auto"/>
              <w:right w:val="single" w:sz="4" w:space="0" w:color="auto"/>
            </w:tcBorders>
            <w:shd w:val="clear" w:color="auto" w:fill="auto"/>
            <w:vAlign w:val="bottom"/>
            <w:hideMark/>
          </w:tcPr>
          <w:p w14:paraId="2E46EB5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1BE71F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22808D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AC89EC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F7903B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12,18</w:t>
            </w:r>
          </w:p>
        </w:tc>
        <w:tc>
          <w:tcPr>
            <w:tcW w:w="1267" w:type="pct"/>
            <w:tcBorders>
              <w:top w:val="nil"/>
              <w:left w:val="nil"/>
              <w:bottom w:val="single" w:sz="4" w:space="0" w:color="auto"/>
              <w:right w:val="single" w:sz="4" w:space="0" w:color="auto"/>
            </w:tcBorders>
            <w:shd w:val="clear" w:color="auto" w:fill="auto"/>
            <w:vAlign w:val="bottom"/>
            <w:hideMark/>
          </w:tcPr>
          <w:p w14:paraId="2090F7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4691AD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F36F7A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10A3E4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D7F5C8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29,35</w:t>
            </w:r>
          </w:p>
        </w:tc>
        <w:tc>
          <w:tcPr>
            <w:tcW w:w="1267" w:type="pct"/>
            <w:tcBorders>
              <w:top w:val="nil"/>
              <w:left w:val="nil"/>
              <w:bottom w:val="single" w:sz="4" w:space="0" w:color="auto"/>
              <w:right w:val="single" w:sz="4" w:space="0" w:color="auto"/>
            </w:tcBorders>
            <w:shd w:val="clear" w:color="auto" w:fill="auto"/>
            <w:vAlign w:val="bottom"/>
            <w:hideMark/>
          </w:tcPr>
          <w:p w14:paraId="1A0CAD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36C1C8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590048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E62576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10318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12,43</w:t>
            </w:r>
          </w:p>
        </w:tc>
        <w:tc>
          <w:tcPr>
            <w:tcW w:w="1267" w:type="pct"/>
            <w:tcBorders>
              <w:top w:val="nil"/>
              <w:left w:val="nil"/>
              <w:bottom w:val="single" w:sz="4" w:space="0" w:color="auto"/>
              <w:right w:val="single" w:sz="4" w:space="0" w:color="auto"/>
            </w:tcBorders>
            <w:shd w:val="clear" w:color="auto" w:fill="auto"/>
            <w:vAlign w:val="bottom"/>
            <w:hideMark/>
          </w:tcPr>
          <w:p w14:paraId="3ED2E53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BB06E0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A7B11A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41C2DE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DC06C9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12,72</w:t>
            </w:r>
          </w:p>
        </w:tc>
        <w:tc>
          <w:tcPr>
            <w:tcW w:w="1267" w:type="pct"/>
            <w:tcBorders>
              <w:top w:val="nil"/>
              <w:left w:val="nil"/>
              <w:bottom w:val="single" w:sz="4" w:space="0" w:color="auto"/>
              <w:right w:val="single" w:sz="4" w:space="0" w:color="auto"/>
            </w:tcBorders>
            <w:shd w:val="clear" w:color="auto" w:fill="auto"/>
            <w:vAlign w:val="bottom"/>
            <w:hideMark/>
          </w:tcPr>
          <w:p w14:paraId="5A141E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0DA4FD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23631A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6F03F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81B08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8,21</w:t>
            </w:r>
          </w:p>
        </w:tc>
        <w:tc>
          <w:tcPr>
            <w:tcW w:w="1267" w:type="pct"/>
            <w:tcBorders>
              <w:top w:val="nil"/>
              <w:left w:val="nil"/>
              <w:bottom w:val="single" w:sz="4" w:space="0" w:color="auto"/>
              <w:right w:val="single" w:sz="4" w:space="0" w:color="auto"/>
            </w:tcBorders>
            <w:shd w:val="clear" w:color="auto" w:fill="auto"/>
            <w:vAlign w:val="bottom"/>
            <w:hideMark/>
          </w:tcPr>
          <w:p w14:paraId="2017BA8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95C2AA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FDE3A4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AACA78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CF922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9,65</w:t>
            </w:r>
          </w:p>
        </w:tc>
        <w:tc>
          <w:tcPr>
            <w:tcW w:w="1267" w:type="pct"/>
            <w:tcBorders>
              <w:top w:val="nil"/>
              <w:left w:val="nil"/>
              <w:bottom w:val="single" w:sz="4" w:space="0" w:color="auto"/>
              <w:right w:val="single" w:sz="4" w:space="0" w:color="auto"/>
            </w:tcBorders>
            <w:shd w:val="clear" w:color="auto" w:fill="auto"/>
            <w:vAlign w:val="bottom"/>
            <w:hideMark/>
          </w:tcPr>
          <w:p w14:paraId="6CB44D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C0524A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C5C441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F198CE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CA4C8D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8,21</w:t>
            </w:r>
          </w:p>
        </w:tc>
        <w:tc>
          <w:tcPr>
            <w:tcW w:w="1267" w:type="pct"/>
            <w:tcBorders>
              <w:top w:val="nil"/>
              <w:left w:val="nil"/>
              <w:bottom w:val="single" w:sz="4" w:space="0" w:color="auto"/>
              <w:right w:val="single" w:sz="4" w:space="0" w:color="auto"/>
            </w:tcBorders>
            <w:shd w:val="clear" w:color="auto" w:fill="auto"/>
            <w:vAlign w:val="bottom"/>
            <w:hideMark/>
          </w:tcPr>
          <w:p w14:paraId="78B9497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744ACB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0A2581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DAA8A2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240002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21,77</w:t>
            </w:r>
          </w:p>
        </w:tc>
        <w:tc>
          <w:tcPr>
            <w:tcW w:w="1267" w:type="pct"/>
            <w:tcBorders>
              <w:top w:val="nil"/>
              <w:left w:val="nil"/>
              <w:bottom w:val="single" w:sz="4" w:space="0" w:color="auto"/>
              <w:right w:val="single" w:sz="4" w:space="0" w:color="auto"/>
            </w:tcBorders>
            <w:shd w:val="clear" w:color="auto" w:fill="auto"/>
            <w:vAlign w:val="bottom"/>
            <w:hideMark/>
          </w:tcPr>
          <w:p w14:paraId="4C53419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107509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0AC50F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B6CDBC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282575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35,19</w:t>
            </w:r>
          </w:p>
        </w:tc>
        <w:tc>
          <w:tcPr>
            <w:tcW w:w="1267" w:type="pct"/>
            <w:tcBorders>
              <w:top w:val="nil"/>
              <w:left w:val="nil"/>
              <w:bottom w:val="single" w:sz="4" w:space="0" w:color="auto"/>
              <w:right w:val="single" w:sz="4" w:space="0" w:color="auto"/>
            </w:tcBorders>
            <w:shd w:val="clear" w:color="auto" w:fill="auto"/>
            <w:vAlign w:val="bottom"/>
            <w:hideMark/>
          </w:tcPr>
          <w:p w14:paraId="1D5D05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49DBE5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29BBB4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5895A7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A3734B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4,66</w:t>
            </w:r>
          </w:p>
        </w:tc>
        <w:tc>
          <w:tcPr>
            <w:tcW w:w="1267" w:type="pct"/>
            <w:tcBorders>
              <w:top w:val="nil"/>
              <w:left w:val="nil"/>
              <w:bottom w:val="single" w:sz="4" w:space="0" w:color="auto"/>
              <w:right w:val="single" w:sz="4" w:space="0" w:color="auto"/>
            </w:tcBorders>
            <w:shd w:val="clear" w:color="auto" w:fill="auto"/>
            <w:vAlign w:val="bottom"/>
            <w:hideMark/>
          </w:tcPr>
          <w:p w14:paraId="02EEF4E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436FFC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CFEC99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E421F1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16127C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28,71</w:t>
            </w:r>
          </w:p>
        </w:tc>
        <w:tc>
          <w:tcPr>
            <w:tcW w:w="1267" w:type="pct"/>
            <w:tcBorders>
              <w:top w:val="nil"/>
              <w:left w:val="nil"/>
              <w:bottom w:val="single" w:sz="4" w:space="0" w:color="auto"/>
              <w:right w:val="single" w:sz="4" w:space="0" w:color="auto"/>
            </w:tcBorders>
            <w:shd w:val="clear" w:color="auto" w:fill="auto"/>
            <w:vAlign w:val="bottom"/>
            <w:hideMark/>
          </w:tcPr>
          <w:p w14:paraId="073FEA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A0A04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D4A163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0D19D7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9AF34D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14,05</w:t>
            </w:r>
          </w:p>
        </w:tc>
        <w:tc>
          <w:tcPr>
            <w:tcW w:w="1267" w:type="pct"/>
            <w:tcBorders>
              <w:top w:val="nil"/>
              <w:left w:val="nil"/>
              <w:bottom w:val="single" w:sz="4" w:space="0" w:color="auto"/>
              <w:right w:val="single" w:sz="4" w:space="0" w:color="auto"/>
            </w:tcBorders>
            <w:shd w:val="clear" w:color="auto" w:fill="auto"/>
            <w:vAlign w:val="bottom"/>
            <w:hideMark/>
          </w:tcPr>
          <w:p w14:paraId="718A9EC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DFB0CF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32E431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8CF17B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49256E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26,84</w:t>
            </w:r>
          </w:p>
        </w:tc>
        <w:tc>
          <w:tcPr>
            <w:tcW w:w="1267" w:type="pct"/>
            <w:tcBorders>
              <w:top w:val="nil"/>
              <w:left w:val="nil"/>
              <w:bottom w:val="single" w:sz="4" w:space="0" w:color="auto"/>
              <w:right w:val="single" w:sz="4" w:space="0" w:color="auto"/>
            </w:tcBorders>
            <w:shd w:val="clear" w:color="auto" w:fill="auto"/>
            <w:vAlign w:val="bottom"/>
            <w:hideMark/>
          </w:tcPr>
          <w:p w14:paraId="2D1C23F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B9BE0E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60F6CD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C1207A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BCCEC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6,76</w:t>
            </w:r>
          </w:p>
        </w:tc>
        <w:tc>
          <w:tcPr>
            <w:tcW w:w="1267" w:type="pct"/>
            <w:tcBorders>
              <w:top w:val="nil"/>
              <w:left w:val="nil"/>
              <w:bottom w:val="single" w:sz="4" w:space="0" w:color="auto"/>
              <w:right w:val="single" w:sz="4" w:space="0" w:color="auto"/>
            </w:tcBorders>
            <w:shd w:val="clear" w:color="auto" w:fill="auto"/>
            <w:vAlign w:val="bottom"/>
            <w:hideMark/>
          </w:tcPr>
          <w:p w14:paraId="2F8EF1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9C1FE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25117F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42EED9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ABD254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20,78</w:t>
            </w:r>
          </w:p>
        </w:tc>
        <w:tc>
          <w:tcPr>
            <w:tcW w:w="1267" w:type="pct"/>
            <w:tcBorders>
              <w:top w:val="nil"/>
              <w:left w:val="nil"/>
              <w:bottom w:val="single" w:sz="4" w:space="0" w:color="auto"/>
              <w:right w:val="single" w:sz="4" w:space="0" w:color="auto"/>
            </w:tcBorders>
            <w:shd w:val="clear" w:color="auto" w:fill="auto"/>
            <w:vAlign w:val="bottom"/>
            <w:hideMark/>
          </w:tcPr>
          <w:p w14:paraId="654B0B4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AFD56E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3FB8BC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B7B11B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75CD9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52,13</w:t>
            </w:r>
          </w:p>
        </w:tc>
        <w:tc>
          <w:tcPr>
            <w:tcW w:w="1267" w:type="pct"/>
            <w:tcBorders>
              <w:top w:val="nil"/>
              <w:left w:val="nil"/>
              <w:bottom w:val="single" w:sz="4" w:space="0" w:color="auto"/>
              <w:right w:val="single" w:sz="4" w:space="0" w:color="auto"/>
            </w:tcBorders>
            <w:shd w:val="clear" w:color="auto" w:fill="auto"/>
            <w:vAlign w:val="bottom"/>
            <w:hideMark/>
          </w:tcPr>
          <w:p w14:paraId="300DE6D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05DA1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307560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E337CB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B62AF6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6,68</w:t>
            </w:r>
          </w:p>
        </w:tc>
        <w:tc>
          <w:tcPr>
            <w:tcW w:w="1267" w:type="pct"/>
            <w:tcBorders>
              <w:top w:val="nil"/>
              <w:left w:val="nil"/>
              <w:bottom w:val="single" w:sz="4" w:space="0" w:color="auto"/>
              <w:right w:val="single" w:sz="4" w:space="0" w:color="auto"/>
            </w:tcBorders>
            <w:shd w:val="clear" w:color="auto" w:fill="auto"/>
            <w:vAlign w:val="bottom"/>
            <w:hideMark/>
          </w:tcPr>
          <w:p w14:paraId="63EF14A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5F7FA2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54549F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742F4B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8447F9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6,84</w:t>
            </w:r>
          </w:p>
        </w:tc>
        <w:tc>
          <w:tcPr>
            <w:tcW w:w="1267" w:type="pct"/>
            <w:tcBorders>
              <w:top w:val="nil"/>
              <w:left w:val="nil"/>
              <w:bottom w:val="single" w:sz="4" w:space="0" w:color="auto"/>
              <w:right w:val="single" w:sz="4" w:space="0" w:color="auto"/>
            </w:tcBorders>
            <w:shd w:val="clear" w:color="auto" w:fill="auto"/>
            <w:vAlign w:val="bottom"/>
            <w:hideMark/>
          </w:tcPr>
          <w:p w14:paraId="16DF17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7926F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7BC8B9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4548BA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B315C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18,19</w:t>
            </w:r>
          </w:p>
        </w:tc>
        <w:tc>
          <w:tcPr>
            <w:tcW w:w="1267" w:type="pct"/>
            <w:tcBorders>
              <w:top w:val="nil"/>
              <w:left w:val="nil"/>
              <w:bottom w:val="single" w:sz="4" w:space="0" w:color="auto"/>
              <w:right w:val="single" w:sz="4" w:space="0" w:color="auto"/>
            </w:tcBorders>
            <w:shd w:val="clear" w:color="auto" w:fill="auto"/>
            <w:vAlign w:val="bottom"/>
            <w:hideMark/>
          </w:tcPr>
          <w:p w14:paraId="5757527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02F9D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93794C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59CB28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7EB0A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6,66</w:t>
            </w:r>
          </w:p>
        </w:tc>
        <w:tc>
          <w:tcPr>
            <w:tcW w:w="1267" w:type="pct"/>
            <w:tcBorders>
              <w:top w:val="nil"/>
              <w:left w:val="nil"/>
              <w:bottom w:val="single" w:sz="4" w:space="0" w:color="auto"/>
              <w:right w:val="single" w:sz="4" w:space="0" w:color="auto"/>
            </w:tcBorders>
            <w:shd w:val="clear" w:color="auto" w:fill="auto"/>
            <w:vAlign w:val="bottom"/>
            <w:hideMark/>
          </w:tcPr>
          <w:p w14:paraId="794BE3D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F707B8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93FF4B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FDE70E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779C3E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13,58</w:t>
            </w:r>
          </w:p>
        </w:tc>
        <w:tc>
          <w:tcPr>
            <w:tcW w:w="1267" w:type="pct"/>
            <w:tcBorders>
              <w:top w:val="nil"/>
              <w:left w:val="nil"/>
              <w:bottom w:val="single" w:sz="4" w:space="0" w:color="auto"/>
              <w:right w:val="single" w:sz="4" w:space="0" w:color="auto"/>
            </w:tcBorders>
            <w:shd w:val="clear" w:color="auto" w:fill="auto"/>
            <w:vAlign w:val="bottom"/>
            <w:hideMark/>
          </w:tcPr>
          <w:p w14:paraId="755D4D1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763FCF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1ED839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CE4EB9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39F27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17,72</w:t>
            </w:r>
          </w:p>
        </w:tc>
        <w:tc>
          <w:tcPr>
            <w:tcW w:w="1267" w:type="pct"/>
            <w:tcBorders>
              <w:top w:val="nil"/>
              <w:left w:val="nil"/>
              <w:bottom w:val="single" w:sz="4" w:space="0" w:color="auto"/>
              <w:right w:val="single" w:sz="4" w:space="0" w:color="auto"/>
            </w:tcBorders>
            <w:shd w:val="clear" w:color="auto" w:fill="auto"/>
            <w:vAlign w:val="bottom"/>
            <w:hideMark/>
          </w:tcPr>
          <w:p w14:paraId="1BAC566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D7BA99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C25456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0DB029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52FEC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24,88</w:t>
            </w:r>
          </w:p>
        </w:tc>
        <w:tc>
          <w:tcPr>
            <w:tcW w:w="1267" w:type="pct"/>
            <w:tcBorders>
              <w:top w:val="nil"/>
              <w:left w:val="nil"/>
              <w:bottom w:val="single" w:sz="4" w:space="0" w:color="auto"/>
              <w:right w:val="single" w:sz="4" w:space="0" w:color="auto"/>
            </w:tcBorders>
            <w:shd w:val="clear" w:color="auto" w:fill="auto"/>
            <w:vAlign w:val="bottom"/>
            <w:hideMark/>
          </w:tcPr>
          <w:p w14:paraId="1A9A989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7DC584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B32A46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4A328F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CFFA45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45,98</w:t>
            </w:r>
          </w:p>
        </w:tc>
        <w:tc>
          <w:tcPr>
            <w:tcW w:w="1267" w:type="pct"/>
            <w:tcBorders>
              <w:top w:val="nil"/>
              <w:left w:val="nil"/>
              <w:bottom w:val="single" w:sz="4" w:space="0" w:color="auto"/>
              <w:right w:val="single" w:sz="4" w:space="0" w:color="auto"/>
            </w:tcBorders>
            <w:shd w:val="clear" w:color="auto" w:fill="auto"/>
            <w:vAlign w:val="bottom"/>
            <w:hideMark/>
          </w:tcPr>
          <w:p w14:paraId="265061A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4BEB34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2EFCD4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5E4E21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2681F9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56,89</w:t>
            </w:r>
          </w:p>
        </w:tc>
        <w:tc>
          <w:tcPr>
            <w:tcW w:w="1267" w:type="pct"/>
            <w:tcBorders>
              <w:top w:val="nil"/>
              <w:left w:val="nil"/>
              <w:bottom w:val="single" w:sz="4" w:space="0" w:color="auto"/>
              <w:right w:val="single" w:sz="4" w:space="0" w:color="auto"/>
            </w:tcBorders>
            <w:shd w:val="clear" w:color="auto" w:fill="auto"/>
            <w:vAlign w:val="bottom"/>
            <w:hideMark/>
          </w:tcPr>
          <w:p w14:paraId="3F91C29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5E325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6102EE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88FDD8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8C325D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7,74</w:t>
            </w:r>
          </w:p>
        </w:tc>
        <w:tc>
          <w:tcPr>
            <w:tcW w:w="1267" w:type="pct"/>
            <w:tcBorders>
              <w:top w:val="nil"/>
              <w:left w:val="nil"/>
              <w:bottom w:val="single" w:sz="4" w:space="0" w:color="auto"/>
              <w:right w:val="single" w:sz="4" w:space="0" w:color="auto"/>
            </w:tcBorders>
            <w:shd w:val="clear" w:color="auto" w:fill="auto"/>
            <w:vAlign w:val="bottom"/>
            <w:hideMark/>
          </w:tcPr>
          <w:p w14:paraId="6190530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8CDC8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98FB14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AB602E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23393B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6,44</w:t>
            </w:r>
          </w:p>
        </w:tc>
        <w:tc>
          <w:tcPr>
            <w:tcW w:w="1267" w:type="pct"/>
            <w:tcBorders>
              <w:top w:val="nil"/>
              <w:left w:val="nil"/>
              <w:bottom w:val="single" w:sz="4" w:space="0" w:color="auto"/>
              <w:right w:val="single" w:sz="4" w:space="0" w:color="auto"/>
            </w:tcBorders>
            <w:shd w:val="clear" w:color="auto" w:fill="auto"/>
            <w:vAlign w:val="bottom"/>
            <w:hideMark/>
          </w:tcPr>
          <w:p w14:paraId="3FB6820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7A67F4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96DF75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1966B2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399D99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39,94</w:t>
            </w:r>
          </w:p>
        </w:tc>
        <w:tc>
          <w:tcPr>
            <w:tcW w:w="1267" w:type="pct"/>
            <w:tcBorders>
              <w:top w:val="nil"/>
              <w:left w:val="nil"/>
              <w:bottom w:val="single" w:sz="4" w:space="0" w:color="auto"/>
              <w:right w:val="single" w:sz="4" w:space="0" w:color="auto"/>
            </w:tcBorders>
            <w:shd w:val="clear" w:color="auto" w:fill="auto"/>
            <w:vAlign w:val="bottom"/>
            <w:hideMark/>
          </w:tcPr>
          <w:p w14:paraId="303C698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8A8BEA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CA5D98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7F4807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29A8F7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4,91</w:t>
            </w:r>
          </w:p>
        </w:tc>
        <w:tc>
          <w:tcPr>
            <w:tcW w:w="1267" w:type="pct"/>
            <w:tcBorders>
              <w:top w:val="nil"/>
              <w:left w:val="nil"/>
              <w:bottom w:val="single" w:sz="4" w:space="0" w:color="auto"/>
              <w:right w:val="single" w:sz="4" w:space="0" w:color="auto"/>
            </w:tcBorders>
            <w:shd w:val="clear" w:color="auto" w:fill="auto"/>
            <w:vAlign w:val="bottom"/>
            <w:hideMark/>
          </w:tcPr>
          <w:p w14:paraId="1E7E943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908962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974913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F8DD12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9F03A2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8,71</w:t>
            </w:r>
          </w:p>
        </w:tc>
        <w:tc>
          <w:tcPr>
            <w:tcW w:w="1267" w:type="pct"/>
            <w:tcBorders>
              <w:top w:val="nil"/>
              <w:left w:val="nil"/>
              <w:bottom w:val="single" w:sz="4" w:space="0" w:color="auto"/>
              <w:right w:val="single" w:sz="4" w:space="0" w:color="auto"/>
            </w:tcBorders>
            <w:shd w:val="clear" w:color="auto" w:fill="auto"/>
            <w:vAlign w:val="bottom"/>
            <w:hideMark/>
          </w:tcPr>
          <w:p w14:paraId="7FF2DDF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33A9F6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B03101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C60F25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E9D638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31,43</w:t>
            </w:r>
          </w:p>
        </w:tc>
        <w:tc>
          <w:tcPr>
            <w:tcW w:w="1267" w:type="pct"/>
            <w:tcBorders>
              <w:top w:val="nil"/>
              <w:left w:val="nil"/>
              <w:bottom w:val="single" w:sz="4" w:space="0" w:color="auto"/>
              <w:right w:val="single" w:sz="4" w:space="0" w:color="auto"/>
            </w:tcBorders>
            <w:shd w:val="clear" w:color="auto" w:fill="auto"/>
            <w:vAlign w:val="bottom"/>
            <w:hideMark/>
          </w:tcPr>
          <w:p w14:paraId="56FF881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414724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F7025A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861B6E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E3E1E2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6,72</w:t>
            </w:r>
          </w:p>
        </w:tc>
        <w:tc>
          <w:tcPr>
            <w:tcW w:w="1267" w:type="pct"/>
            <w:tcBorders>
              <w:top w:val="nil"/>
              <w:left w:val="nil"/>
              <w:bottom w:val="single" w:sz="4" w:space="0" w:color="auto"/>
              <w:right w:val="single" w:sz="4" w:space="0" w:color="auto"/>
            </w:tcBorders>
            <w:shd w:val="clear" w:color="auto" w:fill="auto"/>
            <w:vAlign w:val="bottom"/>
            <w:hideMark/>
          </w:tcPr>
          <w:p w14:paraId="701734C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55181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2E6B95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18A11A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7B32D8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20,88</w:t>
            </w:r>
          </w:p>
        </w:tc>
        <w:tc>
          <w:tcPr>
            <w:tcW w:w="1267" w:type="pct"/>
            <w:tcBorders>
              <w:top w:val="nil"/>
              <w:left w:val="nil"/>
              <w:bottom w:val="single" w:sz="4" w:space="0" w:color="auto"/>
              <w:right w:val="single" w:sz="4" w:space="0" w:color="auto"/>
            </w:tcBorders>
            <w:shd w:val="clear" w:color="auto" w:fill="auto"/>
            <w:vAlign w:val="bottom"/>
            <w:hideMark/>
          </w:tcPr>
          <w:p w14:paraId="5FE7BF2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89C62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282733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A170DD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8D4921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11,57</w:t>
            </w:r>
          </w:p>
        </w:tc>
        <w:tc>
          <w:tcPr>
            <w:tcW w:w="1267" w:type="pct"/>
            <w:tcBorders>
              <w:top w:val="nil"/>
              <w:left w:val="nil"/>
              <w:bottom w:val="single" w:sz="4" w:space="0" w:color="auto"/>
              <w:right w:val="single" w:sz="4" w:space="0" w:color="auto"/>
            </w:tcBorders>
            <w:shd w:val="clear" w:color="auto" w:fill="auto"/>
            <w:vAlign w:val="bottom"/>
            <w:hideMark/>
          </w:tcPr>
          <w:p w14:paraId="5DF4181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84E52D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FCC424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5A47D7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17A8A3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12,33</w:t>
            </w:r>
          </w:p>
        </w:tc>
        <w:tc>
          <w:tcPr>
            <w:tcW w:w="1267" w:type="pct"/>
            <w:tcBorders>
              <w:top w:val="nil"/>
              <w:left w:val="nil"/>
              <w:bottom w:val="single" w:sz="4" w:space="0" w:color="auto"/>
              <w:right w:val="single" w:sz="4" w:space="0" w:color="auto"/>
            </w:tcBorders>
            <w:shd w:val="clear" w:color="auto" w:fill="auto"/>
            <w:vAlign w:val="bottom"/>
            <w:hideMark/>
          </w:tcPr>
          <w:p w14:paraId="4514E75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DFB2D5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07932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9A7021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26DBFE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21,88</w:t>
            </w:r>
          </w:p>
        </w:tc>
        <w:tc>
          <w:tcPr>
            <w:tcW w:w="1267" w:type="pct"/>
            <w:tcBorders>
              <w:top w:val="nil"/>
              <w:left w:val="nil"/>
              <w:bottom w:val="single" w:sz="4" w:space="0" w:color="auto"/>
              <w:right w:val="single" w:sz="4" w:space="0" w:color="auto"/>
            </w:tcBorders>
            <w:shd w:val="clear" w:color="auto" w:fill="auto"/>
            <w:vAlign w:val="bottom"/>
            <w:hideMark/>
          </w:tcPr>
          <w:p w14:paraId="2766F46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3BBE3B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A1B054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6E1A9E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707D8C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25,81</w:t>
            </w:r>
          </w:p>
        </w:tc>
        <w:tc>
          <w:tcPr>
            <w:tcW w:w="1267" w:type="pct"/>
            <w:tcBorders>
              <w:top w:val="nil"/>
              <w:left w:val="nil"/>
              <w:bottom w:val="single" w:sz="4" w:space="0" w:color="auto"/>
              <w:right w:val="single" w:sz="4" w:space="0" w:color="auto"/>
            </w:tcBorders>
            <w:shd w:val="clear" w:color="auto" w:fill="auto"/>
            <w:vAlign w:val="bottom"/>
            <w:hideMark/>
          </w:tcPr>
          <w:p w14:paraId="33148C3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653AA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2BC8FB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A14C2B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A4007F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7,01</w:t>
            </w:r>
          </w:p>
        </w:tc>
        <w:tc>
          <w:tcPr>
            <w:tcW w:w="1267" w:type="pct"/>
            <w:tcBorders>
              <w:top w:val="nil"/>
              <w:left w:val="nil"/>
              <w:bottom w:val="single" w:sz="4" w:space="0" w:color="auto"/>
              <w:right w:val="single" w:sz="4" w:space="0" w:color="auto"/>
            </w:tcBorders>
            <w:shd w:val="clear" w:color="auto" w:fill="auto"/>
            <w:vAlign w:val="bottom"/>
            <w:hideMark/>
          </w:tcPr>
          <w:p w14:paraId="757F658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366C6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CAE08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2C7AE0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97F6D6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19,11</w:t>
            </w:r>
          </w:p>
        </w:tc>
        <w:tc>
          <w:tcPr>
            <w:tcW w:w="1267" w:type="pct"/>
            <w:tcBorders>
              <w:top w:val="nil"/>
              <w:left w:val="nil"/>
              <w:bottom w:val="single" w:sz="4" w:space="0" w:color="auto"/>
              <w:right w:val="single" w:sz="4" w:space="0" w:color="auto"/>
            </w:tcBorders>
            <w:shd w:val="clear" w:color="auto" w:fill="auto"/>
            <w:vAlign w:val="bottom"/>
            <w:hideMark/>
          </w:tcPr>
          <w:p w14:paraId="6894F0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4E396B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A18C19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9493B1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16BF2C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59,66</w:t>
            </w:r>
          </w:p>
        </w:tc>
        <w:tc>
          <w:tcPr>
            <w:tcW w:w="1267" w:type="pct"/>
            <w:tcBorders>
              <w:top w:val="nil"/>
              <w:left w:val="nil"/>
              <w:bottom w:val="single" w:sz="4" w:space="0" w:color="auto"/>
              <w:right w:val="single" w:sz="4" w:space="0" w:color="auto"/>
            </w:tcBorders>
            <w:shd w:val="clear" w:color="auto" w:fill="auto"/>
            <w:vAlign w:val="bottom"/>
            <w:hideMark/>
          </w:tcPr>
          <w:p w14:paraId="254E55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9219E8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9CA847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8186DD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96D14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6,23</w:t>
            </w:r>
          </w:p>
        </w:tc>
        <w:tc>
          <w:tcPr>
            <w:tcW w:w="1267" w:type="pct"/>
            <w:tcBorders>
              <w:top w:val="nil"/>
              <w:left w:val="nil"/>
              <w:bottom w:val="single" w:sz="4" w:space="0" w:color="auto"/>
              <w:right w:val="single" w:sz="4" w:space="0" w:color="auto"/>
            </w:tcBorders>
            <w:shd w:val="clear" w:color="auto" w:fill="auto"/>
            <w:vAlign w:val="bottom"/>
            <w:hideMark/>
          </w:tcPr>
          <w:p w14:paraId="18C4242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7AC265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248A61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F29FE7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C3A8E6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13,58</w:t>
            </w:r>
          </w:p>
        </w:tc>
        <w:tc>
          <w:tcPr>
            <w:tcW w:w="1267" w:type="pct"/>
            <w:tcBorders>
              <w:top w:val="nil"/>
              <w:left w:val="nil"/>
              <w:bottom w:val="single" w:sz="4" w:space="0" w:color="auto"/>
              <w:right w:val="single" w:sz="4" w:space="0" w:color="auto"/>
            </w:tcBorders>
            <w:shd w:val="clear" w:color="auto" w:fill="auto"/>
            <w:vAlign w:val="bottom"/>
            <w:hideMark/>
          </w:tcPr>
          <w:p w14:paraId="6D75A8D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5DBD69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DC5250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43178B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91315C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25,66</w:t>
            </w:r>
          </w:p>
        </w:tc>
        <w:tc>
          <w:tcPr>
            <w:tcW w:w="1267" w:type="pct"/>
            <w:tcBorders>
              <w:top w:val="nil"/>
              <w:left w:val="nil"/>
              <w:bottom w:val="single" w:sz="4" w:space="0" w:color="auto"/>
              <w:right w:val="single" w:sz="4" w:space="0" w:color="auto"/>
            </w:tcBorders>
            <w:shd w:val="clear" w:color="auto" w:fill="auto"/>
            <w:vAlign w:val="bottom"/>
            <w:hideMark/>
          </w:tcPr>
          <w:p w14:paraId="7C37869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9339FD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C8778C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4CEE2B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F183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5,21</w:t>
            </w:r>
          </w:p>
        </w:tc>
        <w:tc>
          <w:tcPr>
            <w:tcW w:w="1267" w:type="pct"/>
            <w:tcBorders>
              <w:top w:val="nil"/>
              <w:left w:val="nil"/>
              <w:bottom w:val="single" w:sz="4" w:space="0" w:color="auto"/>
              <w:right w:val="single" w:sz="4" w:space="0" w:color="auto"/>
            </w:tcBorders>
            <w:shd w:val="clear" w:color="auto" w:fill="auto"/>
            <w:vAlign w:val="bottom"/>
            <w:hideMark/>
          </w:tcPr>
          <w:p w14:paraId="644484D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3A80E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148115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492420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FDB8C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15,22</w:t>
            </w:r>
          </w:p>
        </w:tc>
        <w:tc>
          <w:tcPr>
            <w:tcW w:w="1267" w:type="pct"/>
            <w:tcBorders>
              <w:top w:val="nil"/>
              <w:left w:val="nil"/>
              <w:bottom w:val="single" w:sz="4" w:space="0" w:color="auto"/>
              <w:right w:val="single" w:sz="4" w:space="0" w:color="auto"/>
            </w:tcBorders>
            <w:shd w:val="clear" w:color="auto" w:fill="auto"/>
            <w:vAlign w:val="bottom"/>
            <w:hideMark/>
          </w:tcPr>
          <w:p w14:paraId="449E499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779B6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3663F2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D45D6D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9FB74C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8,86</w:t>
            </w:r>
          </w:p>
        </w:tc>
        <w:tc>
          <w:tcPr>
            <w:tcW w:w="1267" w:type="pct"/>
            <w:tcBorders>
              <w:top w:val="nil"/>
              <w:left w:val="nil"/>
              <w:bottom w:val="single" w:sz="4" w:space="0" w:color="auto"/>
              <w:right w:val="single" w:sz="4" w:space="0" w:color="auto"/>
            </w:tcBorders>
            <w:shd w:val="clear" w:color="auto" w:fill="auto"/>
            <w:vAlign w:val="bottom"/>
            <w:hideMark/>
          </w:tcPr>
          <w:p w14:paraId="1EBC1AF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16418D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8194A5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46283B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B4F5A1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33,59</w:t>
            </w:r>
          </w:p>
        </w:tc>
        <w:tc>
          <w:tcPr>
            <w:tcW w:w="1267" w:type="pct"/>
            <w:tcBorders>
              <w:top w:val="nil"/>
              <w:left w:val="nil"/>
              <w:bottom w:val="single" w:sz="4" w:space="0" w:color="auto"/>
              <w:right w:val="single" w:sz="4" w:space="0" w:color="auto"/>
            </w:tcBorders>
            <w:shd w:val="clear" w:color="auto" w:fill="auto"/>
            <w:vAlign w:val="bottom"/>
            <w:hideMark/>
          </w:tcPr>
          <w:p w14:paraId="5E3FB40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E9D5F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1C16C3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3F4D2F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264646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9,66</w:t>
            </w:r>
          </w:p>
        </w:tc>
        <w:tc>
          <w:tcPr>
            <w:tcW w:w="1267" w:type="pct"/>
            <w:tcBorders>
              <w:top w:val="nil"/>
              <w:left w:val="nil"/>
              <w:bottom w:val="single" w:sz="4" w:space="0" w:color="auto"/>
              <w:right w:val="single" w:sz="4" w:space="0" w:color="auto"/>
            </w:tcBorders>
            <w:shd w:val="clear" w:color="auto" w:fill="auto"/>
            <w:vAlign w:val="bottom"/>
            <w:hideMark/>
          </w:tcPr>
          <w:p w14:paraId="206D1B4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4BCA52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4177BC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35C12C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24D4A3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18,26</w:t>
            </w:r>
          </w:p>
        </w:tc>
        <w:tc>
          <w:tcPr>
            <w:tcW w:w="1267" w:type="pct"/>
            <w:tcBorders>
              <w:top w:val="nil"/>
              <w:left w:val="nil"/>
              <w:bottom w:val="single" w:sz="4" w:space="0" w:color="auto"/>
              <w:right w:val="single" w:sz="4" w:space="0" w:color="auto"/>
            </w:tcBorders>
            <w:shd w:val="clear" w:color="auto" w:fill="auto"/>
            <w:vAlign w:val="bottom"/>
            <w:hideMark/>
          </w:tcPr>
          <w:p w14:paraId="7A259BB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FD4877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75E9A8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5BA2C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E482F6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21,69</w:t>
            </w:r>
          </w:p>
        </w:tc>
        <w:tc>
          <w:tcPr>
            <w:tcW w:w="1267" w:type="pct"/>
            <w:tcBorders>
              <w:top w:val="nil"/>
              <w:left w:val="nil"/>
              <w:bottom w:val="single" w:sz="4" w:space="0" w:color="auto"/>
              <w:right w:val="single" w:sz="4" w:space="0" w:color="auto"/>
            </w:tcBorders>
            <w:shd w:val="clear" w:color="auto" w:fill="auto"/>
            <w:vAlign w:val="bottom"/>
            <w:hideMark/>
          </w:tcPr>
          <w:p w14:paraId="62508D7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74EF2E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AC9735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6C1AF7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F7FBC8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15,84</w:t>
            </w:r>
          </w:p>
        </w:tc>
        <w:tc>
          <w:tcPr>
            <w:tcW w:w="1267" w:type="pct"/>
            <w:tcBorders>
              <w:top w:val="nil"/>
              <w:left w:val="nil"/>
              <w:bottom w:val="single" w:sz="4" w:space="0" w:color="auto"/>
              <w:right w:val="single" w:sz="4" w:space="0" w:color="auto"/>
            </w:tcBorders>
            <w:shd w:val="clear" w:color="auto" w:fill="auto"/>
            <w:vAlign w:val="bottom"/>
            <w:hideMark/>
          </w:tcPr>
          <w:p w14:paraId="026F54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3F7DFC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751589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61CC31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F75E98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7,79</w:t>
            </w:r>
          </w:p>
        </w:tc>
        <w:tc>
          <w:tcPr>
            <w:tcW w:w="1267" w:type="pct"/>
            <w:tcBorders>
              <w:top w:val="nil"/>
              <w:left w:val="nil"/>
              <w:bottom w:val="single" w:sz="4" w:space="0" w:color="auto"/>
              <w:right w:val="single" w:sz="4" w:space="0" w:color="auto"/>
            </w:tcBorders>
            <w:shd w:val="clear" w:color="auto" w:fill="auto"/>
            <w:vAlign w:val="bottom"/>
            <w:hideMark/>
          </w:tcPr>
          <w:p w14:paraId="598CFD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0D930A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72BCB2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9A0F48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7577B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7,8</w:t>
            </w:r>
          </w:p>
        </w:tc>
        <w:tc>
          <w:tcPr>
            <w:tcW w:w="1267" w:type="pct"/>
            <w:tcBorders>
              <w:top w:val="nil"/>
              <w:left w:val="nil"/>
              <w:bottom w:val="single" w:sz="4" w:space="0" w:color="auto"/>
              <w:right w:val="single" w:sz="4" w:space="0" w:color="auto"/>
            </w:tcBorders>
            <w:shd w:val="clear" w:color="auto" w:fill="auto"/>
            <w:vAlign w:val="bottom"/>
            <w:hideMark/>
          </w:tcPr>
          <w:p w14:paraId="4D7E74F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759ADF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673200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D78863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ED1B1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5,9</w:t>
            </w:r>
          </w:p>
        </w:tc>
        <w:tc>
          <w:tcPr>
            <w:tcW w:w="1267" w:type="pct"/>
            <w:tcBorders>
              <w:top w:val="nil"/>
              <w:left w:val="nil"/>
              <w:bottom w:val="single" w:sz="4" w:space="0" w:color="auto"/>
              <w:right w:val="single" w:sz="4" w:space="0" w:color="auto"/>
            </w:tcBorders>
            <w:shd w:val="clear" w:color="auto" w:fill="auto"/>
            <w:vAlign w:val="bottom"/>
            <w:hideMark/>
          </w:tcPr>
          <w:p w14:paraId="1D8675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A46F59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F48232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012860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3C12A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72,21</w:t>
            </w:r>
          </w:p>
        </w:tc>
        <w:tc>
          <w:tcPr>
            <w:tcW w:w="1267" w:type="pct"/>
            <w:tcBorders>
              <w:top w:val="nil"/>
              <w:left w:val="nil"/>
              <w:bottom w:val="single" w:sz="4" w:space="0" w:color="auto"/>
              <w:right w:val="single" w:sz="4" w:space="0" w:color="auto"/>
            </w:tcBorders>
            <w:shd w:val="clear" w:color="auto" w:fill="auto"/>
            <w:vAlign w:val="bottom"/>
            <w:hideMark/>
          </w:tcPr>
          <w:p w14:paraId="2496666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8E382D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B20456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BBF757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1ADD5E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w:t>
            </w:r>
          </w:p>
        </w:tc>
        <w:tc>
          <w:tcPr>
            <w:tcW w:w="1267" w:type="pct"/>
            <w:tcBorders>
              <w:top w:val="nil"/>
              <w:left w:val="nil"/>
              <w:bottom w:val="single" w:sz="4" w:space="0" w:color="auto"/>
              <w:right w:val="single" w:sz="4" w:space="0" w:color="auto"/>
            </w:tcBorders>
            <w:shd w:val="clear" w:color="auto" w:fill="auto"/>
            <w:vAlign w:val="bottom"/>
            <w:hideMark/>
          </w:tcPr>
          <w:p w14:paraId="54F3BA7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546106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BEFDB5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123FFF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B0A720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6,73</w:t>
            </w:r>
          </w:p>
        </w:tc>
        <w:tc>
          <w:tcPr>
            <w:tcW w:w="1267" w:type="pct"/>
            <w:tcBorders>
              <w:top w:val="nil"/>
              <w:left w:val="nil"/>
              <w:bottom w:val="single" w:sz="4" w:space="0" w:color="auto"/>
              <w:right w:val="single" w:sz="4" w:space="0" w:color="auto"/>
            </w:tcBorders>
            <w:shd w:val="clear" w:color="auto" w:fill="auto"/>
            <w:vAlign w:val="bottom"/>
            <w:hideMark/>
          </w:tcPr>
          <w:p w14:paraId="6AC4826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FCB94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017EE7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5A1694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D20153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13,82</w:t>
            </w:r>
          </w:p>
        </w:tc>
        <w:tc>
          <w:tcPr>
            <w:tcW w:w="1267" w:type="pct"/>
            <w:tcBorders>
              <w:top w:val="nil"/>
              <w:left w:val="nil"/>
              <w:bottom w:val="single" w:sz="4" w:space="0" w:color="auto"/>
              <w:right w:val="single" w:sz="4" w:space="0" w:color="auto"/>
            </w:tcBorders>
            <w:shd w:val="clear" w:color="auto" w:fill="auto"/>
            <w:vAlign w:val="bottom"/>
            <w:hideMark/>
          </w:tcPr>
          <w:p w14:paraId="32DB322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E1EFC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5B82CF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46BD46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C4FA99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15,2</w:t>
            </w:r>
          </w:p>
        </w:tc>
        <w:tc>
          <w:tcPr>
            <w:tcW w:w="1267" w:type="pct"/>
            <w:tcBorders>
              <w:top w:val="nil"/>
              <w:left w:val="nil"/>
              <w:bottom w:val="single" w:sz="4" w:space="0" w:color="auto"/>
              <w:right w:val="single" w:sz="4" w:space="0" w:color="auto"/>
            </w:tcBorders>
            <w:shd w:val="clear" w:color="auto" w:fill="auto"/>
            <w:vAlign w:val="bottom"/>
            <w:hideMark/>
          </w:tcPr>
          <w:p w14:paraId="5729206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FCCEB8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37396C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090F18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7C0BFF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6,23</w:t>
            </w:r>
          </w:p>
        </w:tc>
        <w:tc>
          <w:tcPr>
            <w:tcW w:w="1267" w:type="pct"/>
            <w:tcBorders>
              <w:top w:val="nil"/>
              <w:left w:val="nil"/>
              <w:bottom w:val="single" w:sz="4" w:space="0" w:color="auto"/>
              <w:right w:val="single" w:sz="4" w:space="0" w:color="auto"/>
            </w:tcBorders>
            <w:shd w:val="clear" w:color="auto" w:fill="auto"/>
            <w:vAlign w:val="bottom"/>
            <w:hideMark/>
          </w:tcPr>
          <w:p w14:paraId="089188A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234364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13F45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1056A0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38E14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1267" w:type="pct"/>
            <w:tcBorders>
              <w:top w:val="nil"/>
              <w:left w:val="nil"/>
              <w:bottom w:val="single" w:sz="4" w:space="0" w:color="auto"/>
              <w:right w:val="single" w:sz="4" w:space="0" w:color="auto"/>
            </w:tcBorders>
            <w:shd w:val="clear" w:color="auto" w:fill="auto"/>
            <w:vAlign w:val="bottom"/>
            <w:hideMark/>
          </w:tcPr>
          <w:p w14:paraId="7CC360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E4FEAF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AF5C14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DFD821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7C1A48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15,24</w:t>
            </w:r>
          </w:p>
        </w:tc>
        <w:tc>
          <w:tcPr>
            <w:tcW w:w="1267" w:type="pct"/>
            <w:tcBorders>
              <w:top w:val="nil"/>
              <w:left w:val="nil"/>
              <w:bottom w:val="single" w:sz="4" w:space="0" w:color="auto"/>
              <w:right w:val="single" w:sz="4" w:space="0" w:color="auto"/>
            </w:tcBorders>
            <w:shd w:val="clear" w:color="auto" w:fill="auto"/>
            <w:vAlign w:val="bottom"/>
            <w:hideMark/>
          </w:tcPr>
          <w:p w14:paraId="7AD2816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8BC020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FA6685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817212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1744D7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67,18</w:t>
            </w:r>
          </w:p>
        </w:tc>
        <w:tc>
          <w:tcPr>
            <w:tcW w:w="1267" w:type="pct"/>
            <w:tcBorders>
              <w:top w:val="nil"/>
              <w:left w:val="nil"/>
              <w:bottom w:val="single" w:sz="4" w:space="0" w:color="auto"/>
              <w:right w:val="single" w:sz="4" w:space="0" w:color="auto"/>
            </w:tcBorders>
            <w:shd w:val="clear" w:color="auto" w:fill="auto"/>
            <w:vAlign w:val="bottom"/>
            <w:hideMark/>
          </w:tcPr>
          <w:p w14:paraId="75CCFFB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47BB4E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8D7C11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9B0376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A61111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43,96</w:t>
            </w:r>
          </w:p>
        </w:tc>
        <w:tc>
          <w:tcPr>
            <w:tcW w:w="1267" w:type="pct"/>
            <w:tcBorders>
              <w:top w:val="nil"/>
              <w:left w:val="nil"/>
              <w:bottom w:val="single" w:sz="4" w:space="0" w:color="auto"/>
              <w:right w:val="single" w:sz="4" w:space="0" w:color="auto"/>
            </w:tcBorders>
            <w:shd w:val="clear" w:color="auto" w:fill="auto"/>
            <w:vAlign w:val="bottom"/>
            <w:hideMark/>
          </w:tcPr>
          <w:p w14:paraId="68DA8E4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391269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2823EC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B63AD3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84A711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50,17</w:t>
            </w:r>
          </w:p>
        </w:tc>
        <w:tc>
          <w:tcPr>
            <w:tcW w:w="1267" w:type="pct"/>
            <w:tcBorders>
              <w:top w:val="nil"/>
              <w:left w:val="nil"/>
              <w:bottom w:val="single" w:sz="4" w:space="0" w:color="auto"/>
              <w:right w:val="single" w:sz="4" w:space="0" w:color="auto"/>
            </w:tcBorders>
            <w:shd w:val="clear" w:color="auto" w:fill="auto"/>
            <w:vAlign w:val="bottom"/>
            <w:hideMark/>
          </w:tcPr>
          <w:p w14:paraId="0AE05C5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C42394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39D7A2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29BA4C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9F9E8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32,34</w:t>
            </w:r>
          </w:p>
        </w:tc>
        <w:tc>
          <w:tcPr>
            <w:tcW w:w="1267" w:type="pct"/>
            <w:tcBorders>
              <w:top w:val="nil"/>
              <w:left w:val="nil"/>
              <w:bottom w:val="single" w:sz="4" w:space="0" w:color="auto"/>
              <w:right w:val="single" w:sz="4" w:space="0" w:color="auto"/>
            </w:tcBorders>
            <w:shd w:val="clear" w:color="auto" w:fill="auto"/>
            <w:vAlign w:val="bottom"/>
            <w:hideMark/>
          </w:tcPr>
          <w:p w14:paraId="434F0F0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AFF5E9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1DCE72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19AEAD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80CF3D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5,78</w:t>
            </w:r>
          </w:p>
        </w:tc>
        <w:tc>
          <w:tcPr>
            <w:tcW w:w="1267" w:type="pct"/>
            <w:tcBorders>
              <w:top w:val="nil"/>
              <w:left w:val="nil"/>
              <w:bottom w:val="single" w:sz="4" w:space="0" w:color="auto"/>
              <w:right w:val="single" w:sz="4" w:space="0" w:color="auto"/>
            </w:tcBorders>
            <w:shd w:val="clear" w:color="auto" w:fill="auto"/>
            <w:vAlign w:val="bottom"/>
            <w:hideMark/>
          </w:tcPr>
          <w:p w14:paraId="63F3ED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FF1ECE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F191DD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F95B94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F2F3D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22,04</w:t>
            </w:r>
          </w:p>
        </w:tc>
        <w:tc>
          <w:tcPr>
            <w:tcW w:w="1267" w:type="pct"/>
            <w:tcBorders>
              <w:top w:val="nil"/>
              <w:left w:val="nil"/>
              <w:bottom w:val="single" w:sz="4" w:space="0" w:color="auto"/>
              <w:right w:val="single" w:sz="4" w:space="0" w:color="auto"/>
            </w:tcBorders>
            <w:shd w:val="clear" w:color="auto" w:fill="auto"/>
            <w:vAlign w:val="bottom"/>
            <w:hideMark/>
          </w:tcPr>
          <w:p w14:paraId="625FCE5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07B4A7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4E4FB9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C2E026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DF2EE8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5,16</w:t>
            </w:r>
          </w:p>
        </w:tc>
        <w:tc>
          <w:tcPr>
            <w:tcW w:w="1267" w:type="pct"/>
            <w:tcBorders>
              <w:top w:val="nil"/>
              <w:left w:val="nil"/>
              <w:bottom w:val="single" w:sz="4" w:space="0" w:color="auto"/>
              <w:right w:val="single" w:sz="4" w:space="0" w:color="auto"/>
            </w:tcBorders>
            <w:shd w:val="clear" w:color="auto" w:fill="auto"/>
            <w:vAlign w:val="bottom"/>
            <w:hideMark/>
          </w:tcPr>
          <w:p w14:paraId="1BB5A14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1F94B4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3C8DF5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384B38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C1FCB0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24,38</w:t>
            </w:r>
          </w:p>
        </w:tc>
        <w:tc>
          <w:tcPr>
            <w:tcW w:w="1267" w:type="pct"/>
            <w:tcBorders>
              <w:top w:val="nil"/>
              <w:left w:val="nil"/>
              <w:bottom w:val="single" w:sz="4" w:space="0" w:color="auto"/>
              <w:right w:val="single" w:sz="4" w:space="0" w:color="auto"/>
            </w:tcBorders>
            <w:shd w:val="clear" w:color="auto" w:fill="auto"/>
            <w:vAlign w:val="bottom"/>
            <w:hideMark/>
          </w:tcPr>
          <w:p w14:paraId="3ABC33F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121761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BBB825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1E46D2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4E80D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10,17</w:t>
            </w:r>
          </w:p>
        </w:tc>
        <w:tc>
          <w:tcPr>
            <w:tcW w:w="1267" w:type="pct"/>
            <w:tcBorders>
              <w:top w:val="nil"/>
              <w:left w:val="nil"/>
              <w:bottom w:val="single" w:sz="4" w:space="0" w:color="auto"/>
              <w:right w:val="single" w:sz="4" w:space="0" w:color="auto"/>
            </w:tcBorders>
            <w:shd w:val="clear" w:color="auto" w:fill="auto"/>
            <w:vAlign w:val="bottom"/>
            <w:hideMark/>
          </w:tcPr>
          <w:p w14:paraId="6549586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9D064F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ABE4ED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63DBBA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33BFDC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21,91</w:t>
            </w:r>
          </w:p>
        </w:tc>
        <w:tc>
          <w:tcPr>
            <w:tcW w:w="1267" w:type="pct"/>
            <w:tcBorders>
              <w:top w:val="nil"/>
              <w:left w:val="nil"/>
              <w:bottom w:val="single" w:sz="4" w:space="0" w:color="auto"/>
              <w:right w:val="single" w:sz="4" w:space="0" w:color="auto"/>
            </w:tcBorders>
            <w:shd w:val="clear" w:color="auto" w:fill="auto"/>
            <w:vAlign w:val="bottom"/>
            <w:hideMark/>
          </w:tcPr>
          <w:p w14:paraId="6F82C2B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675762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34341B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7A326D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9543D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5,58</w:t>
            </w:r>
          </w:p>
        </w:tc>
        <w:tc>
          <w:tcPr>
            <w:tcW w:w="1267" w:type="pct"/>
            <w:tcBorders>
              <w:top w:val="nil"/>
              <w:left w:val="nil"/>
              <w:bottom w:val="single" w:sz="4" w:space="0" w:color="auto"/>
              <w:right w:val="single" w:sz="4" w:space="0" w:color="auto"/>
            </w:tcBorders>
            <w:shd w:val="clear" w:color="auto" w:fill="auto"/>
            <w:vAlign w:val="bottom"/>
            <w:hideMark/>
          </w:tcPr>
          <w:p w14:paraId="1FB8BC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D28359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A9CACE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2241E3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914D9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8,12</w:t>
            </w:r>
          </w:p>
        </w:tc>
        <w:tc>
          <w:tcPr>
            <w:tcW w:w="1267" w:type="pct"/>
            <w:tcBorders>
              <w:top w:val="nil"/>
              <w:left w:val="nil"/>
              <w:bottom w:val="single" w:sz="4" w:space="0" w:color="auto"/>
              <w:right w:val="single" w:sz="4" w:space="0" w:color="auto"/>
            </w:tcBorders>
            <w:shd w:val="clear" w:color="auto" w:fill="auto"/>
            <w:vAlign w:val="bottom"/>
            <w:hideMark/>
          </w:tcPr>
          <w:p w14:paraId="0FDC3E2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F486D5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896F43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409330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EA76F2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13,64</w:t>
            </w:r>
          </w:p>
        </w:tc>
        <w:tc>
          <w:tcPr>
            <w:tcW w:w="1267" w:type="pct"/>
            <w:tcBorders>
              <w:top w:val="nil"/>
              <w:left w:val="nil"/>
              <w:bottom w:val="single" w:sz="4" w:space="0" w:color="auto"/>
              <w:right w:val="single" w:sz="4" w:space="0" w:color="auto"/>
            </w:tcBorders>
            <w:shd w:val="clear" w:color="auto" w:fill="auto"/>
            <w:vAlign w:val="bottom"/>
            <w:hideMark/>
          </w:tcPr>
          <w:p w14:paraId="386029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C1967F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5B536E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6B8A9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FF6B8C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8,67</w:t>
            </w:r>
          </w:p>
        </w:tc>
        <w:tc>
          <w:tcPr>
            <w:tcW w:w="1267" w:type="pct"/>
            <w:tcBorders>
              <w:top w:val="nil"/>
              <w:left w:val="nil"/>
              <w:bottom w:val="single" w:sz="4" w:space="0" w:color="auto"/>
              <w:right w:val="single" w:sz="4" w:space="0" w:color="auto"/>
            </w:tcBorders>
            <w:shd w:val="clear" w:color="auto" w:fill="auto"/>
            <w:vAlign w:val="bottom"/>
            <w:hideMark/>
          </w:tcPr>
          <w:p w14:paraId="071C91F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E17EC5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6D1E5D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2A2F9E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1B013F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12,19</w:t>
            </w:r>
          </w:p>
        </w:tc>
        <w:tc>
          <w:tcPr>
            <w:tcW w:w="1267" w:type="pct"/>
            <w:tcBorders>
              <w:top w:val="nil"/>
              <w:left w:val="nil"/>
              <w:bottom w:val="single" w:sz="4" w:space="0" w:color="auto"/>
              <w:right w:val="single" w:sz="4" w:space="0" w:color="auto"/>
            </w:tcBorders>
            <w:shd w:val="clear" w:color="auto" w:fill="auto"/>
            <w:vAlign w:val="bottom"/>
            <w:hideMark/>
          </w:tcPr>
          <w:p w14:paraId="5AFA365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041C2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4B9B00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7C6B14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159C1F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8,48</w:t>
            </w:r>
          </w:p>
        </w:tc>
        <w:tc>
          <w:tcPr>
            <w:tcW w:w="1267" w:type="pct"/>
            <w:tcBorders>
              <w:top w:val="nil"/>
              <w:left w:val="nil"/>
              <w:bottom w:val="single" w:sz="4" w:space="0" w:color="auto"/>
              <w:right w:val="single" w:sz="4" w:space="0" w:color="auto"/>
            </w:tcBorders>
            <w:shd w:val="clear" w:color="auto" w:fill="auto"/>
            <w:vAlign w:val="bottom"/>
            <w:hideMark/>
          </w:tcPr>
          <w:p w14:paraId="1B7349F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0EA7B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E98677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B3EB8D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C8BB1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46,05</w:t>
            </w:r>
          </w:p>
        </w:tc>
        <w:tc>
          <w:tcPr>
            <w:tcW w:w="1267" w:type="pct"/>
            <w:tcBorders>
              <w:top w:val="nil"/>
              <w:left w:val="nil"/>
              <w:bottom w:val="single" w:sz="4" w:space="0" w:color="auto"/>
              <w:right w:val="single" w:sz="4" w:space="0" w:color="auto"/>
            </w:tcBorders>
            <w:shd w:val="clear" w:color="auto" w:fill="auto"/>
            <w:vAlign w:val="bottom"/>
            <w:hideMark/>
          </w:tcPr>
          <w:p w14:paraId="661B065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5D0072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AE8C0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316B09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046EBB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12,6</w:t>
            </w:r>
          </w:p>
        </w:tc>
        <w:tc>
          <w:tcPr>
            <w:tcW w:w="1267" w:type="pct"/>
            <w:tcBorders>
              <w:top w:val="nil"/>
              <w:left w:val="nil"/>
              <w:bottom w:val="single" w:sz="4" w:space="0" w:color="auto"/>
              <w:right w:val="single" w:sz="4" w:space="0" w:color="auto"/>
            </w:tcBorders>
            <w:shd w:val="clear" w:color="auto" w:fill="auto"/>
            <w:vAlign w:val="bottom"/>
            <w:hideMark/>
          </w:tcPr>
          <w:p w14:paraId="5BCCFD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22DCD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23B96D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19AE35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88250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40,91</w:t>
            </w:r>
          </w:p>
        </w:tc>
        <w:tc>
          <w:tcPr>
            <w:tcW w:w="1267" w:type="pct"/>
            <w:tcBorders>
              <w:top w:val="nil"/>
              <w:left w:val="nil"/>
              <w:bottom w:val="single" w:sz="4" w:space="0" w:color="auto"/>
              <w:right w:val="single" w:sz="4" w:space="0" w:color="auto"/>
            </w:tcBorders>
            <w:shd w:val="clear" w:color="auto" w:fill="auto"/>
            <w:vAlign w:val="bottom"/>
            <w:hideMark/>
          </w:tcPr>
          <w:p w14:paraId="6A4B943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081B3B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AD8FE2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D10E4A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0FDA1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8,26</w:t>
            </w:r>
          </w:p>
        </w:tc>
        <w:tc>
          <w:tcPr>
            <w:tcW w:w="1267" w:type="pct"/>
            <w:tcBorders>
              <w:top w:val="nil"/>
              <w:left w:val="nil"/>
              <w:bottom w:val="single" w:sz="4" w:space="0" w:color="auto"/>
              <w:right w:val="single" w:sz="4" w:space="0" w:color="auto"/>
            </w:tcBorders>
            <w:shd w:val="clear" w:color="auto" w:fill="auto"/>
            <w:vAlign w:val="bottom"/>
            <w:hideMark/>
          </w:tcPr>
          <w:p w14:paraId="612E969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3552B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579647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A70F3F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C21B5D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17,78</w:t>
            </w:r>
          </w:p>
        </w:tc>
        <w:tc>
          <w:tcPr>
            <w:tcW w:w="1267" w:type="pct"/>
            <w:tcBorders>
              <w:top w:val="nil"/>
              <w:left w:val="nil"/>
              <w:bottom w:val="single" w:sz="4" w:space="0" w:color="auto"/>
              <w:right w:val="single" w:sz="4" w:space="0" w:color="auto"/>
            </w:tcBorders>
            <w:shd w:val="clear" w:color="auto" w:fill="auto"/>
            <w:vAlign w:val="bottom"/>
            <w:hideMark/>
          </w:tcPr>
          <w:p w14:paraId="2448B4C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44CAD7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CA82A7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CC4407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A4C061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36,76</w:t>
            </w:r>
          </w:p>
        </w:tc>
        <w:tc>
          <w:tcPr>
            <w:tcW w:w="1267" w:type="pct"/>
            <w:tcBorders>
              <w:top w:val="nil"/>
              <w:left w:val="nil"/>
              <w:bottom w:val="single" w:sz="4" w:space="0" w:color="auto"/>
              <w:right w:val="single" w:sz="4" w:space="0" w:color="auto"/>
            </w:tcBorders>
            <w:shd w:val="clear" w:color="auto" w:fill="auto"/>
            <w:vAlign w:val="bottom"/>
            <w:hideMark/>
          </w:tcPr>
          <w:p w14:paraId="7191DB5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398B40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43E801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0804AC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FE97D0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7,48</w:t>
            </w:r>
          </w:p>
        </w:tc>
        <w:tc>
          <w:tcPr>
            <w:tcW w:w="1267" w:type="pct"/>
            <w:tcBorders>
              <w:top w:val="nil"/>
              <w:left w:val="nil"/>
              <w:bottom w:val="single" w:sz="4" w:space="0" w:color="auto"/>
              <w:right w:val="single" w:sz="4" w:space="0" w:color="auto"/>
            </w:tcBorders>
            <w:shd w:val="clear" w:color="auto" w:fill="auto"/>
            <w:vAlign w:val="bottom"/>
            <w:hideMark/>
          </w:tcPr>
          <w:p w14:paraId="4B6E5C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3CDFE6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0A6225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46BEC4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4C1B92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41,22</w:t>
            </w:r>
          </w:p>
        </w:tc>
        <w:tc>
          <w:tcPr>
            <w:tcW w:w="1267" w:type="pct"/>
            <w:tcBorders>
              <w:top w:val="nil"/>
              <w:left w:val="nil"/>
              <w:bottom w:val="single" w:sz="4" w:space="0" w:color="auto"/>
              <w:right w:val="single" w:sz="4" w:space="0" w:color="auto"/>
            </w:tcBorders>
            <w:shd w:val="clear" w:color="auto" w:fill="auto"/>
            <w:vAlign w:val="bottom"/>
            <w:hideMark/>
          </w:tcPr>
          <w:p w14:paraId="56E875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EFBACD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2166A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ACF642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B5386C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63,87</w:t>
            </w:r>
          </w:p>
        </w:tc>
        <w:tc>
          <w:tcPr>
            <w:tcW w:w="1267" w:type="pct"/>
            <w:tcBorders>
              <w:top w:val="nil"/>
              <w:left w:val="nil"/>
              <w:bottom w:val="single" w:sz="4" w:space="0" w:color="auto"/>
              <w:right w:val="single" w:sz="4" w:space="0" w:color="auto"/>
            </w:tcBorders>
            <w:shd w:val="clear" w:color="auto" w:fill="auto"/>
            <w:vAlign w:val="bottom"/>
            <w:hideMark/>
          </w:tcPr>
          <w:p w14:paraId="0E66623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8D30E0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3CF17C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37915F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1426E4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6,13</w:t>
            </w:r>
          </w:p>
        </w:tc>
        <w:tc>
          <w:tcPr>
            <w:tcW w:w="1267" w:type="pct"/>
            <w:tcBorders>
              <w:top w:val="nil"/>
              <w:left w:val="nil"/>
              <w:bottom w:val="single" w:sz="4" w:space="0" w:color="auto"/>
              <w:right w:val="single" w:sz="4" w:space="0" w:color="auto"/>
            </w:tcBorders>
            <w:shd w:val="clear" w:color="auto" w:fill="auto"/>
            <w:vAlign w:val="bottom"/>
            <w:hideMark/>
          </w:tcPr>
          <w:p w14:paraId="4C8E986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578864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BC303E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FAA496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74CCA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7,08</w:t>
            </w:r>
          </w:p>
        </w:tc>
        <w:tc>
          <w:tcPr>
            <w:tcW w:w="1267" w:type="pct"/>
            <w:tcBorders>
              <w:top w:val="nil"/>
              <w:left w:val="nil"/>
              <w:bottom w:val="single" w:sz="4" w:space="0" w:color="auto"/>
              <w:right w:val="single" w:sz="4" w:space="0" w:color="auto"/>
            </w:tcBorders>
            <w:shd w:val="clear" w:color="auto" w:fill="auto"/>
            <w:vAlign w:val="bottom"/>
            <w:hideMark/>
          </w:tcPr>
          <w:p w14:paraId="480615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C718E8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B75C24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5DC88A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2CFA03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18,11</w:t>
            </w:r>
          </w:p>
        </w:tc>
        <w:tc>
          <w:tcPr>
            <w:tcW w:w="1267" w:type="pct"/>
            <w:tcBorders>
              <w:top w:val="nil"/>
              <w:left w:val="nil"/>
              <w:bottom w:val="single" w:sz="4" w:space="0" w:color="auto"/>
              <w:right w:val="single" w:sz="4" w:space="0" w:color="auto"/>
            </w:tcBorders>
            <w:shd w:val="clear" w:color="auto" w:fill="auto"/>
            <w:vAlign w:val="bottom"/>
            <w:hideMark/>
          </w:tcPr>
          <w:p w14:paraId="4241E14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46C3A5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706AB0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B17A42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8736FC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24,71</w:t>
            </w:r>
          </w:p>
        </w:tc>
        <w:tc>
          <w:tcPr>
            <w:tcW w:w="1267" w:type="pct"/>
            <w:tcBorders>
              <w:top w:val="nil"/>
              <w:left w:val="nil"/>
              <w:bottom w:val="single" w:sz="4" w:space="0" w:color="auto"/>
              <w:right w:val="single" w:sz="4" w:space="0" w:color="auto"/>
            </w:tcBorders>
            <w:shd w:val="clear" w:color="auto" w:fill="auto"/>
            <w:vAlign w:val="bottom"/>
            <w:hideMark/>
          </w:tcPr>
          <w:p w14:paraId="4F93B12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FFF33A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C6D606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F0B15A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502805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27,6</w:t>
            </w:r>
          </w:p>
        </w:tc>
        <w:tc>
          <w:tcPr>
            <w:tcW w:w="1267" w:type="pct"/>
            <w:tcBorders>
              <w:top w:val="nil"/>
              <w:left w:val="nil"/>
              <w:bottom w:val="single" w:sz="4" w:space="0" w:color="auto"/>
              <w:right w:val="single" w:sz="4" w:space="0" w:color="auto"/>
            </w:tcBorders>
            <w:shd w:val="clear" w:color="auto" w:fill="auto"/>
            <w:vAlign w:val="bottom"/>
            <w:hideMark/>
          </w:tcPr>
          <w:p w14:paraId="5C020E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5E0F18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19E400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2690D7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74B4C1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12,37</w:t>
            </w:r>
          </w:p>
        </w:tc>
        <w:tc>
          <w:tcPr>
            <w:tcW w:w="1267" w:type="pct"/>
            <w:tcBorders>
              <w:top w:val="nil"/>
              <w:left w:val="nil"/>
              <w:bottom w:val="single" w:sz="4" w:space="0" w:color="auto"/>
              <w:right w:val="single" w:sz="4" w:space="0" w:color="auto"/>
            </w:tcBorders>
            <w:shd w:val="clear" w:color="auto" w:fill="auto"/>
            <w:vAlign w:val="bottom"/>
            <w:hideMark/>
          </w:tcPr>
          <w:p w14:paraId="6EB3CC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2ADAE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C04777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184056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336864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19,6</w:t>
            </w:r>
          </w:p>
        </w:tc>
        <w:tc>
          <w:tcPr>
            <w:tcW w:w="1267" w:type="pct"/>
            <w:tcBorders>
              <w:top w:val="nil"/>
              <w:left w:val="nil"/>
              <w:bottom w:val="single" w:sz="4" w:space="0" w:color="auto"/>
              <w:right w:val="single" w:sz="4" w:space="0" w:color="auto"/>
            </w:tcBorders>
            <w:shd w:val="clear" w:color="auto" w:fill="auto"/>
            <w:vAlign w:val="bottom"/>
            <w:hideMark/>
          </w:tcPr>
          <w:p w14:paraId="5DC9B8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EA83EF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783ACA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2A5288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0CFD56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43,26</w:t>
            </w:r>
          </w:p>
        </w:tc>
        <w:tc>
          <w:tcPr>
            <w:tcW w:w="1267" w:type="pct"/>
            <w:tcBorders>
              <w:top w:val="nil"/>
              <w:left w:val="nil"/>
              <w:bottom w:val="single" w:sz="4" w:space="0" w:color="auto"/>
              <w:right w:val="single" w:sz="4" w:space="0" w:color="auto"/>
            </w:tcBorders>
            <w:shd w:val="clear" w:color="auto" w:fill="auto"/>
            <w:vAlign w:val="bottom"/>
            <w:hideMark/>
          </w:tcPr>
          <w:p w14:paraId="503A7E8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F13C32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433648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60950B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5116CF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42,39</w:t>
            </w:r>
          </w:p>
        </w:tc>
        <w:tc>
          <w:tcPr>
            <w:tcW w:w="1267" w:type="pct"/>
            <w:tcBorders>
              <w:top w:val="nil"/>
              <w:left w:val="nil"/>
              <w:bottom w:val="single" w:sz="4" w:space="0" w:color="auto"/>
              <w:right w:val="single" w:sz="4" w:space="0" w:color="auto"/>
            </w:tcBorders>
            <w:shd w:val="clear" w:color="auto" w:fill="auto"/>
            <w:vAlign w:val="bottom"/>
            <w:hideMark/>
          </w:tcPr>
          <w:p w14:paraId="788DD4A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4233EB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728DF4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5BA605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E6AA51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29,79</w:t>
            </w:r>
          </w:p>
        </w:tc>
        <w:tc>
          <w:tcPr>
            <w:tcW w:w="1267" w:type="pct"/>
            <w:tcBorders>
              <w:top w:val="nil"/>
              <w:left w:val="nil"/>
              <w:bottom w:val="single" w:sz="4" w:space="0" w:color="auto"/>
              <w:right w:val="single" w:sz="4" w:space="0" w:color="auto"/>
            </w:tcBorders>
            <w:shd w:val="clear" w:color="auto" w:fill="auto"/>
            <w:vAlign w:val="bottom"/>
            <w:hideMark/>
          </w:tcPr>
          <w:p w14:paraId="0C4B718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54F986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997202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2C14F5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A0F15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39,46</w:t>
            </w:r>
          </w:p>
        </w:tc>
        <w:tc>
          <w:tcPr>
            <w:tcW w:w="1267" w:type="pct"/>
            <w:tcBorders>
              <w:top w:val="nil"/>
              <w:left w:val="nil"/>
              <w:bottom w:val="single" w:sz="4" w:space="0" w:color="auto"/>
              <w:right w:val="single" w:sz="4" w:space="0" w:color="auto"/>
            </w:tcBorders>
            <w:shd w:val="clear" w:color="auto" w:fill="auto"/>
            <w:vAlign w:val="bottom"/>
            <w:hideMark/>
          </w:tcPr>
          <w:p w14:paraId="5FC3CFF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60DC13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BA6BA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6A18F0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D0EB79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9,31</w:t>
            </w:r>
          </w:p>
        </w:tc>
        <w:tc>
          <w:tcPr>
            <w:tcW w:w="1267" w:type="pct"/>
            <w:tcBorders>
              <w:top w:val="nil"/>
              <w:left w:val="nil"/>
              <w:bottom w:val="single" w:sz="4" w:space="0" w:color="auto"/>
              <w:right w:val="single" w:sz="4" w:space="0" w:color="auto"/>
            </w:tcBorders>
            <w:shd w:val="clear" w:color="auto" w:fill="auto"/>
            <w:vAlign w:val="bottom"/>
            <w:hideMark/>
          </w:tcPr>
          <w:p w14:paraId="38A612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613CE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0DCEDF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38F417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EF8837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9,11</w:t>
            </w:r>
          </w:p>
        </w:tc>
        <w:tc>
          <w:tcPr>
            <w:tcW w:w="1267" w:type="pct"/>
            <w:tcBorders>
              <w:top w:val="nil"/>
              <w:left w:val="nil"/>
              <w:bottom w:val="single" w:sz="4" w:space="0" w:color="auto"/>
              <w:right w:val="single" w:sz="4" w:space="0" w:color="auto"/>
            </w:tcBorders>
            <w:shd w:val="clear" w:color="auto" w:fill="auto"/>
            <w:vAlign w:val="bottom"/>
            <w:hideMark/>
          </w:tcPr>
          <w:p w14:paraId="5ED74A9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45624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7B8B1F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79B843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9CF67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8,24</w:t>
            </w:r>
          </w:p>
        </w:tc>
        <w:tc>
          <w:tcPr>
            <w:tcW w:w="1267" w:type="pct"/>
            <w:tcBorders>
              <w:top w:val="nil"/>
              <w:left w:val="nil"/>
              <w:bottom w:val="single" w:sz="4" w:space="0" w:color="auto"/>
              <w:right w:val="single" w:sz="4" w:space="0" w:color="auto"/>
            </w:tcBorders>
            <w:shd w:val="clear" w:color="auto" w:fill="auto"/>
            <w:vAlign w:val="bottom"/>
            <w:hideMark/>
          </w:tcPr>
          <w:p w14:paraId="14B0F1A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33379A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8CE90F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EDEB49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42CAFF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7,18</w:t>
            </w:r>
          </w:p>
        </w:tc>
        <w:tc>
          <w:tcPr>
            <w:tcW w:w="1267" w:type="pct"/>
            <w:tcBorders>
              <w:top w:val="nil"/>
              <w:left w:val="nil"/>
              <w:bottom w:val="single" w:sz="4" w:space="0" w:color="auto"/>
              <w:right w:val="single" w:sz="4" w:space="0" w:color="auto"/>
            </w:tcBorders>
            <w:shd w:val="clear" w:color="auto" w:fill="auto"/>
            <w:vAlign w:val="bottom"/>
            <w:hideMark/>
          </w:tcPr>
          <w:p w14:paraId="21684D9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97625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47DF2F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7E889E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0C3BE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4,01</w:t>
            </w:r>
          </w:p>
        </w:tc>
        <w:tc>
          <w:tcPr>
            <w:tcW w:w="1267" w:type="pct"/>
            <w:tcBorders>
              <w:top w:val="nil"/>
              <w:left w:val="nil"/>
              <w:bottom w:val="single" w:sz="4" w:space="0" w:color="auto"/>
              <w:right w:val="single" w:sz="4" w:space="0" w:color="auto"/>
            </w:tcBorders>
            <w:shd w:val="clear" w:color="auto" w:fill="auto"/>
            <w:vAlign w:val="bottom"/>
            <w:hideMark/>
          </w:tcPr>
          <w:p w14:paraId="206D62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F5ECE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3156C4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E19A1A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F0065F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36,31</w:t>
            </w:r>
          </w:p>
        </w:tc>
        <w:tc>
          <w:tcPr>
            <w:tcW w:w="1267" w:type="pct"/>
            <w:tcBorders>
              <w:top w:val="nil"/>
              <w:left w:val="nil"/>
              <w:bottom w:val="single" w:sz="4" w:space="0" w:color="auto"/>
              <w:right w:val="single" w:sz="4" w:space="0" w:color="auto"/>
            </w:tcBorders>
            <w:shd w:val="clear" w:color="auto" w:fill="auto"/>
            <w:vAlign w:val="bottom"/>
            <w:hideMark/>
          </w:tcPr>
          <w:p w14:paraId="7D55CF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FF75F8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018AFB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A5F023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5B308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12,84</w:t>
            </w:r>
          </w:p>
        </w:tc>
        <w:tc>
          <w:tcPr>
            <w:tcW w:w="1267" w:type="pct"/>
            <w:tcBorders>
              <w:top w:val="nil"/>
              <w:left w:val="nil"/>
              <w:bottom w:val="single" w:sz="4" w:space="0" w:color="auto"/>
              <w:right w:val="single" w:sz="4" w:space="0" w:color="auto"/>
            </w:tcBorders>
            <w:shd w:val="clear" w:color="auto" w:fill="auto"/>
            <w:vAlign w:val="bottom"/>
            <w:hideMark/>
          </w:tcPr>
          <w:p w14:paraId="5D62637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28FC3B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053653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948F71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9E4CEE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37,02</w:t>
            </w:r>
          </w:p>
        </w:tc>
        <w:tc>
          <w:tcPr>
            <w:tcW w:w="1267" w:type="pct"/>
            <w:tcBorders>
              <w:top w:val="nil"/>
              <w:left w:val="nil"/>
              <w:bottom w:val="single" w:sz="4" w:space="0" w:color="auto"/>
              <w:right w:val="single" w:sz="4" w:space="0" w:color="auto"/>
            </w:tcBorders>
            <w:shd w:val="clear" w:color="auto" w:fill="auto"/>
            <w:vAlign w:val="bottom"/>
            <w:hideMark/>
          </w:tcPr>
          <w:p w14:paraId="69E22A5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48062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C45B54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571340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F3CA0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16,52</w:t>
            </w:r>
          </w:p>
        </w:tc>
        <w:tc>
          <w:tcPr>
            <w:tcW w:w="1267" w:type="pct"/>
            <w:tcBorders>
              <w:top w:val="nil"/>
              <w:left w:val="nil"/>
              <w:bottom w:val="single" w:sz="4" w:space="0" w:color="auto"/>
              <w:right w:val="single" w:sz="4" w:space="0" w:color="auto"/>
            </w:tcBorders>
            <w:shd w:val="clear" w:color="auto" w:fill="auto"/>
            <w:vAlign w:val="bottom"/>
            <w:hideMark/>
          </w:tcPr>
          <w:p w14:paraId="23DA92C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33CC1D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CE62DA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0968AF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2E505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26,23</w:t>
            </w:r>
          </w:p>
        </w:tc>
        <w:tc>
          <w:tcPr>
            <w:tcW w:w="1267" w:type="pct"/>
            <w:tcBorders>
              <w:top w:val="nil"/>
              <w:left w:val="nil"/>
              <w:bottom w:val="single" w:sz="4" w:space="0" w:color="auto"/>
              <w:right w:val="single" w:sz="4" w:space="0" w:color="auto"/>
            </w:tcBorders>
            <w:shd w:val="clear" w:color="auto" w:fill="auto"/>
            <w:vAlign w:val="bottom"/>
            <w:hideMark/>
          </w:tcPr>
          <w:p w14:paraId="4707178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61E877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C407A0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6A62E2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5D8AC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7,64</w:t>
            </w:r>
          </w:p>
        </w:tc>
        <w:tc>
          <w:tcPr>
            <w:tcW w:w="1267" w:type="pct"/>
            <w:tcBorders>
              <w:top w:val="nil"/>
              <w:left w:val="nil"/>
              <w:bottom w:val="single" w:sz="4" w:space="0" w:color="auto"/>
              <w:right w:val="single" w:sz="4" w:space="0" w:color="auto"/>
            </w:tcBorders>
            <w:shd w:val="clear" w:color="auto" w:fill="auto"/>
            <w:vAlign w:val="bottom"/>
            <w:hideMark/>
          </w:tcPr>
          <w:p w14:paraId="01A0FF5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87024F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146DD5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3F5E78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044902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35,09</w:t>
            </w:r>
          </w:p>
        </w:tc>
        <w:tc>
          <w:tcPr>
            <w:tcW w:w="1267" w:type="pct"/>
            <w:tcBorders>
              <w:top w:val="nil"/>
              <w:left w:val="nil"/>
              <w:bottom w:val="single" w:sz="4" w:space="0" w:color="auto"/>
              <w:right w:val="single" w:sz="4" w:space="0" w:color="auto"/>
            </w:tcBorders>
            <w:shd w:val="clear" w:color="auto" w:fill="auto"/>
            <w:vAlign w:val="bottom"/>
            <w:hideMark/>
          </w:tcPr>
          <w:p w14:paraId="015BEAF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E51A65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D66988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7FE5DB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BBF1AC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6,76</w:t>
            </w:r>
          </w:p>
        </w:tc>
        <w:tc>
          <w:tcPr>
            <w:tcW w:w="1267" w:type="pct"/>
            <w:tcBorders>
              <w:top w:val="nil"/>
              <w:left w:val="nil"/>
              <w:bottom w:val="single" w:sz="4" w:space="0" w:color="auto"/>
              <w:right w:val="single" w:sz="4" w:space="0" w:color="auto"/>
            </w:tcBorders>
            <w:shd w:val="clear" w:color="auto" w:fill="auto"/>
            <w:vAlign w:val="bottom"/>
            <w:hideMark/>
          </w:tcPr>
          <w:p w14:paraId="7D721E4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DFF69A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A85BF0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886B06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45D03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8,09</w:t>
            </w:r>
          </w:p>
        </w:tc>
        <w:tc>
          <w:tcPr>
            <w:tcW w:w="1267" w:type="pct"/>
            <w:tcBorders>
              <w:top w:val="nil"/>
              <w:left w:val="nil"/>
              <w:bottom w:val="single" w:sz="4" w:space="0" w:color="auto"/>
              <w:right w:val="single" w:sz="4" w:space="0" w:color="auto"/>
            </w:tcBorders>
            <w:shd w:val="clear" w:color="auto" w:fill="auto"/>
            <w:vAlign w:val="bottom"/>
            <w:hideMark/>
          </w:tcPr>
          <w:p w14:paraId="5F519D3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908217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7F8A2B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328627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2293C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21,75</w:t>
            </w:r>
          </w:p>
        </w:tc>
        <w:tc>
          <w:tcPr>
            <w:tcW w:w="1267" w:type="pct"/>
            <w:tcBorders>
              <w:top w:val="nil"/>
              <w:left w:val="nil"/>
              <w:bottom w:val="single" w:sz="4" w:space="0" w:color="auto"/>
              <w:right w:val="single" w:sz="4" w:space="0" w:color="auto"/>
            </w:tcBorders>
            <w:shd w:val="clear" w:color="auto" w:fill="auto"/>
            <w:vAlign w:val="bottom"/>
            <w:hideMark/>
          </w:tcPr>
          <w:p w14:paraId="73097E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E4ADE4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93DCE8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EED739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F553D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66,07</w:t>
            </w:r>
          </w:p>
        </w:tc>
        <w:tc>
          <w:tcPr>
            <w:tcW w:w="1267" w:type="pct"/>
            <w:tcBorders>
              <w:top w:val="nil"/>
              <w:left w:val="nil"/>
              <w:bottom w:val="single" w:sz="4" w:space="0" w:color="auto"/>
              <w:right w:val="single" w:sz="4" w:space="0" w:color="auto"/>
            </w:tcBorders>
            <w:shd w:val="clear" w:color="auto" w:fill="auto"/>
            <w:vAlign w:val="bottom"/>
            <w:hideMark/>
          </w:tcPr>
          <w:p w14:paraId="041C97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7E9E0C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261044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B50075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678BF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71,78</w:t>
            </w:r>
          </w:p>
        </w:tc>
        <w:tc>
          <w:tcPr>
            <w:tcW w:w="1267" w:type="pct"/>
            <w:tcBorders>
              <w:top w:val="nil"/>
              <w:left w:val="nil"/>
              <w:bottom w:val="single" w:sz="4" w:space="0" w:color="auto"/>
              <w:right w:val="single" w:sz="4" w:space="0" w:color="auto"/>
            </w:tcBorders>
            <w:shd w:val="clear" w:color="auto" w:fill="auto"/>
            <w:vAlign w:val="bottom"/>
            <w:hideMark/>
          </w:tcPr>
          <w:p w14:paraId="314622F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AB88EB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547B74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0FC1A0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36BD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60,47</w:t>
            </w:r>
          </w:p>
        </w:tc>
        <w:tc>
          <w:tcPr>
            <w:tcW w:w="1267" w:type="pct"/>
            <w:tcBorders>
              <w:top w:val="nil"/>
              <w:left w:val="nil"/>
              <w:bottom w:val="single" w:sz="4" w:space="0" w:color="auto"/>
              <w:right w:val="single" w:sz="4" w:space="0" w:color="auto"/>
            </w:tcBorders>
            <w:shd w:val="clear" w:color="auto" w:fill="auto"/>
            <w:vAlign w:val="bottom"/>
            <w:hideMark/>
          </w:tcPr>
          <w:p w14:paraId="6707D5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287734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15F52E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75A88E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28005B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26,74</w:t>
            </w:r>
          </w:p>
        </w:tc>
        <w:tc>
          <w:tcPr>
            <w:tcW w:w="1267" w:type="pct"/>
            <w:tcBorders>
              <w:top w:val="nil"/>
              <w:left w:val="nil"/>
              <w:bottom w:val="single" w:sz="4" w:space="0" w:color="auto"/>
              <w:right w:val="single" w:sz="4" w:space="0" w:color="auto"/>
            </w:tcBorders>
            <w:shd w:val="clear" w:color="auto" w:fill="auto"/>
            <w:vAlign w:val="bottom"/>
            <w:hideMark/>
          </w:tcPr>
          <w:p w14:paraId="74672E2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56208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CFD2A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D90A49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74416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43,5</w:t>
            </w:r>
          </w:p>
        </w:tc>
        <w:tc>
          <w:tcPr>
            <w:tcW w:w="1267" w:type="pct"/>
            <w:tcBorders>
              <w:top w:val="nil"/>
              <w:left w:val="nil"/>
              <w:bottom w:val="single" w:sz="4" w:space="0" w:color="auto"/>
              <w:right w:val="single" w:sz="4" w:space="0" w:color="auto"/>
            </w:tcBorders>
            <w:shd w:val="clear" w:color="auto" w:fill="auto"/>
            <w:vAlign w:val="bottom"/>
            <w:hideMark/>
          </w:tcPr>
          <w:p w14:paraId="2A110F7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B8BBD5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AEAD23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52A7CB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107D9E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w:t>
            </w:r>
          </w:p>
        </w:tc>
        <w:tc>
          <w:tcPr>
            <w:tcW w:w="1267" w:type="pct"/>
            <w:tcBorders>
              <w:top w:val="nil"/>
              <w:left w:val="nil"/>
              <w:bottom w:val="single" w:sz="4" w:space="0" w:color="auto"/>
              <w:right w:val="single" w:sz="4" w:space="0" w:color="auto"/>
            </w:tcBorders>
            <w:shd w:val="clear" w:color="auto" w:fill="auto"/>
            <w:vAlign w:val="bottom"/>
            <w:hideMark/>
          </w:tcPr>
          <w:p w14:paraId="653F35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4F848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3F33AF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8EE5AE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A00120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6,62</w:t>
            </w:r>
          </w:p>
        </w:tc>
        <w:tc>
          <w:tcPr>
            <w:tcW w:w="1267" w:type="pct"/>
            <w:tcBorders>
              <w:top w:val="nil"/>
              <w:left w:val="nil"/>
              <w:bottom w:val="single" w:sz="4" w:space="0" w:color="auto"/>
              <w:right w:val="single" w:sz="4" w:space="0" w:color="auto"/>
            </w:tcBorders>
            <w:shd w:val="clear" w:color="auto" w:fill="auto"/>
            <w:vAlign w:val="bottom"/>
            <w:hideMark/>
          </w:tcPr>
          <w:p w14:paraId="1FC1BA8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61D377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9E59E1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3D12B7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B22307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14,42</w:t>
            </w:r>
          </w:p>
        </w:tc>
        <w:tc>
          <w:tcPr>
            <w:tcW w:w="1267" w:type="pct"/>
            <w:tcBorders>
              <w:top w:val="nil"/>
              <w:left w:val="nil"/>
              <w:bottom w:val="single" w:sz="4" w:space="0" w:color="auto"/>
              <w:right w:val="single" w:sz="4" w:space="0" w:color="auto"/>
            </w:tcBorders>
            <w:shd w:val="clear" w:color="auto" w:fill="auto"/>
            <w:vAlign w:val="bottom"/>
            <w:hideMark/>
          </w:tcPr>
          <w:p w14:paraId="69AB7D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2FACA5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A31CEA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180510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A7C5AE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11,37</w:t>
            </w:r>
          </w:p>
        </w:tc>
        <w:tc>
          <w:tcPr>
            <w:tcW w:w="1267" w:type="pct"/>
            <w:tcBorders>
              <w:top w:val="nil"/>
              <w:left w:val="nil"/>
              <w:bottom w:val="single" w:sz="4" w:space="0" w:color="auto"/>
              <w:right w:val="single" w:sz="4" w:space="0" w:color="auto"/>
            </w:tcBorders>
            <w:shd w:val="clear" w:color="auto" w:fill="auto"/>
            <w:vAlign w:val="bottom"/>
            <w:hideMark/>
          </w:tcPr>
          <w:p w14:paraId="5FB91D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BBBE3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21F2FF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841B90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2B05C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5,78</w:t>
            </w:r>
          </w:p>
        </w:tc>
        <w:tc>
          <w:tcPr>
            <w:tcW w:w="1267" w:type="pct"/>
            <w:tcBorders>
              <w:top w:val="nil"/>
              <w:left w:val="nil"/>
              <w:bottom w:val="single" w:sz="4" w:space="0" w:color="auto"/>
              <w:right w:val="single" w:sz="4" w:space="0" w:color="auto"/>
            </w:tcBorders>
            <w:shd w:val="clear" w:color="auto" w:fill="auto"/>
            <w:vAlign w:val="bottom"/>
            <w:hideMark/>
          </w:tcPr>
          <w:p w14:paraId="42D092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69C336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16D46C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2E730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C6529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20,63</w:t>
            </w:r>
          </w:p>
        </w:tc>
        <w:tc>
          <w:tcPr>
            <w:tcW w:w="1267" w:type="pct"/>
            <w:tcBorders>
              <w:top w:val="nil"/>
              <w:left w:val="nil"/>
              <w:bottom w:val="single" w:sz="4" w:space="0" w:color="auto"/>
              <w:right w:val="single" w:sz="4" w:space="0" w:color="auto"/>
            </w:tcBorders>
            <w:shd w:val="clear" w:color="auto" w:fill="auto"/>
            <w:vAlign w:val="bottom"/>
            <w:hideMark/>
          </w:tcPr>
          <w:p w14:paraId="3FFE7DA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127CC5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ED6B01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5C1B6C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A003D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20,02</w:t>
            </w:r>
          </w:p>
        </w:tc>
        <w:tc>
          <w:tcPr>
            <w:tcW w:w="1267" w:type="pct"/>
            <w:tcBorders>
              <w:top w:val="nil"/>
              <w:left w:val="nil"/>
              <w:bottom w:val="single" w:sz="4" w:space="0" w:color="auto"/>
              <w:right w:val="single" w:sz="4" w:space="0" w:color="auto"/>
            </w:tcBorders>
            <w:shd w:val="clear" w:color="auto" w:fill="auto"/>
            <w:vAlign w:val="bottom"/>
            <w:hideMark/>
          </w:tcPr>
          <w:p w14:paraId="563782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A86CD0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07363A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A42D1B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38EFA3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7,79</w:t>
            </w:r>
          </w:p>
        </w:tc>
        <w:tc>
          <w:tcPr>
            <w:tcW w:w="1267" w:type="pct"/>
            <w:tcBorders>
              <w:top w:val="nil"/>
              <w:left w:val="nil"/>
              <w:bottom w:val="single" w:sz="4" w:space="0" w:color="auto"/>
              <w:right w:val="single" w:sz="4" w:space="0" w:color="auto"/>
            </w:tcBorders>
            <w:shd w:val="clear" w:color="auto" w:fill="auto"/>
            <w:vAlign w:val="bottom"/>
            <w:hideMark/>
          </w:tcPr>
          <w:p w14:paraId="7F20FF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FEBE3E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792152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A9038A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0740AB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12,89</w:t>
            </w:r>
          </w:p>
        </w:tc>
        <w:tc>
          <w:tcPr>
            <w:tcW w:w="1267" w:type="pct"/>
            <w:tcBorders>
              <w:top w:val="nil"/>
              <w:left w:val="nil"/>
              <w:bottom w:val="single" w:sz="4" w:space="0" w:color="auto"/>
              <w:right w:val="single" w:sz="4" w:space="0" w:color="auto"/>
            </w:tcBorders>
            <w:shd w:val="clear" w:color="auto" w:fill="auto"/>
            <w:vAlign w:val="bottom"/>
            <w:hideMark/>
          </w:tcPr>
          <w:p w14:paraId="3ECBA88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60E318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98E7E4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DFF2A0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9DA08A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64,02</w:t>
            </w:r>
          </w:p>
        </w:tc>
        <w:tc>
          <w:tcPr>
            <w:tcW w:w="1267" w:type="pct"/>
            <w:tcBorders>
              <w:top w:val="nil"/>
              <w:left w:val="nil"/>
              <w:bottom w:val="single" w:sz="4" w:space="0" w:color="auto"/>
              <w:right w:val="single" w:sz="4" w:space="0" w:color="auto"/>
            </w:tcBorders>
            <w:shd w:val="clear" w:color="auto" w:fill="auto"/>
            <w:vAlign w:val="bottom"/>
            <w:hideMark/>
          </w:tcPr>
          <w:p w14:paraId="4C89D78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F1E94C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33FB49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EAE985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0FCBC2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23,08</w:t>
            </w:r>
          </w:p>
        </w:tc>
        <w:tc>
          <w:tcPr>
            <w:tcW w:w="1267" w:type="pct"/>
            <w:tcBorders>
              <w:top w:val="nil"/>
              <w:left w:val="nil"/>
              <w:bottom w:val="single" w:sz="4" w:space="0" w:color="auto"/>
              <w:right w:val="single" w:sz="4" w:space="0" w:color="auto"/>
            </w:tcBorders>
            <w:shd w:val="clear" w:color="auto" w:fill="auto"/>
            <w:vAlign w:val="bottom"/>
            <w:hideMark/>
          </w:tcPr>
          <w:p w14:paraId="6ACA8A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7264C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346657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59218D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B15FCF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25,42</w:t>
            </w:r>
          </w:p>
        </w:tc>
        <w:tc>
          <w:tcPr>
            <w:tcW w:w="1267" w:type="pct"/>
            <w:tcBorders>
              <w:top w:val="nil"/>
              <w:left w:val="nil"/>
              <w:bottom w:val="single" w:sz="4" w:space="0" w:color="auto"/>
              <w:right w:val="single" w:sz="4" w:space="0" w:color="auto"/>
            </w:tcBorders>
            <w:shd w:val="clear" w:color="auto" w:fill="auto"/>
            <w:vAlign w:val="bottom"/>
            <w:hideMark/>
          </w:tcPr>
          <w:p w14:paraId="7597847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0C2EF6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1661DC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CE23E0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0CFC20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8,07</w:t>
            </w:r>
          </w:p>
        </w:tc>
        <w:tc>
          <w:tcPr>
            <w:tcW w:w="1267" w:type="pct"/>
            <w:tcBorders>
              <w:top w:val="nil"/>
              <w:left w:val="nil"/>
              <w:bottom w:val="single" w:sz="4" w:space="0" w:color="auto"/>
              <w:right w:val="single" w:sz="4" w:space="0" w:color="auto"/>
            </w:tcBorders>
            <w:shd w:val="clear" w:color="auto" w:fill="auto"/>
            <w:vAlign w:val="bottom"/>
            <w:hideMark/>
          </w:tcPr>
          <w:p w14:paraId="6D52684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D77ED7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CDE07E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DC005C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E7257D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7,29</w:t>
            </w:r>
          </w:p>
        </w:tc>
        <w:tc>
          <w:tcPr>
            <w:tcW w:w="1267" w:type="pct"/>
            <w:tcBorders>
              <w:top w:val="nil"/>
              <w:left w:val="nil"/>
              <w:bottom w:val="single" w:sz="4" w:space="0" w:color="auto"/>
              <w:right w:val="single" w:sz="4" w:space="0" w:color="auto"/>
            </w:tcBorders>
            <w:shd w:val="clear" w:color="auto" w:fill="auto"/>
            <w:vAlign w:val="bottom"/>
            <w:hideMark/>
          </w:tcPr>
          <w:p w14:paraId="53A120C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77389A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6747BD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7298A7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AAB7EB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14,09</w:t>
            </w:r>
          </w:p>
        </w:tc>
        <w:tc>
          <w:tcPr>
            <w:tcW w:w="1267" w:type="pct"/>
            <w:tcBorders>
              <w:top w:val="nil"/>
              <w:left w:val="nil"/>
              <w:bottom w:val="single" w:sz="4" w:space="0" w:color="auto"/>
              <w:right w:val="single" w:sz="4" w:space="0" w:color="auto"/>
            </w:tcBorders>
            <w:shd w:val="clear" w:color="auto" w:fill="auto"/>
            <w:vAlign w:val="bottom"/>
            <w:hideMark/>
          </w:tcPr>
          <w:p w14:paraId="0029D66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012FAA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327566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66C40D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FB134F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78,78</w:t>
            </w:r>
          </w:p>
        </w:tc>
        <w:tc>
          <w:tcPr>
            <w:tcW w:w="1267" w:type="pct"/>
            <w:tcBorders>
              <w:top w:val="nil"/>
              <w:left w:val="nil"/>
              <w:bottom w:val="single" w:sz="4" w:space="0" w:color="auto"/>
              <w:right w:val="single" w:sz="4" w:space="0" w:color="auto"/>
            </w:tcBorders>
            <w:shd w:val="clear" w:color="auto" w:fill="auto"/>
            <w:vAlign w:val="bottom"/>
            <w:hideMark/>
          </w:tcPr>
          <w:p w14:paraId="4C4ADE9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F4A63D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3E4AA7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DC58AE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1FF647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10,2</w:t>
            </w:r>
          </w:p>
        </w:tc>
        <w:tc>
          <w:tcPr>
            <w:tcW w:w="1267" w:type="pct"/>
            <w:tcBorders>
              <w:top w:val="nil"/>
              <w:left w:val="nil"/>
              <w:bottom w:val="single" w:sz="4" w:space="0" w:color="auto"/>
              <w:right w:val="single" w:sz="4" w:space="0" w:color="auto"/>
            </w:tcBorders>
            <w:shd w:val="clear" w:color="auto" w:fill="auto"/>
            <w:vAlign w:val="bottom"/>
            <w:hideMark/>
          </w:tcPr>
          <w:p w14:paraId="7DBF3C6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C7DBE5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EFD12C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283D83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6F4F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10,26</w:t>
            </w:r>
          </w:p>
        </w:tc>
        <w:tc>
          <w:tcPr>
            <w:tcW w:w="1267" w:type="pct"/>
            <w:tcBorders>
              <w:top w:val="nil"/>
              <w:left w:val="nil"/>
              <w:bottom w:val="single" w:sz="4" w:space="0" w:color="auto"/>
              <w:right w:val="single" w:sz="4" w:space="0" w:color="auto"/>
            </w:tcBorders>
            <w:shd w:val="clear" w:color="auto" w:fill="auto"/>
            <w:vAlign w:val="bottom"/>
            <w:hideMark/>
          </w:tcPr>
          <w:p w14:paraId="2F50BF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7C4AE9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F6AE29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544D08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70A2DD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15,05</w:t>
            </w:r>
          </w:p>
        </w:tc>
        <w:tc>
          <w:tcPr>
            <w:tcW w:w="1267" w:type="pct"/>
            <w:tcBorders>
              <w:top w:val="nil"/>
              <w:left w:val="nil"/>
              <w:bottom w:val="single" w:sz="4" w:space="0" w:color="auto"/>
              <w:right w:val="single" w:sz="4" w:space="0" w:color="auto"/>
            </w:tcBorders>
            <w:shd w:val="clear" w:color="auto" w:fill="auto"/>
            <w:vAlign w:val="bottom"/>
            <w:hideMark/>
          </w:tcPr>
          <w:p w14:paraId="1C8C661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13679C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1EA517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A28806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BFF78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15,05</w:t>
            </w:r>
          </w:p>
        </w:tc>
        <w:tc>
          <w:tcPr>
            <w:tcW w:w="1267" w:type="pct"/>
            <w:tcBorders>
              <w:top w:val="nil"/>
              <w:left w:val="nil"/>
              <w:bottom w:val="single" w:sz="4" w:space="0" w:color="auto"/>
              <w:right w:val="single" w:sz="4" w:space="0" w:color="auto"/>
            </w:tcBorders>
            <w:shd w:val="clear" w:color="auto" w:fill="auto"/>
            <w:vAlign w:val="bottom"/>
            <w:hideMark/>
          </w:tcPr>
          <w:p w14:paraId="52C9E9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71840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86447E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FE51B0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ED1D9F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6,2</w:t>
            </w:r>
          </w:p>
        </w:tc>
        <w:tc>
          <w:tcPr>
            <w:tcW w:w="1267" w:type="pct"/>
            <w:tcBorders>
              <w:top w:val="nil"/>
              <w:left w:val="nil"/>
              <w:bottom w:val="single" w:sz="4" w:space="0" w:color="auto"/>
              <w:right w:val="single" w:sz="4" w:space="0" w:color="auto"/>
            </w:tcBorders>
            <w:shd w:val="clear" w:color="auto" w:fill="auto"/>
            <w:vAlign w:val="bottom"/>
            <w:hideMark/>
          </w:tcPr>
          <w:p w14:paraId="43A297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FA324E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0CC124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78AA38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349FBE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5,66</w:t>
            </w:r>
          </w:p>
        </w:tc>
        <w:tc>
          <w:tcPr>
            <w:tcW w:w="1267" w:type="pct"/>
            <w:tcBorders>
              <w:top w:val="nil"/>
              <w:left w:val="nil"/>
              <w:bottom w:val="single" w:sz="4" w:space="0" w:color="auto"/>
              <w:right w:val="single" w:sz="4" w:space="0" w:color="auto"/>
            </w:tcBorders>
            <w:shd w:val="clear" w:color="auto" w:fill="auto"/>
            <w:vAlign w:val="bottom"/>
            <w:hideMark/>
          </w:tcPr>
          <w:p w14:paraId="0852E25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EC291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951F0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6657BC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CAFDF2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10,74</w:t>
            </w:r>
          </w:p>
        </w:tc>
        <w:tc>
          <w:tcPr>
            <w:tcW w:w="1267" w:type="pct"/>
            <w:tcBorders>
              <w:top w:val="nil"/>
              <w:left w:val="nil"/>
              <w:bottom w:val="single" w:sz="4" w:space="0" w:color="auto"/>
              <w:right w:val="single" w:sz="4" w:space="0" w:color="auto"/>
            </w:tcBorders>
            <w:shd w:val="clear" w:color="auto" w:fill="auto"/>
            <w:vAlign w:val="bottom"/>
            <w:hideMark/>
          </w:tcPr>
          <w:p w14:paraId="42110A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2C9CBF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2A2B0C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CA79C3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4AF3F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16,93</w:t>
            </w:r>
          </w:p>
        </w:tc>
        <w:tc>
          <w:tcPr>
            <w:tcW w:w="1267" w:type="pct"/>
            <w:tcBorders>
              <w:top w:val="nil"/>
              <w:left w:val="nil"/>
              <w:bottom w:val="single" w:sz="4" w:space="0" w:color="auto"/>
              <w:right w:val="single" w:sz="4" w:space="0" w:color="auto"/>
            </w:tcBorders>
            <w:shd w:val="clear" w:color="auto" w:fill="auto"/>
            <w:vAlign w:val="bottom"/>
            <w:hideMark/>
          </w:tcPr>
          <w:p w14:paraId="3C7EF1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CF8058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1F8B0E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8889C8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52074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25,67</w:t>
            </w:r>
          </w:p>
        </w:tc>
        <w:tc>
          <w:tcPr>
            <w:tcW w:w="1267" w:type="pct"/>
            <w:tcBorders>
              <w:top w:val="nil"/>
              <w:left w:val="nil"/>
              <w:bottom w:val="single" w:sz="4" w:space="0" w:color="auto"/>
              <w:right w:val="single" w:sz="4" w:space="0" w:color="auto"/>
            </w:tcBorders>
            <w:shd w:val="clear" w:color="auto" w:fill="auto"/>
            <w:vAlign w:val="bottom"/>
            <w:hideMark/>
          </w:tcPr>
          <w:p w14:paraId="4926E0A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385989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73CF4C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695797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BE93C5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38,85</w:t>
            </w:r>
          </w:p>
        </w:tc>
        <w:tc>
          <w:tcPr>
            <w:tcW w:w="1267" w:type="pct"/>
            <w:tcBorders>
              <w:top w:val="nil"/>
              <w:left w:val="nil"/>
              <w:bottom w:val="single" w:sz="4" w:space="0" w:color="auto"/>
              <w:right w:val="single" w:sz="4" w:space="0" w:color="auto"/>
            </w:tcBorders>
            <w:shd w:val="clear" w:color="auto" w:fill="auto"/>
            <w:vAlign w:val="bottom"/>
            <w:hideMark/>
          </w:tcPr>
          <w:p w14:paraId="5DBC748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1D01FB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85E595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525BE0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F6128B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7,53</w:t>
            </w:r>
          </w:p>
        </w:tc>
        <w:tc>
          <w:tcPr>
            <w:tcW w:w="1267" w:type="pct"/>
            <w:tcBorders>
              <w:top w:val="nil"/>
              <w:left w:val="nil"/>
              <w:bottom w:val="single" w:sz="4" w:space="0" w:color="auto"/>
              <w:right w:val="single" w:sz="4" w:space="0" w:color="auto"/>
            </w:tcBorders>
            <w:shd w:val="clear" w:color="auto" w:fill="auto"/>
            <w:vAlign w:val="bottom"/>
            <w:hideMark/>
          </w:tcPr>
          <w:p w14:paraId="1D64AD1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A50D0F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96DD23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73F6AF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3F7E1A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6,45</w:t>
            </w:r>
          </w:p>
        </w:tc>
        <w:tc>
          <w:tcPr>
            <w:tcW w:w="1267" w:type="pct"/>
            <w:tcBorders>
              <w:top w:val="nil"/>
              <w:left w:val="nil"/>
              <w:bottom w:val="single" w:sz="4" w:space="0" w:color="auto"/>
              <w:right w:val="single" w:sz="4" w:space="0" w:color="auto"/>
            </w:tcBorders>
            <w:shd w:val="clear" w:color="auto" w:fill="auto"/>
            <w:vAlign w:val="bottom"/>
            <w:hideMark/>
          </w:tcPr>
          <w:p w14:paraId="37992FC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ACA597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FD69C8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E75B88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6F664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10,44</w:t>
            </w:r>
          </w:p>
        </w:tc>
        <w:tc>
          <w:tcPr>
            <w:tcW w:w="1267" w:type="pct"/>
            <w:tcBorders>
              <w:top w:val="nil"/>
              <w:left w:val="nil"/>
              <w:bottom w:val="single" w:sz="4" w:space="0" w:color="auto"/>
              <w:right w:val="single" w:sz="4" w:space="0" w:color="auto"/>
            </w:tcBorders>
            <w:shd w:val="clear" w:color="auto" w:fill="auto"/>
            <w:vAlign w:val="bottom"/>
            <w:hideMark/>
          </w:tcPr>
          <w:p w14:paraId="056B67B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47737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C96C0F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4ED4B1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5358D3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41,7</w:t>
            </w:r>
          </w:p>
        </w:tc>
        <w:tc>
          <w:tcPr>
            <w:tcW w:w="1267" w:type="pct"/>
            <w:tcBorders>
              <w:top w:val="nil"/>
              <w:left w:val="nil"/>
              <w:bottom w:val="single" w:sz="4" w:space="0" w:color="auto"/>
              <w:right w:val="single" w:sz="4" w:space="0" w:color="auto"/>
            </w:tcBorders>
            <w:shd w:val="clear" w:color="auto" w:fill="auto"/>
            <w:vAlign w:val="bottom"/>
            <w:hideMark/>
          </w:tcPr>
          <w:p w14:paraId="6277D7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A83723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FC147D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8905E3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655D6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58,05</w:t>
            </w:r>
          </w:p>
        </w:tc>
        <w:tc>
          <w:tcPr>
            <w:tcW w:w="1267" w:type="pct"/>
            <w:tcBorders>
              <w:top w:val="nil"/>
              <w:left w:val="nil"/>
              <w:bottom w:val="single" w:sz="4" w:space="0" w:color="auto"/>
              <w:right w:val="single" w:sz="4" w:space="0" w:color="auto"/>
            </w:tcBorders>
            <w:shd w:val="clear" w:color="auto" w:fill="auto"/>
            <w:vAlign w:val="bottom"/>
            <w:hideMark/>
          </w:tcPr>
          <w:p w14:paraId="31BC57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17FA18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6512D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35D1B0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57ACF2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74,56</w:t>
            </w:r>
          </w:p>
        </w:tc>
        <w:tc>
          <w:tcPr>
            <w:tcW w:w="1267" w:type="pct"/>
            <w:tcBorders>
              <w:top w:val="nil"/>
              <w:left w:val="nil"/>
              <w:bottom w:val="single" w:sz="4" w:space="0" w:color="auto"/>
              <w:right w:val="single" w:sz="4" w:space="0" w:color="auto"/>
            </w:tcBorders>
            <w:shd w:val="clear" w:color="auto" w:fill="auto"/>
            <w:vAlign w:val="bottom"/>
            <w:hideMark/>
          </w:tcPr>
          <w:p w14:paraId="0369D1F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DA9305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EAFA51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77326F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5E2B3C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13,29</w:t>
            </w:r>
          </w:p>
        </w:tc>
        <w:tc>
          <w:tcPr>
            <w:tcW w:w="1267" w:type="pct"/>
            <w:tcBorders>
              <w:top w:val="nil"/>
              <w:left w:val="nil"/>
              <w:bottom w:val="single" w:sz="4" w:space="0" w:color="auto"/>
              <w:right w:val="single" w:sz="4" w:space="0" w:color="auto"/>
            </w:tcBorders>
            <w:shd w:val="clear" w:color="auto" w:fill="auto"/>
            <w:vAlign w:val="bottom"/>
            <w:hideMark/>
          </w:tcPr>
          <w:p w14:paraId="2518E4F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715A1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3D2C24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F342F6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7AA5BB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31,84</w:t>
            </w:r>
          </w:p>
        </w:tc>
        <w:tc>
          <w:tcPr>
            <w:tcW w:w="1267" w:type="pct"/>
            <w:tcBorders>
              <w:top w:val="nil"/>
              <w:left w:val="nil"/>
              <w:bottom w:val="single" w:sz="4" w:space="0" w:color="auto"/>
              <w:right w:val="single" w:sz="4" w:space="0" w:color="auto"/>
            </w:tcBorders>
            <w:shd w:val="clear" w:color="auto" w:fill="auto"/>
            <w:vAlign w:val="bottom"/>
            <w:hideMark/>
          </w:tcPr>
          <w:p w14:paraId="6D8C9B9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6391D0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81CAD6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AEC185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00BD2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9,05</w:t>
            </w:r>
          </w:p>
        </w:tc>
        <w:tc>
          <w:tcPr>
            <w:tcW w:w="1267" w:type="pct"/>
            <w:tcBorders>
              <w:top w:val="nil"/>
              <w:left w:val="nil"/>
              <w:bottom w:val="single" w:sz="4" w:space="0" w:color="auto"/>
              <w:right w:val="single" w:sz="4" w:space="0" w:color="auto"/>
            </w:tcBorders>
            <w:shd w:val="clear" w:color="auto" w:fill="auto"/>
            <w:vAlign w:val="bottom"/>
            <w:hideMark/>
          </w:tcPr>
          <w:p w14:paraId="50A2950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83D15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A7739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511290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E6E4C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6,9</w:t>
            </w:r>
          </w:p>
        </w:tc>
        <w:tc>
          <w:tcPr>
            <w:tcW w:w="1267" w:type="pct"/>
            <w:tcBorders>
              <w:top w:val="nil"/>
              <w:left w:val="nil"/>
              <w:bottom w:val="single" w:sz="4" w:space="0" w:color="auto"/>
              <w:right w:val="single" w:sz="4" w:space="0" w:color="auto"/>
            </w:tcBorders>
            <w:shd w:val="clear" w:color="auto" w:fill="auto"/>
            <w:vAlign w:val="bottom"/>
            <w:hideMark/>
          </w:tcPr>
          <w:p w14:paraId="386A1F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A35B9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A0D8E1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5930FE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E5ECF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58,2</w:t>
            </w:r>
          </w:p>
        </w:tc>
        <w:tc>
          <w:tcPr>
            <w:tcW w:w="1267" w:type="pct"/>
            <w:tcBorders>
              <w:top w:val="nil"/>
              <w:left w:val="nil"/>
              <w:bottom w:val="single" w:sz="4" w:space="0" w:color="auto"/>
              <w:right w:val="single" w:sz="4" w:space="0" w:color="auto"/>
            </w:tcBorders>
            <w:shd w:val="clear" w:color="auto" w:fill="auto"/>
            <w:vAlign w:val="bottom"/>
            <w:hideMark/>
          </w:tcPr>
          <w:p w14:paraId="664FF2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422C63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51A1B3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781162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5D511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4,5</w:t>
            </w:r>
          </w:p>
        </w:tc>
        <w:tc>
          <w:tcPr>
            <w:tcW w:w="1267" w:type="pct"/>
            <w:tcBorders>
              <w:top w:val="nil"/>
              <w:left w:val="nil"/>
              <w:bottom w:val="single" w:sz="4" w:space="0" w:color="auto"/>
              <w:right w:val="single" w:sz="4" w:space="0" w:color="auto"/>
            </w:tcBorders>
            <w:shd w:val="clear" w:color="auto" w:fill="auto"/>
            <w:vAlign w:val="bottom"/>
            <w:hideMark/>
          </w:tcPr>
          <w:p w14:paraId="39FD7DD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CD17CD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BAE445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B97D45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E3B87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13,22</w:t>
            </w:r>
          </w:p>
        </w:tc>
        <w:tc>
          <w:tcPr>
            <w:tcW w:w="1267" w:type="pct"/>
            <w:tcBorders>
              <w:top w:val="nil"/>
              <w:left w:val="nil"/>
              <w:bottom w:val="single" w:sz="4" w:space="0" w:color="auto"/>
              <w:right w:val="single" w:sz="4" w:space="0" w:color="auto"/>
            </w:tcBorders>
            <w:shd w:val="clear" w:color="auto" w:fill="auto"/>
            <w:vAlign w:val="bottom"/>
            <w:hideMark/>
          </w:tcPr>
          <w:p w14:paraId="4CC6147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60D07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CED6DB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A054BB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AB9B79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8,47</w:t>
            </w:r>
          </w:p>
        </w:tc>
        <w:tc>
          <w:tcPr>
            <w:tcW w:w="1267" w:type="pct"/>
            <w:tcBorders>
              <w:top w:val="nil"/>
              <w:left w:val="nil"/>
              <w:bottom w:val="single" w:sz="4" w:space="0" w:color="auto"/>
              <w:right w:val="single" w:sz="4" w:space="0" w:color="auto"/>
            </w:tcBorders>
            <w:shd w:val="clear" w:color="auto" w:fill="auto"/>
            <w:vAlign w:val="bottom"/>
            <w:hideMark/>
          </w:tcPr>
          <w:p w14:paraId="71C404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7F61F4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199F6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A3C23D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836C4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16,13</w:t>
            </w:r>
          </w:p>
        </w:tc>
        <w:tc>
          <w:tcPr>
            <w:tcW w:w="1267" w:type="pct"/>
            <w:tcBorders>
              <w:top w:val="nil"/>
              <w:left w:val="nil"/>
              <w:bottom w:val="single" w:sz="4" w:space="0" w:color="auto"/>
              <w:right w:val="single" w:sz="4" w:space="0" w:color="auto"/>
            </w:tcBorders>
            <w:shd w:val="clear" w:color="auto" w:fill="auto"/>
            <w:vAlign w:val="bottom"/>
            <w:hideMark/>
          </w:tcPr>
          <w:p w14:paraId="080E40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5BD64A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DCA701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20C4B7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0389D9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52,26</w:t>
            </w:r>
          </w:p>
        </w:tc>
        <w:tc>
          <w:tcPr>
            <w:tcW w:w="1267" w:type="pct"/>
            <w:tcBorders>
              <w:top w:val="nil"/>
              <w:left w:val="nil"/>
              <w:bottom w:val="single" w:sz="4" w:space="0" w:color="auto"/>
              <w:right w:val="single" w:sz="4" w:space="0" w:color="auto"/>
            </w:tcBorders>
            <w:shd w:val="clear" w:color="auto" w:fill="auto"/>
            <w:vAlign w:val="bottom"/>
            <w:hideMark/>
          </w:tcPr>
          <w:p w14:paraId="57028E8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823E2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3B857C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78739D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CB86D8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3,73</w:t>
            </w:r>
          </w:p>
        </w:tc>
        <w:tc>
          <w:tcPr>
            <w:tcW w:w="1267" w:type="pct"/>
            <w:tcBorders>
              <w:top w:val="nil"/>
              <w:left w:val="nil"/>
              <w:bottom w:val="single" w:sz="4" w:space="0" w:color="auto"/>
              <w:right w:val="single" w:sz="4" w:space="0" w:color="auto"/>
            </w:tcBorders>
            <w:shd w:val="clear" w:color="auto" w:fill="auto"/>
            <w:vAlign w:val="bottom"/>
            <w:hideMark/>
          </w:tcPr>
          <w:p w14:paraId="7A4E7E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04D5B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2ACBAC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D28553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9C1DD9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18,8</w:t>
            </w:r>
          </w:p>
        </w:tc>
        <w:tc>
          <w:tcPr>
            <w:tcW w:w="1267" w:type="pct"/>
            <w:tcBorders>
              <w:top w:val="nil"/>
              <w:left w:val="nil"/>
              <w:bottom w:val="single" w:sz="4" w:space="0" w:color="auto"/>
              <w:right w:val="single" w:sz="4" w:space="0" w:color="auto"/>
            </w:tcBorders>
            <w:shd w:val="clear" w:color="auto" w:fill="auto"/>
            <w:vAlign w:val="bottom"/>
            <w:hideMark/>
          </w:tcPr>
          <w:p w14:paraId="1D5FD64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0AD5B5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59696E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464E37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F5A0BE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6,99</w:t>
            </w:r>
          </w:p>
        </w:tc>
        <w:tc>
          <w:tcPr>
            <w:tcW w:w="1267" w:type="pct"/>
            <w:tcBorders>
              <w:top w:val="nil"/>
              <w:left w:val="nil"/>
              <w:bottom w:val="single" w:sz="4" w:space="0" w:color="auto"/>
              <w:right w:val="single" w:sz="4" w:space="0" w:color="auto"/>
            </w:tcBorders>
            <w:shd w:val="clear" w:color="auto" w:fill="auto"/>
            <w:vAlign w:val="bottom"/>
            <w:hideMark/>
          </w:tcPr>
          <w:p w14:paraId="5C86F10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FD8C8F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AA3AE5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10FEE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D769F7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10,38</w:t>
            </w:r>
          </w:p>
        </w:tc>
        <w:tc>
          <w:tcPr>
            <w:tcW w:w="1267" w:type="pct"/>
            <w:tcBorders>
              <w:top w:val="nil"/>
              <w:left w:val="nil"/>
              <w:bottom w:val="single" w:sz="4" w:space="0" w:color="auto"/>
              <w:right w:val="single" w:sz="4" w:space="0" w:color="auto"/>
            </w:tcBorders>
            <w:shd w:val="clear" w:color="auto" w:fill="auto"/>
            <w:vAlign w:val="bottom"/>
            <w:hideMark/>
          </w:tcPr>
          <w:p w14:paraId="2AD1BA8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AEEB7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2F8C7A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50FCF3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00EDF1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30,08</w:t>
            </w:r>
          </w:p>
        </w:tc>
        <w:tc>
          <w:tcPr>
            <w:tcW w:w="1267" w:type="pct"/>
            <w:tcBorders>
              <w:top w:val="nil"/>
              <w:left w:val="nil"/>
              <w:bottom w:val="single" w:sz="4" w:space="0" w:color="auto"/>
              <w:right w:val="single" w:sz="4" w:space="0" w:color="auto"/>
            </w:tcBorders>
            <w:shd w:val="clear" w:color="auto" w:fill="auto"/>
            <w:vAlign w:val="bottom"/>
            <w:hideMark/>
          </w:tcPr>
          <w:p w14:paraId="05908D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591714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7B4258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3B4B15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A8CFC1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10,29</w:t>
            </w:r>
          </w:p>
        </w:tc>
        <w:tc>
          <w:tcPr>
            <w:tcW w:w="1267" w:type="pct"/>
            <w:tcBorders>
              <w:top w:val="nil"/>
              <w:left w:val="nil"/>
              <w:bottom w:val="single" w:sz="4" w:space="0" w:color="auto"/>
              <w:right w:val="single" w:sz="4" w:space="0" w:color="auto"/>
            </w:tcBorders>
            <w:shd w:val="clear" w:color="auto" w:fill="auto"/>
            <w:vAlign w:val="bottom"/>
            <w:hideMark/>
          </w:tcPr>
          <w:p w14:paraId="3DAF13E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09A9A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62C7C9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ECECD1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603CE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25,49</w:t>
            </w:r>
          </w:p>
        </w:tc>
        <w:tc>
          <w:tcPr>
            <w:tcW w:w="1267" w:type="pct"/>
            <w:tcBorders>
              <w:top w:val="nil"/>
              <w:left w:val="nil"/>
              <w:bottom w:val="single" w:sz="4" w:space="0" w:color="auto"/>
              <w:right w:val="single" w:sz="4" w:space="0" w:color="auto"/>
            </w:tcBorders>
            <w:shd w:val="clear" w:color="auto" w:fill="auto"/>
            <w:vAlign w:val="bottom"/>
            <w:hideMark/>
          </w:tcPr>
          <w:p w14:paraId="4B0AE0A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B5879B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C42840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D238BB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E9EC41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5,44</w:t>
            </w:r>
          </w:p>
        </w:tc>
        <w:tc>
          <w:tcPr>
            <w:tcW w:w="1267" w:type="pct"/>
            <w:tcBorders>
              <w:top w:val="nil"/>
              <w:left w:val="nil"/>
              <w:bottom w:val="single" w:sz="4" w:space="0" w:color="auto"/>
              <w:right w:val="single" w:sz="4" w:space="0" w:color="auto"/>
            </w:tcBorders>
            <w:shd w:val="clear" w:color="auto" w:fill="auto"/>
            <w:vAlign w:val="bottom"/>
            <w:hideMark/>
          </w:tcPr>
          <w:p w14:paraId="7BD4C2C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C4116C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81372A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6F5237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7B4247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27,96</w:t>
            </w:r>
          </w:p>
        </w:tc>
        <w:tc>
          <w:tcPr>
            <w:tcW w:w="1267" w:type="pct"/>
            <w:tcBorders>
              <w:top w:val="nil"/>
              <w:left w:val="nil"/>
              <w:bottom w:val="single" w:sz="4" w:space="0" w:color="auto"/>
              <w:right w:val="single" w:sz="4" w:space="0" w:color="auto"/>
            </w:tcBorders>
            <w:shd w:val="clear" w:color="auto" w:fill="auto"/>
            <w:vAlign w:val="bottom"/>
            <w:hideMark/>
          </w:tcPr>
          <w:p w14:paraId="34E8484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E2A354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44A719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825F77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55E9C7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23,17</w:t>
            </w:r>
          </w:p>
        </w:tc>
        <w:tc>
          <w:tcPr>
            <w:tcW w:w="1267" w:type="pct"/>
            <w:tcBorders>
              <w:top w:val="nil"/>
              <w:left w:val="nil"/>
              <w:bottom w:val="single" w:sz="4" w:space="0" w:color="auto"/>
              <w:right w:val="single" w:sz="4" w:space="0" w:color="auto"/>
            </w:tcBorders>
            <w:shd w:val="clear" w:color="auto" w:fill="auto"/>
            <w:vAlign w:val="bottom"/>
            <w:hideMark/>
          </w:tcPr>
          <w:p w14:paraId="09A5746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B6F278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24B270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915F29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39441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3,72</w:t>
            </w:r>
          </w:p>
        </w:tc>
        <w:tc>
          <w:tcPr>
            <w:tcW w:w="1267" w:type="pct"/>
            <w:tcBorders>
              <w:top w:val="nil"/>
              <w:left w:val="nil"/>
              <w:bottom w:val="single" w:sz="4" w:space="0" w:color="auto"/>
              <w:right w:val="single" w:sz="4" w:space="0" w:color="auto"/>
            </w:tcBorders>
            <w:shd w:val="clear" w:color="auto" w:fill="auto"/>
            <w:vAlign w:val="bottom"/>
            <w:hideMark/>
          </w:tcPr>
          <w:p w14:paraId="4992D31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0BA211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F93EDC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CDD11B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A094C8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35,01</w:t>
            </w:r>
          </w:p>
        </w:tc>
        <w:tc>
          <w:tcPr>
            <w:tcW w:w="1267" w:type="pct"/>
            <w:tcBorders>
              <w:top w:val="nil"/>
              <w:left w:val="nil"/>
              <w:bottom w:val="single" w:sz="4" w:space="0" w:color="auto"/>
              <w:right w:val="single" w:sz="4" w:space="0" w:color="auto"/>
            </w:tcBorders>
            <w:shd w:val="clear" w:color="auto" w:fill="auto"/>
            <w:vAlign w:val="bottom"/>
            <w:hideMark/>
          </w:tcPr>
          <w:p w14:paraId="41C982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A94D05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A09966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DA0769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7FC865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23,16</w:t>
            </w:r>
          </w:p>
        </w:tc>
        <w:tc>
          <w:tcPr>
            <w:tcW w:w="1267" w:type="pct"/>
            <w:tcBorders>
              <w:top w:val="nil"/>
              <w:left w:val="nil"/>
              <w:bottom w:val="single" w:sz="4" w:space="0" w:color="auto"/>
              <w:right w:val="single" w:sz="4" w:space="0" w:color="auto"/>
            </w:tcBorders>
            <w:shd w:val="clear" w:color="auto" w:fill="auto"/>
            <w:vAlign w:val="bottom"/>
            <w:hideMark/>
          </w:tcPr>
          <w:p w14:paraId="4DB9DB8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E274E1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4EB9AD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7AE0A4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FF226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5,17</w:t>
            </w:r>
          </w:p>
        </w:tc>
        <w:tc>
          <w:tcPr>
            <w:tcW w:w="1267" w:type="pct"/>
            <w:tcBorders>
              <w:top w:val="nil"/>
              <w:left w:val="nil"/>
              <w:bottom w:val="single" w:sz="4" w:space="0" w:color="auto"/>
              <w:right w:val="single" w:sz="4" w:space="0" w:color="auto"/>
            </w:tcBorders>
            <w:shd w:val="clear" w:color="auto" w:fill="auto"/>
            <w:vAlign w:val="bottom"/>
            <w:hideMark/>
          </w:tcPr>
          <w:p w14:paraId="67C70C7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A361F7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961600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9715EF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CCBA1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23,23</w:t>
            </w:r>
          </w:p>
        </w:tc>
        <w:tc>
          <w:tcPr>
            <w:tcW w:w="1267" w:type="pct"/>
            <w:tcBorders>
              <w:top w:val="nil"/>
              <w:left w:val="nil"/>
              <w:bottom w:val="single" w:sz="4" w:space="0" w:color="auto"/>
              <w:right w:val="single" w:sz="4" w:space="0" w:color="auto"/>
            </w:tcBorders>
            <w:shd w:val="clear" w:color="auto" w:fill="auto"/>
            <w:vAlign w:val="bottom"/>
            <w:hideMark/>
          </w:tcPr>
          <w:p w14:paraId="2B0C6A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66883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27EE70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A21AE9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D5513C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65,12</w:t>
            </w:r>
          </w:p>
        </w:tc>
        <w:tc>
          <w:tcPr>
            <w:tcW w:w="1267" w:type="pct"/>
            <w:tcBorders>
              <w:top w:val="nil"/>
              <w:left w:val="nil"/>
              <w:bottom w:val="single" w:sz="4" w:space="0" w:color="auto"/>
              <w:right w:val="single" w:sz="4" w:space="0" w:color="auto"/>
            </w:tcBorders>
            <w:shd w:val="clear" w:color="auto" w:fill="auto"/>
            <w:vAlign w:val="bottom"/>
            <w:hideMark/>
          </w:tcPr>
          <w:p w14:paraId="33E3ADC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08E7CE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55A094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2FA49A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933EEF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48,26</w:t>
            </w:r>
          </w:p>
        </w:tc>
        <w:tc>
          <w:tcPr>
            <w:tcW w:w="1267" w:type="pct"/>
            <w:tcBorders>
              <w:top w:val="nil"/>
              <w:left w:val="nil"/>
              <w:bottom w:val="single" w:sz="4" w:space="0" w:color="auto"/>
              <w:right w:val="single" w:sz="4" w:space="0" w:color="auto"/>
            </w:tcBorders>
            <w:shd w:val="clear" w:color="auto" w:fill="auto"/>
            <w:vAlign w:val="bottom"/>
            <w:hideMark/>
          </w:tcPr>
          <w:p w14:paraId="386322D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0,2</w:t>
            </w:r>
          </w:p>
        </w:tc>
        <w:tc>
          <w:tcPr>
            <w:tcW w:w="1687" w:type="pct"/>
            <w:tcBorders>
              <w:top w:val="nil"/>
              <w:left w:val="nil"/>
              <w:bottom w:val="single" w:sz="4" w:space="0" w:color="auto"/>
              <w:right w:val="single" w:sz="4" w:space="0" w:color="auto"/>
            </w:tcBorders>
            <w:shd w:val="clear" w:color="auto" w:fill="auto"/>
            <w:vAlign w:val="bottom"/>
            <w:hideMark/>
          </w:tcPr>
          <w:p w14:paraId="4E3D6DC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5A9179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2E80AA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6E871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6,61</w:t>
            </w:r>
          </w:p>
        </w:tc>
        <w:tc>
          <w:tcPr>
            <w:tcW w:w="1267" w:type="pct"/>
            <w:tcBorders>
              <w:top w:val="nil"/>
              <w:left w:val="nil"/>
              <w:bottom w:val="single" w:sz="4" w:space="0" w:color="auto"/>
              <w:right w:val="single" w:sz="4" w:space="0" w:color="auto"/>
            </w:tcBorders>
            <w:shd w:val="clear" w:color="auto" w:fill="auto"/>
            <w:vAlign w:val="bottom"/>
            <w:hideMark/>
          </w:tcPr>
          <w:p w14:paraId="0E45A9F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196ED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613065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A72804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AEDA5F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20,03</w:t>
            </w:r>
          </w:p>
        </w:tc>
        <w:tc>
          <w:tcPr>
            <w:tcW w:w="1267" w:type="pct"/>
            <w:tcBorders>
              <w:top w:val="nil"/>
              <w:left w:val="nil"/>
              <w:bottom w:val="single" w:sz="4" w:space="0" w:color="auto"/>
              <w:right w:val="single" w:sz="4" w:space="0" w:color="auto"/>
            </w:tcBorders>
            <w:shd w:val="clear" w:color="auto" w:fill="auto"/>
            <w:vAlign w:val="bottom"/>
            <w:hideMark/>
          </w:tcPr>
          <w:p w14:paraId="3A0429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C1A5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BEF67E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4DC77C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5AF2E4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5,16</w:t>
            </w:r>
          </w:p>
        </w:tc>
        <w:tc>
          <w:tcPr>
            <w:tcW w:w="1267" w:type="pct"/>
            <w:tcBorders>
              <w:top w:val="nil"/>
              <w:left w:val="nil"/>
              <w:bottom w:val="single" w:sz="4" w:space="0" w:color="auto"/>
              <w:right w:val="single" w:sz="4" w:space="0" w:color="auto"/>
            </w:tcBorders>
            <w:shd w:val="clear" w:color="auto" w:fill="auto"/>
            <w:vAlign w:val="bottom"/>
            <w:hideMark/>
          </w:tcPr>
          <w:p w14:paraId="6C90475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60EC3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F72DED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D3D524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EB45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12,68</w:t>
            </w:r>
          </w:p>
        </w:tc>
        <w:tc>
          <w:tcPr>
            <w:tcW w:w="1267" w:type="pct"/>
            <w:tcBorders>
              <w:top w:val="nil"/>
              <w:left w:val="nil"/>
              <w:bottom w:val="single" w:sz="4" w:space="0" w:color="auto"/>
              <w:right w:val="single" w:sz="4" w:space="0" w:color="auto"/>
            </w:tcBorders>
            <w:shd w:val="clear" w:color="auto" w:fill="auto"/>
            <w:vAlign w:val="bottom"/>
            <w:hideMark/>
          </w:tcPr>
          <w:p w14:paraId="74D68BF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5C4EA7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E6469D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AF7402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48AE46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21,13</w:t>
            </w:r>
          </w:p>
        </w:tc>
        <w:tc>
          <w:tcPr>
            <w:tcW w:w="1267" w:type="pct"/>
            <w:tcBorders>
              <w:top w:val="nil"/>
              <w:left w:val="nil"/>
              <w:bottom w:val="single" w:sz="4" w:space="0" w:color="auto"/>
              <w:right w:val="single" w:sz="4" w:space="0" w:color="auto"/>
            </w:tcBorders>
            <w:shd w:val="clear" w:color="auto" w:fill="auto"/>
            <w:vAlign w:val="bottom"/>
            <w:hideMark/>
          </w:tcPr>
          <w:p w14:paraId="4F6855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09398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94303D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89559D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A65B58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5,11</w:t>
            </w:r>
          </w:p>
        </w:tc>
        <w:tc>
          <w:tcPr>
            <w:tcW w:w="1267" w:type="pct"/>
            <w:tcBorders>
              <w:top w:val="nil"/>
              <w:left w:val="nil"/>
              <w:bottom w:val="single" w:sz="4" w:space="0" w:color="auto"/>
              <w:right w:val="single" w:sz="4" w:space="0" w:color="auto"/>
            </w:tcBorders>
            <w:shd w:val="clear" w:color="auto" w:fill="auto"/>
            <w:vAlign w:val="bottom"/>
            <w:hideMark/>
          </w:tcPr>
          <w:p w14:paraId="7AF096F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ADD372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39AE6C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C4E573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4A50B6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25,78</w:t>
            </w:r>
          </w:p>
        </w:tc>
        <w:tc>
          <w:tcPr>
            <w:tcW w:w="1267" w:type="pct"/>
            <w:tcBorders>
              <w:top w:val="nil"/>
              <w:left w:val="nil"/>
              <w:bottom w:val="single" w:sz="4" w:space="0" w:color="auto"/>
              <w:right w:val="single" w:sz="4" w:space="0" w:color="auto"/>
            </w:tcBorders>
            <w:shd w:val="clear" w:color="auto" w:fill="auto"/>
            <w:vAlign w:val="bottom"/>
            <w:hideMark/>
          </w:tcPr>
          <w:p w14:paraId="5AB3A7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935F8E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699FB6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904805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474A6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25,19</w:t>
            </w:r>
          </w:p>
        </w:tc>
        <w:tc>
          <w:tcPr>
            <w:tcW w:w="1267" w:type="pct"/>
            <w:tcBorders>
              <w:top w:val="nil"/>
              <w:left w:val="nil"/>
              <w:bottom w:val="single" w:sz="4" w:space="0" w:color="auto"/>
              <w:right w:val="single" w:sz="4" w:space="0" w:color="auto"/>
            </w:tcBorders>
            <w:shd w:val="clear" w:color="auto" w:fill="auto"/>
            <w:vAlign w:val="bottom"/>
            <w:hideMark/>
          </w:tcPr>
          <w:p w14:paraId="2A2B48E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998FB7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CF408D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2B4F03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CBD629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13,43</w:t>
            </w:r>
          </w:p>
        </w:tc>
        <w:tc>
          <w:tcPr>
            <w:tcW w:w="1267" w:type="pct"/>
            <w:tcBorders>
              <w:top w:val="nil"/>
              <w:left w:val="nil"/>
              <w:bottom w:val="single" w:sz="4" w:space="0" w:color="auto"/>
              <w:right w:val="single" w:sz="4" w:space="0" w:color="auto"/>
            </w:tcBorders>
            <w:shd w:val="clear" w:color="auto" w:fill="auto"/>
            <w:vAlign w:val="bottom"/>
            <w:hideMark/>
          </w:tcPr>
          <w:p w14:paraId="687B85B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5C6391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088FF4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4EC95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26FA5F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50,22</w:t>
            </w:r>
          </w:p>
        </w:tc>
        <w:tc>
          <w:tcPr>
            <w:tcW w:w="1267" w:type="pct"/>
            <w:tcBorders>
              <w:top w:val="nil"/>
              <w:left w:val="nil"/>
              <w:bottom w:val="single" w:sz="4" w:space="0" w:color="auto"/>
              <w:right w:val="single" w:sz="4" w:space="0" w:color="auto"/>
            </w:tcBorders>
            <w:shd w:val="clear" w:color="auto" w:fill="auto"/>
            <w:vAlign w:val="bottom"/>
            <w:hideMark/>
          </w:tcPr>
          <w:p w14:paraId="603F37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44CC31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FE47AF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A99832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88E3C5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15,84</w:t>
            </w:r>
          </w:p>
        </w:tc>
        <w:tc>
          <w:tcPr>
            <w:tcW w:w="1267" w:type="pct"/>
            <w:tcBorders>
              <w:top w:val="nil"/>
              <w:left w:val="nil"/>
              <w:bottom w:val="single" w:sz="4" w:space="0" w:color="auto"/>
              <w:right w:val="single" w:sz="4" w:space="0" w:color="auto"/>
            </w:tcBorders>
            <w:shd w:val="clear" w:color="auto" w:fill="auto"/>
            <w:vAlign w:val="bottom"/>
            <w:hideMark/>
          </w:tcPr>
          <w:p w14:paraId="63AD782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0E7198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CCB341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21D45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4A8A7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11,02</w:t>
            </w:r>
          </w:p>
        </w:tc>
        <w:tc>
          <w:tcPr>
            <w:tcW w:w="1267" w:type="pct"/>
            <w:tcBorders>
              <w:top w:val="nil"/>
              <w:left w:val="nil"/>
              <w:bottom w:val="single" w:sz="4" w:space="0" w:color="auto"/>
              <w:right w:val="single" w:sz="4" w:space="0" w:color="auto"/>
            </w:tcBorders>
            <w:shd w:val="clear" w:color="auto" w:fill="auto"/>
            <w:vAlign w:val="bottom"/>
            <w:hideMark/>
          </w:tcPr>
          <w:p w14:paraId="2CAE389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2BDD8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233E8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2EBA2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BDB387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38,15</w:t>
            </w:r>
          </w:p>
        </w:tc>
        <w:tc>
          <w:tcPr>
            <w:tcW w:w="1267" w:type="pct"/>
            <w:tcBorders>
              <w:top w:val="nil"/>
              <w:left w:val="nil"/>
              <w:bottom w:val="single" w:sz="4" w:space="0" w:color="auto"/>
              <w:right w:val="single" w:sz="4" w:space="0" w:color="auto"/>
            </w:tcBorders>
            <w:shd w:val="clear" w:color="auto" w:fill="auto"/>
            <w:vAlign w:val="bottom"/>
            <w:hideMark/>
          </w:tcPr>
          <w:p w14:paraId="4412E01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32A98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430475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181FD4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AA8AF0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45,47</w:t>
            </w:r>
          </w:p>
        </w:tc>
        <w:tc>
          <w:tcPr>
            <w:tcW w:w="1267" w:type="pct"/>
            <w:tcBorders>
              <w:top w:val="nil"/>
              <w:left w:val="nil"/>
              <w:bottom w:val="single" w:sz="4" w:space="0" w:color="auto"/>
              <w:right w:val="single" w:sz="4" w:space="0" w:color="auto"/>
            </w:tcBorders>
            <w:shd w:val="clear" w:color="auto" w:fill="auto"/>
            <w:vAlign w:val="bottom"/>
            <w:hideMark/>
          </w:tcPr>
          <w:p w14:paraId="044E99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66C184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BED813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04F508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2DD994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10,48</w:t>
            </w:r>
          </w:p>
        </w:tc>
        <w:tc>
          <w:tcPr>
            <w:tcW w:w="1267" w:type="pct"/>
            <w:tcBorders>
              <w:top w:val="nil"/>
              <w:left w:val="nil"/>
              <w:bottom w:val="single" w:sz="4" w:space="0" w:color="auto"/>
              <w:right w:val="single" w:sz="4" w:space="0" w:color="auto"/>
            </w:tcBorders>
            <w:shd w:val="clear" w:color="auto" w:fill="auto"/>
            <w:vAlign w:val="bottom"/>
            <w:hideMark/>
          </w:tcPr>
          <w:p w14:paraId="6A4D290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D2AF5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42310F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5B84EA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DD192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9,83</w:t>
            </w:r>
          </w:p>
        </w:tc>
        <w:tc>
          <w:tcPr>
            <w:tcW w:w="1267" w:type="pct"/>
            <w:tcBorders>
              <w:top w:val="nil"/>
              <w:left w:val="nil"/>
              <w:bottom w:val="single" w:sz="4" w:space="0" w:color="auto"/>
              <w:right w:val="single" w:sz="4" w:space="0" w:color="auto"/>
            </w:tcBorders>
            <w:shd w:val="clear" w:color="auto" w:fill="auto"/>
            <w:vAlign w:val="bottom"/>
            <w:hideMark/>
          </w:tcPr>
          <w:p w14:paraId="1BEB46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C04187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42B8C7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5A105D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AAF2B7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28,64</w:t>
            </w:r>
          </w:p>
        </w:tc>
        <w:tc>
          <w:tcPr>
            <w:tcW w:w="1267" w:type="pct"/>
            <w:tcBorders>
              <w:top w:val="nil"/>
              <w:left w:val="nil"/>
              <w:bottom w:val="single" w:sz="4" w:space="0" w:color="auto"/>
              <w:right w:val="single" w:sz="4" w:space="0" w:color="auto"/>
            </w:tcBorders>
            <w:shd w:val="clear" w:color="auto" w:fill="auto"/>
            <w:vAlign w:val="bottom"/>
            <w:hideMark/>
          </w:tcPr>
          <w:p w14:paraId="7D22A42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4FF7F8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8CC032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C85B09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D69144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30,61</w:t>
            </w:r>
          </w:p>
        </w:tc>
        <w:tc>
          <w:tcPr>
            <w:tcW w:w="1267" w:type="pct"/>
            <w:tcBorders>
              <w:top w:val="nil"/>
              <w:left w:val="nil"/>
              <w:bottom w:val="single" w:sz="4" w:space="0" w:color="auto"/>
              <w:right w:val="single" w:sz="4" w:space="0" w:color="auto"/>
            </w:tcBorders>
            <w:shd w:val="clear" w:color="auto" w:fill="auto"/>
            <w:vAlign w:val="bottom"/>
            <w:hideMark/>
          </w:tcPr>
          <w:p w14:paraId="633C54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C79986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FD9AB1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61BC52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FD3F72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23,81</w:t>
            </w:r>
          </w:p>
        </w:tc>
        <w:tc>
          <w:tcPr>
            <w:tcW w:w="1267" w:type="pct"/>
            <w:tcBorders>
              <w:top w:val="nil"/>
              <w:left w:val="nil"/>
              <w:bottom w:val="single" w:sz="4" w:space="0" w:color="auto"/>
              <w:right w:val="single" w:sz="4" w:space="0" w:color="auto"/>
            </w:tcBorders>
            <w:shd w:val="clear" w:color="auto" w:fill="auto"/>
            <w:vAlign w:val="bottom"/>
            <w:hideMark/>
          </w:tcPr>
          <w:p w14:paraId="51BD87C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F0DE93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3B9486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EC99EC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26831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7,69</w:t>
            </w:r>
          </w:p>
        </w:tc>
        <w:tc>
          <w:tcPr>
            <w:tcW w:w="1267" w:type="pct"/>
            <w:tcBorders>
              <w:top w:val="nil"/>
              <w:left w:val="nil"/>
              <w:bottom w:val="single" w:sz="4" w:space="0" w:color="auto"/>
              <w:right w:val="single" w:sz="4" w:space="0" w:color="auto"/>
            </w:tcBorders>
            <w:shd w:val="clear" w:color="auto" w:fill="auto"/>
            <w:vAlign w:val="bottom"/>
            <w:hideMark/>
          </w:tcPr>
          <w:p w14:paraId="124B79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47CA4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CC864A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7FCB1A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7DDF35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7,79</w:t>
            </w:r>
          </w:p>
        </w:tc>
        <w:tc>
          <w:tcPr>
            <w:tcW w:w="1267" w:type="pct"/>
            <w:tcBorders>
              <w:top w:val="nil"/>
              <w:left w:val="nil"/>
              <w:bottom w:val="single" w:sz="4" w:space="0" w:color="auto"/>
              <w:right w:val="single" w:sz="4" w:space="0" w:color="auto"/>
            </w:tcBorders>
            <w:shd w:val="clear" w:color="auto" w:fill="auto"/>
            <w:vAlign w:val="bottom"/>
            <w:hideMark/>
          </w:tcPr>
          <w:p w14:paraId="18CE2F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8F846E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7C4E7C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9B55C5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43857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15,42</w:t>
            </w:r>
          </w:p>
        </w:tc>
        <w:tc>
          <w:tcPr>
            <w:tcW w:w="1267" w:type="pct"/>
            <w:tcBorders>
              <w:top w:val="nil"/>
              <w:left w:val="nil"/>
              <w:bottom w:val="single" w:sz="4" w:space="0" w:color="auto"/>
              <w:right w:val="single" w:sz="4" w:space="0" w:color="auto"/>
            </w:tcBorders>
            <w:shd w:val="clear" w:color="auto" w:fill="auto"/>
            <w:vAlign w:val="bottom"/>
            <w:hideMark/>
          </w:tcPr>
          <w:p w14:paraId="4077BDD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BBA7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604301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930092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DA521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24,77</w:t>
            </w:r>
          </w:p>
        </w:tc>
        <w:tc>
          <w:tcPr>
            <w:tcW w:w="1267" w:type="pct"/>
            <w:tcBorders>
              <w:top w:val="nil"/>
              <w:left w:val="nil"/>
              <w:bottom w:val="single" w:sz="4" w:space="0" w:color="auto"/>
              <w:right w:val="single" w:sz="4" w:space="0" w:color="auto"/>
            </w:tcBorders>
            <w:shd w:val="clear" w:color="auto" w:fill="auto"/>
            <w:vAlign w:val="bottom"/>
            <w:hideMark/>
          </w:tcPr>
          <w:p w14:paraId="02F930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CB525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C5D7A7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53CCE7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2DC53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17,92</w:t>
            </w:r>
          </w:p>
        </w:tc>
        <w:tc>
          <w:tcPr>
            <w:tcW w:w="1267" w:type="pct"/>
            <w:tcBorders>
              <w:top w:val="nil"/>
              <w:left w:val="nil"/>
              <w:bottom w:val="single" w:sz="4" w:space="0" w:color="auto"/>
              <w:right w:val="single" w:sz="4" w:space="0" w:color="auto"/>
            </w:tcBorders>
            <w:shd w:val="clear" w:color="auto" w:fill="auto"/>
            <w:vAlign w:val="bottom"/>
            <w:hideMark/>
          </w:tcPr>
          <w:p w14:paraId="09725A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2FB26E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811281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AA6310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8C93AE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9,4</w:t>
            </w:r>
          </w:p>
        </w:tc>
        <w:tc>
          <w:tcPr>
            <w:tcW w:w="1267" w:type="pct"/>
            <w:tcBorders>
              <w:top w:val="nil"/>
              <w:left w:val="nil"/>
              <w:bottom w:val="single" w:sz="4" w:space="0" w:color="auto"/>
              <w:right w:val="single" w:sz="4" w:space="0" w:color="auto"/>
            </w:tcBorders>
            <w:shd w:val="clear" w:color="auto" w:fill="auto"/>
            <w:vAlign w:val="bottom"/>
            <w:hideMark/>
          </w:tcPr>
          <w:p w14:paraId="6AE515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16CD2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6CABC4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4EAFA1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4B3EB2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10,93</w:t>
            </w:r>
          </w:p>
        </w:tc>
        <w:tc>
          <w:tcPr>
            <w:tcW w:w="1267" w:type="pct"/>
            <w:tcBorders>
              <w:top w:val="nil"/>
              <w:left w:val="nil"/>
              <w:bottom w:val="single" w:sz="4" w:space="0" w:color="auto"/>
              <w:right w:val="single" w:sz="4" w:space="0" w:color="auto"/>
            </w:tcBorders>
            <w:shd w:val="clear" w:color="auto" w:fill="auto"/>
            <w:vAlign w:val="bottom"/>
            <w:hideMark/>
          </w:tcPr>
          <w:p w14:paraId="755028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F1D7D7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963637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EF41D6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589DB0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9,09</w:t>
            </w:r>
          </w:p>
        </w:tc>
        <w:tc>
          <w:tcPr>
            <w:tcW w:w="1267" w:type="pct"/>
            <w:tcBorders>
              <w:top w:val="nil"/>
              <w:left w:val="nil"/>
              <w:bottom w:val="single" w:sz="4" w:space="0" w:color="auto"/>
              <w:right w:val="single" w:sz="4" w:space="0" w:color="auto"/>
            </w:tcBorders>
            <w:shd w:val="clear" w:color="auto" w:fill="auto"/>
            <w:vAlign w:val="bottom"/>
            <w:hideMark/>
          </w:tcPr>
          <w:p w14:paraId="54A3EFE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038889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3DD618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B4A912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6183D8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9,3</w:t>
            </w:r>
          </w:p>
        </w:tc>
        <w:tc>
          <w:tcPr>
            <w:tcW w:w="1267" w:type="pct"/>
            <w:tcBorders>
              <w:top w:val="nil"/>
              <w:left w:val="nil"/>
              <w:bottom w:val="single" w:sz="4" w:space="0" w:color="auto"/>
              <w:right w:val="single" w:sz="4" w:space="0" w:color="auto"/>
            </w:tcBorders>
            <w:shd w:val="clear" w:color="auto" w:fill="auto"/>
            <w:vAlign w:val="bottom"/>
            <w:hideMark/>
          </w:tcPr>
          <w:p w14:paraId="7AFD205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BCF4B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A99046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61DB33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6AE4AD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22,73</w:t>
            </w:r>
          </w:p>
        </w:tc>
        <w:tc>
          <w:tcPr>
            <w:tcW w:w="1267" w:type="pct"/>
            <w:tcBorders>
              <w:top w:val="nil"/>
              <w:left w:val="nil"/>
              <w:bottom w:val="single" w:sz="4" w:space="0" w:color="auto"/>
              <w:right w:val="single" w:sz="4" w:space="0" w:color="auto"/>
            </w:tcBorders>
            <w:shd w:val="clear" w:color="auto" w:fill="auto"/>
            <w:vAlign w:val="bottom"/>
            <w:hideMark/>
          </w:tcPr>
          <w:p w14:paraId="37793E1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14FF67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3AEDB3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BFCC84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C7108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13,34</w:t>
            </w:r>
          </w:p>
        </w:tc>
        <w:tc>
          <w:tcPr>
            <w:tcW w:w="1267" w:type="pct"/>
            <w:tcBorders>
              <w:top w:val="nil"/>
              <w:left w:val="nil"/>
              <w:bottom w:val="single" w:sz="4" w:space="0" w:color="auto"/>
              <w:right w:val="single" w:sz="4" w:space="0" w:color="auto"/>
            </w:tcBorders>
            <w:shd w:val="clear" w:color="auto" w:fill="auto"/>
            <w:vAlign w:val="bottom"/>
            <w:hideMark/>
          </w:tcPr>
          <w:p w14:paraId="276836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3F0C40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69C79E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BE470F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B9C9C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76,24</w:t>
            </w:r>
          </w:p>
        </w:tc>
        <w:tc>
          <w:tcPr>
            <w:tcW w:w="1267" w:type="pct"/>
            <w:tcBorders>
              <w:top w:val="nil"/>
              <w:left w:val="nil"/>
              <w:bottom w:val="single" w:sz="4" w:space="0" w:color="auto"/>
              <w:right w:val="single" w:sz="4" w:space="0" w:color="auto"/>
            </w:tcBorders>
            <w:shd w:val="clear" w:color="auto" w:fill="auto"/>
            <w:vAlign w:val="bottom"/>
            <w:hideMark/>
          </w:tcPr>
          <w:p w14:paraId="121A3D3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3AA3E5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525882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9BCE3E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5CEB42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83,76</w:t>
            </w:r>
          </w:p>
        </w:tc>
        <w:tc>
          <w:tcPr>
            <w:tcW w:w="1267" w:type="pct"/>
            <w:tcBorders>
              <w:top w:val="nil"/>
              <w:left w:val="nil"/>
              <w:bottom w:val="single" w:sz="4" w:space="0" w:color="auto"/>
              <w:right w:val="single" w:sz="4" w:space="0" w:color="auto"/>
            </w:tcBorders>
            <w:shd w:val="clear" w:color="auto" w:fill="auto"/>
            <w:vAlign w:val="bottom"/>
            <w:hideMark/>
          </w:tcPr>
          <w:p w14:paraId="75E2491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51B84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BAB67E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FFA7DC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E80D5F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51,51</w:t>
            </w:r>
          </w:p>
        </w:tc>
        <w:tc>
          <w:tcPr>
            <w:tcW w:w="1267" w:type="pct"/>
            <w:tcBorders>
              <w:top w:val="nil"/>
              <w:left w:val="nil"/>
              <w:bottom w:val="single" w:sz="4" w:space="0" w:color="auto"/>
              <w:right w:val="single" w:sz="4" w:space="0" w:color="auto"/>
            </w:tcBorders>
            <w:shd w:val="clear" w:color="auto" w:fill="auto"/>
            <w:vAlign w:val="bottom"/>
            <w:hideMark/>
          </w:tcPr>
          <w:p w14:paraId="5F9E0B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0,2</w:t>
            </w:r>
          </w:p>
        </w:tc>
        <w:tc>
          <w:tcPr>
            <w:tcW w:w="1687" w:type="pct"/>
            <w:tcBorders>
              <w:top w:val="nil"/>
              <w:left w:val="nil"/>
              <w:bottom w:val="single" w:sz="4" w:space="0" w:color="auto"/>
              <w:right w:val="single" w:sz="4" w:space="0" w:color="auto"/>
            </w:tcBorders>
            <w:shd w:val="clear" w:color="auto" w:fill="auto"/>
            <w:vAlign w:val="bottom"/>
            <w:hideMark/>
          </w:tcPr>
          <w:p w14:paraId="4D1AB7C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509472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1C9FC8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7B8FFE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6,17</w:t>
            </w:r>
          </w:p>
        </w:tc>
        <w:tc>
          <w:tcPr>
            <w:tcW w:w="1267" w:type="pct"/>
            <w:tcBorders>
              <w:top w:val="nil"/>
              <w:left w:val="nil"/>
              <w:bottom w:val="single" w:sz="4" w:space="0" w:color="auto"/>
              <w:right w:val="single" w:sz="4" w:space="0" w:color="auto"/>
            </w:tcBorders>
            <w:shd w:val="clear" w:color="auto" w:fill="auto"/>
            <w:vAlign w:val="bottom"/>
            <w:hideMark/>
          </w:tcPr>
          <w:p w14:paraId="3F3D55D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F132A0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D3FC08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C7843B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CE94F5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27,13</w:t>
            </w:r>
          </w:p>
        </w:tc>
        <w:tc>
          <w:tcPr>
            <w:tcW w:w="1267" w:type="pct"/>
            <w:tcBorders>
              <w:top w:val="nil"/>
              <w:left w:val="nil"/>
              <w:bottom w:val="single" w:sz="4" w:space="0" w:color="auto"/>
              <w:right w:val="single" w:sz="4" w:space="0" w:color="auto"/>
            </w:tcBorders>
            <w:shd w:val="clear" w:color="auto" w:fill="auto"/>
            <w:vAlign w:val="bottom"/>
            <w:hideMark/>
          </w:tcPr>
          <w:p w14:paraId="3D965C7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66AF4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A5F136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2C90DD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CCB84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20,6</w:t>
            </w:r>
          </w:p>
        </w:tc>
        <w:tc>
          <w:tcPr>
            <w:tcW w:w="1267" w:type="pct"/>
            <w:tcBorders>
              <w:top w:val="nil"/>
              <w:left w:val="nil"/>
              <w:bottom w:val="single" w:sz="4" w:space="0" w:color="auto"/>
              <w:right w:val="single" w:sz="4" w:space="0" w:color="auto"/>
            </w:tcBorders>
            <w:shd w:val="clear" w:color="auto" w:fill="auto"/>
            <w:vAlign w:val="bottom"/>
            <w:hideMark/>
          </w:tcPr>
          <w:p w14:paraId="6694B6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221319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E78FE8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0D2A21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62566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55,07</w:t>
            </w:r>
          </w:p>
        </w:tc>
        <w:tc>
          <w:tcPr>
            <w:tcW w:w="1267" w:type="pct"/>
            <w:tcBorders>
              <w:top w:val="nil"/>
              <w:left w:val="nil"/>
              <w:bottom w:val="single" w:sz="4" w:space="0" w:color="auto"/>
              <w:right w:val="single" w:sz="4" w:space="0" w:color="auto"/>
            </w:tcBorders>
            <w:shd w:val="clear" w:color="auto" w:fill="auto"/>
            <w:vAlign w:val="bottom"/>
            <w:hideMark/>
          </w:tcPr>
          <w:p w14:paraId="13E56A9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337028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069403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5CD266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BA1AAE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12,09</w:t>
            </w:r>
          </w:p>
        </w:tc>
        <w:tc>
          <w:tcPr>
            <w:tcW w:w="1267" w:type="pct"/>
            <w:tcBorders>
              <w:top w:val="nil"/>
              <w:left w:val="nil"/>
              <w:bottom w:val="single" w:sz="4" w:space="0" w:color="auto"/>
              <w:right w:val="single" w:sz="4" w:space="0" w:color="auto"/>
            </w:tcBorders>
            <w:shd w:val="clear" w:color="auto" w:fill="auto"/>
            <w:vAlign w:val="bottom"/>
            <w:hideMark/>
          </w:tcPr>
          <w:p w14:paraId="6425D8F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B00C03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6DBB57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86B04A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A47935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77,63</w:t>
            </w:r>
          </w:p>
        </w:tc>
        <w:tc>
          <w:tcPr>
            <w:tcW w:w="1267" w:type="pct"/>
            <w:tcBorders>
              <w:top w:val="nil"/>
              <w:left w:val="nil"/>
              <w:bottom w:val="single" w:sz="4" w:space="0" w:color="auto"/>
              <w:right w:val="single" w:sz="4" w:space="0" w:color="auto"/>
            </w:tcBorders>
            <w:shd w:val="clear" w:color="auto" w:fill="auto"/>
            <w:vAlign w:val="bottom"/>
            <w:hideMark/>
          </w:tcPr>
          <w:p w14:paraId="46EC3A7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F8C84A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CC90F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86D6A8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C9DC2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12,1</w:t>
            </w:r>
          </w:p>
        </w:tc>
        <w:tc>
          <w:tcPr>
            <w:tcW w:w="1267" w:type="pct"/>
            <w:tcBorders>
              <w:top w:val="nil"/>
              <w:left w:val="nil"/>
              <w:bottom w:val="single" w:sz="4" w:space="0" w:color="auto"/>
              <w:right w:val="single" w:sz="4" w:space="0" w:color="auto"/>
            </w:tcBorders>
            <w:shd w:val="clear" w:color="auto" w:fill="auto"/>
            <w:vAlign w:val="bottom"/>
            <w:hideMark/>
          </w:tcPr>
          <w:p w14:paraId="5B31CD5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09F765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08CE65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100120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9D7FF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7,25</w:t>
            </w:r>
          </w:p>
        </w:tc>
        <w:tc>
          <w:tcPr>
            <w:tcW w:w="1267" w:type="pct"/>
            <w:tcBorders>
              <w:top w:val="nil"/>
              <w:left w:val="nil"/>
              <w:bottom w:val="single" w:sz="4" w:space="0" w:color="auto"/>
              <w:right w:val="single" w:sz="4" w:space="0" w:color="auto"/>
            </w:tcBorders>
            <w:shd w:val="clear" w:color="auto" w:fill="auto"/>
            <w:vAlign w:val="bottom"/>
            <w:hideMark/>
          </w:tcPr>
          <w:p w14:paraId="4D43BB7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A7AB0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FC844B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281B8F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C0FE5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23,39</w:t>
            </w:r>
          </w:p>
        </w:tc>
        <w:tc>
          <w:tcPr>
            <w:tcW w:w="1267" w:type="pct"/>
            <w:tcBorders>
              <w:top w:val="nil"/>
              <w:left w:val="nil"/>
              <w:bottom w:val="single" w:sz="4" w:space="0" w:color="auto"/>
              <w:right w:val="single" w:sz="4" w:space="0" w:color="auto"/>
            </w:tcBorders>
            <w:shd w:val="clear" w:color="auto" w:fill="auto"/>
            <w:vAlign w:val="bottom"/>
            <w:hideMark/>
          </w:tcPr>
          <w:p w14:paraId="68EB5C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83CFAA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667ADC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08BFD6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5A13B7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12,59</w:t>
            </w:r>
          </w:p>
        </w:tc>
        <w:tc>
          <w:tcPr>
            <w:tcW w:w="1267" w:type="pct"/>
            <w:tcBorders>
              <w:top w:val="nil"/>
              <w:left w:val="nil"/>
              <w:bottom w:val="single" w:sz="4" w:space="0" w:color="auto"/>
              <w:right w:val="single" w:sz="4" w:space="0" w:color="auto"/>
            </w:tcBorders>
            <w:shd w:val="clear" w:color="auto" w:fill="auto"/>
            <w:vAlign w:val="bottom"/>
            <w:hideMark/>
          </w:tcPr>
          <w:p w14:paraId="6572068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270AC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79F2CF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D28BE0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58643A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64,65</w:t>
            </w:r>
          </w:p>
        </w:tc>
        <w:tc>
          <w:tcPr>
            <w:tcW w:w="1267" w:type="pct"/>
            <w:tcBorders>
              <w:top w:val="nil"/>
              <w:left w:val="nil"/>
              <w:bottom w:val="single" w:sz="4" w:space="0" w:color="auto"/>
              <w:right w:val="single" w:sz="4" w:space="0" w:color="auto"/>
            </w:tcBorders>
            <w:shd w:val="clear" w:color="auto" w:fill="auto"/>
            <w:vAlign w:val="bottom"/>
            <w:hideMark/>
          </w:tcPr>
          <w:p w14:paraId="2ADEE7B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46D17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833FAC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59EF1E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F0FA1B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29,59</w:t>
            </w:r>
          </w:p>
        </w:tc>
        <w:tc>
          <w:tcPr>
            <w:tcW w:w="1267" w:type="pct"/>
            <w:tcBorders>
              <w:top w:val="nil"/>
              <w:left w:val="nil"/>
              <w:bottom w:val="single" w:sz="4" w:space="0" w:color="auto"/>
              <w:right w:val="single" w:sz="4" w:space="0" w:color="auto"/>
            </w:tcBorders>
            <w:shd w:val="clear" w:color="auto" w:fill="auto"/>
            <w:vAlign w:val="bottom"/>
            <w:hideMark/>
          </w:tcPr>
          <w:p w14:paraId="25BB846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5D25F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296FE1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72A989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DB214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9,14</w:t>
            </w:r>
          </w:p>
        </w:tc>
        <w:tc>
          <w:tcPr>
            <w:tcW w:w="1267" w:type="pct"/>
            <w:tcBorders>
              <w:top w:val="nil"/>
              <w:left w:val="nil"/>
              <w:bottom w:val="single" w:sz="4" w:space="0" w:color="auto"/>
              <w:right w:val="single" w:sz="4" w:space="0" w:color="auto"/>
            </w:tcBorders>
            <w:shd w:val="clear" w:color="auto" w:fill="auto"/>
            <w:vAlign w:val="bottom"/>
            <w:hideMark/>
          </w:tcPr>
          <w:p w14:paraId="33D076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F5F39A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333D97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C650E1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82D14C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37,09</w:t>
            </w:r>
          </w:p>
        </w:tc>
        <w:tc>
          <w:tcPr>
            <w:tcW w:w="1267" w:type="pct"/>
            <w:tcBorders>
              <w:top w:val="nil"/>
              <w:left w:val="nil"/>
              <w:bottom w:val="single" w:sz="4" w:space="0" w:color="auto"/>
              <w:right w:val="single" w:sz="4" w:space="0" w:color="auto"/>
            </w:tcBorders>
            <w:shd w:val="clear" w:color="auto" w:fill="auto"/>
            <w:vAlign w:val="bottom"/>
            <w:hideMark/>
          </w:tcPr>
          <w:p w14:paraId="1482DF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BB3B7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93E28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CC27CB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BDB183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8,6</w:t>
            </w:r>
          </w:p>
        </w:tc>
        <w:tc>
          <w:tcPr>
            <w:tcW w:w="1267" w:type="pct"/>
            <w:tcBorders>
              <w:top w:val="nil"/>
              <w:left w:val="nil"/>
              <w:bottom w:val="single" w:sz="4" w:space="0" w:color="auto"/>
              <w:right w:val="single" w:sz="4" w:space="0" w:color="auto"/>
            </w:tcBorders>
            <w:shd w:val="clear" w:color="auto" w:fill="auto"/>
            <w:vAlign w:val="bottom"/>
            <w:hideMark/>
          </w:tcPr>
          <w:p w14:paraId="4F3C0F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E3348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07612F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78D2CA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C36B93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5,99</w:t>
            </w:r>
          </w:p>
        </w:tc>
        <w:tc>
          <w:tcPr>
            <w:tcW w:w="1267" w:type="pct"/>
            <w:tcBorders>
              <w:top w:val="nil"/>
              <w:left w:val="nil"/>
              <w:bottom w:val="single" w:sz="4" w:space="0" w:color="auto"/>
              <w:right w:val="single" w:sz="4" w:space="0" w:color="auto"/>
            </w:tcBorders>
            <w:shd w:val="clear" w:color="auto" w:fill="auto"/>
            <w:vAlign w:val="bottom"/>
            <w:hideMark/>
          </w:tcPr>
          <w:p w14:paraId="5A6D4DA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E49AAB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B26B8D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5457E4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DF7C14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7,31</w:t>
            </w:r>
          </w:p>
        </w:tc>
        <w:tc>
          <w:tcPr>
            <w:tcW w:w="1267" w:type="pct"/>
            <w:tcBorders>
              <w:top w:val="nil"/>
              <w:left w:val="nil"/>
              <w:bottom w:val="single" w:sz="4" w:space="0" w:color="auto"/>
              <w:right w:val="single" w:sz="4" w:space="0" w:color="auto"/>
            </w:tcBorders>
            <w:shd w:val="clear" w:color="auto" w:fill="auto"/>
            <w:vAlign w:val="bottom"/>
            <w:hideMark/>
          </w:tcPr>
          <w:p w14:paraId="24BE0E1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A2E7D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486750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F00648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609CA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35,52</w:t>
            </w:r>
          </w:p>
        </w:tc>
        <w:tc>
          <w:tcPr>
            <w:tcW w:w="1267" w:type="pct"/>
            <w:tcBorders>
              <w:top w:val="nil"/>
              <w:left w:val="nil"/>
              <w:bottom w:val="single" w:sz="4" w:space="0" w:color="auto"/>
              <w:right w:val="single" w:sz="4" w:space="0" w:color="auto"/>
            </w:tcBorders>
            <w:shd w:val="clear" w:color="auto" w:fill="auto"/>
            <w:vAlign w:val="bottom"/>
            <w:hideMark/>
          </w:tcPr>
          <w:p w14:paraId="10BA9F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293E33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E80671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7DC191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D1C7F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6,52</w:t>
            </w:r>
          </w:p>
        </w:tc>
        <w:tc>
          <w:tcPr>
            <w:tcW w:w="1267" w:type="pct"/>
            <w:tcBorders>
              <w:top w:val="nil"/>
              <w:left w:val="nil"/>
              <w:bottom w:val="single" w:sz="4" w:space="0" w:color="auto"/>
              <w:right w:val="single" w:sz="4" w:space="0" w:color="auto"/>
            </w:tcBorders>
            <w:shd w:val="clear" w:color="auto" w:fill="auto"/>
            <w:vAlign w:val="bottom"/>
            <w:hideMark/>
          </w:tcPr>
          <w:p w14:paraId="595C0A4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B0464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28E4AE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5F2CD2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1BB88C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4,61</w:t>
            </w:r>
          </w:p>
        </w:tc>
        <w:tc>
          <w:tcPr>
            <w:tcW w:w="1267" w:type="pct"/>
            <w:tcBorders>
              <w:top w:val="nil"/>
              <w:left w:val="nil"/>
              <w:bottom w:val="single" w:sz="4" w:space="0" w:color="auto"/>
              <w:right w:val="single" w:sz="4" w:space="0" w:color="auto"/>
            </w:tcBorders>
            <w:shd w:val="clear" w:color="auto" w:fill="auto"/>
            <w:vAlign w:val="bottom"/>
            <w:hideMark/>
          </w:tcPr>
          <w:p w14:paraId="427A488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83E2D8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4665C6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86D8F0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EB4474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12,34</w:t>
            </w:r>
          </w:p>
        </w:tc>
        <w:tc>
          <w:tcPr>
            <w:tcW w:w="1267" w:type="pct"/>
            <w:tcBorders>
              <w:top w:val="nil"/>
              <w:left w:val="nil"/>
              <w:bottom w:val="single" w:sz="4" w:space="0" w:color="auto"/>
              <w:right w:val="single" w:sz="4" w:space="0" w:color="auto"/>
            </w:tcBorders>
            <w:shd w:val="clear" w:color="auto" w:fill="auto"/>
            <w:vAlign w:val="bottom"/>
            <w:hideMark/>
          </w:tcPr>
          <w:p w14:paraId="4520266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D6EC1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D0A8A6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4D96EC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E14DD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5,34</w:t>
            </w:r>
          </w:p>
        </w:tc>
        <w:tc>
          <w:tcPr>
            <w:tcW w:w="1267" w:type="pct"/>
            <w:tcBorders>
              <w:top w:val="nil"/>
              <w:left w:val="nil"/>
              <w:bottom w:val="single" w:sz="4" w:space="0" w:color="auto"/>
              <w:right w:val="single" w:sz="4" w:space="0" w:color="auto"/>
            </w:tcBorders>
            <w:shd w:val="clear" w:color="auto" w:fill="auto"/>
            <w:vAlign w:val="bottom"/>
            <w:hideMark/>
          </w:tcPr>
          <w:p w14:paraId="61712FE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E48D97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BCB647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F26CCD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47BFB2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10,59</w:t>
            </w:r>
          </w:p>
        </w:tc>
        <w:tc>
          <w:tcPr>
            <w:tcW w:w="1267" w:type="pct"/>
            <w:tcBorders>
              <w:top w:val="nil"/>
              <w:left w:val="nil"/>
              <w:bottom w:val="single" w:sz="4" w:space="0" w:color="auto"/>
              <w:right w:val="single" w:sz="4" w:space="0" w:color="auto"/>
            </w:tcBorders>
            <w:shd w:val="clear" w:color="auto" w:fill="auto"/>
            <w:vAlign w:val="bottom"/>
            <w:hideMark/>
          </w:tcPr>
          <w:p w14:paraId="635EAA6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1BB59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B6C272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1B7942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E8C835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5,72</w:t>
            </w:r>
          </w:p>
        </w:tc>
        <w:tc>
          <w:tcPr>
            <w:tcW w:w="1267" w:type="pct"/>
            <w:tcBorders>
              <w:top w:val="nil"/>
              <w:left w:val="nil"/>
              <w:bottom w:val="single" w:sz="4" w:space="0" w:color="auto"/>
              <w:right w:val="single" w:sz="4" w:space="0" w:color="auto"/>
            </w:tcBorders>
            <w:shd w:val="clear" w:color="auto" w:fill="auto"/>
            <w:vAlign w:val="bottom"/>
            <w:hideMark/>
          </w:tcPr>
          <w:p w14:paraId="4F97350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6DB70D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B84D3A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3A0173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BAFBF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9,23</w:t>
            </w:r>
          </w:p>
        </w:tc>
        <w:tc>
          <w:tcPr>
            <w:tcW w:w="1267" w:type="pct"/>
            <w:tcBorders>
              <w:top w:val="nil"/>
              <w:left w:val="nil"/>
              <w:bottom w:val="single" w:sz="4" w:space="0" w:color="auto"/>
              <w:right w:val="single" w:sz="4" w:space="0" w:color="auto"/>
            </w:tcBorders>
            <w:shd w:val="clear" w:color="auto" w:fill="auto"/>
            <w:vAlign w:val="bottom"/>
            <w:hideMark/>
          </w:tcPr>
          <w:p w14:paraId="02606F1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891DE8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F13BF5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44C3D9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FA8669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70,57</w:t>
            </w:r>
          </w:p>
        </w:tc>
        <w:tc>
          <w:tcPr>
            <w:tcW w:w="1267" w:type="pct"/>
            <w:tcBorders>
              <w:top w:val="nil"/>
              <w:left w:val="nil"/>
              <w:bottom w:val="single" w:sz="4" w:space="0" w:color="auto"/>
              <w:right w:val="single" w:sz="4" w:space="0" w:color="auto"/>
            </w:tcBorders>
            <w:shd w:val="clear" w:color="auto" w:fill="auto"/>
            <w:vAlign w:val="bottom"/>
            <w:hideMark/>
          </w:tcPr>
          <w:p w14:paraId="3A736F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9804C1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9F3AD4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DF79EA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BE287F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4,29</w:t>
            </w:r>
          </w:p>
        </w:tc>
        <w:tc>
          <w:tcPr>
            <w:tcW w:w="1267" w:type="pct"/>
            <w:tcBorders>
              <w:top w:val="nil"/>
              <w:left w:val="nil"/>
              <w:bottom w:val="single" w:sz="4" w:space="0" w:color="auto"/>
              <w:right w:val="single" w:sz="4" w:space="0" w:color="auto"/>
            </w:tcBorders>
            <w:shd w:val="clear" w:color="auto" w:fill="auto"/>
            <w:vAlign w:val="bottom"/>
            <w:hideMark/>
          </w:tcPr>
          <w:p w14:paraId="5C85FF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B980DB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3520E3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46F81E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F8D7A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19,39</w:t>
            </w:r>
          </w:p>
        </w:tc>
        <w:tc>
          <w:tcPr>
            <w:tcW w:w="1267" w:type="pct"/>
            <w:tcBorders>
              <w:top w:val="nil"/>
              <w:left w:val="nil"/>
              <w:bottom w:val="single" w:sz="4" w:space="0" w:color="auto"/>
              <w:right w:val="single" w:sz="4" w:space="0" w:color="auto"/>
            </w:tcBorders>
            <w:shd w:val="clear" w:color="auto" w:fill="auto"/>
            <w:vAlign w:val="bottom"/>
            <w:hideMark/>
          </w:tcPr>
          <w:p w14:paraId="01921BC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D405D1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93FECE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9104DC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4D65E2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75,55</w:t>
            </w:r>
          </w:p>
        </w:tc>
        <w:tc>
          <w:tcPr>
            <w:tcW w:w="1267" w:type="pct"/>
            <w:tcBorders>
              <w:top w:val="nil"/>
              <w:left w:val="nil"/>
              <w:bottom w:val="single" w:sz="4" w:space="0" w:color="auto"/>
              <w:right w:val="single" w:sz="4" w:space="0" w:color="auto"/>
            </w:tcBorders>
            <w:shd w:val="clear" w:color="auto" w:fill="auto"/>
            <w:vAlign w:val="bottom"/>
            <w:hideMark/>
          </w:tcPr>
          <w:p w14:paraId="5EE771C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0040D1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67747F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EAA799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183D77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8,08</w:t>
            </w:r>
          </w:p>
        </w:tc>
        <w:tc>
          <w:tcPr>
            <w:tcW w:w="1267" w:type="pct"/>
            <w:tcBorders>
              <w:top w:val="nil"/>
              <w:left w:val="nil"/>
              <w:bottom w:val="single" w:sz="4" w:space="0" w:color="auto"/>
              <w:right w:val="single" w:sz="4" w:space="0" w:color="auto"/>
            </w:tcBorders>
            <w:shd w:val="clear" w:color="auto" w:fill="auto"/>
            <w:vAlign w:val="bottom"/>
            <w:hideMark/>
          </w:tcPr>
          <w:p w14:paraId="49ED5E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23CE0B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48508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211A14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D0663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17,43</w:t>
            </w:r>
          </w:p>
        </w:tc>
        <w:tc>
          <w:tcPr>
            <w:tcW w:w="1267" w:type="pct"/>
            <w:tcBorders>
              <w:top w:val="nil"/>
              <w:left w:val="nil"/>
              <w:bottom w:val="single" w:sz="4" w:space="0" w:color="auto"/>
              <w:right w:val="single" w:sz="4" w:space="0" w:color="auto"/>
            </w:tcBorders>
            <w:shd w:val="clear" w:color="auto" w:fill="auto"/>
            <w:vAlign w:val="bottom"/>
            <w:hideMark/>
          </w:tcPr>
          <w:p w14:paraId="091C60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0B2054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88143C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BC63F6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964E9E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58,3</w:t>
            </w:r>
          </w:p>
        </w:tc>
        <w:tc>
          <w:tcPr>
            <w:tcW w:w="1267" w:type="pct"/>
            <w:tcBorders>
              <w:top w:val="nil"/>
              <w:left w:val="nil"/>
              <w:bottom w:val="single" w:sz="4" w:space="0" w:color="auto"/>
              <w:right w:val="single" w:sz="4" w:space="0" w:color="auto"/>
            </w:tcBorders>
            <w:shd w:val="clear" w:color="auto" w:fill="auto"/>
            <w:vAlign w:val="bottom"/>
            <w:hideMark/>
          </w:tcPr>
          <w:p w14:paraId="6F6EE75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CAEB27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500D3B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36827F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F7B80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6,41</w:t>
            </w:r>
          </w:p>
        </w:tc>
        <w:tc>
          <w:tcPr>
            <w:tcW w:w="1267" w:type="pct"/>
            <w:tcBorders>
              <w:top w:val="nil"/>
              <w:left w:val="nil"/>
              <w:bottom w:val="single" w:sz="4" w:space="0" w:color="auto"/>
              <w:right w:val="single" w:sz="4" w:space="0" w:color="auto"/>
            </w:tcBorders>
            <w:shd w:val="clear" w:color="auto" w:fill="auto"/>
            <w:vAlign w:val="bottom"/>
            <w:hideMark/>
          </w:tcPr>
          <w:p w14:paraId="700260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62AC79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2376D4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DBA405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DD118A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16,75</w:t>
            </w:r>
          </w:p>
        </w:tc>
        <w:tc>
          <w:tcPr>
            <w:tcW w:w="1267" w:type="pct"/>
            <w:tcBorders>
              <w:top w:val="nil"/>
              <w:left w:val="nil"/>
              <w:bottom w:val="single" w:sz="4" w:space="0" w:color="auto"/>
              <w:right w:val="single" w:sz="4" w:space="0" w:color="auto"/>
            </w:tcBorders>
            <w:shd w:val="clear" w:color="auto" w:fill="auto"/>
            <w:vAlign w:val="bottom"/>
            <w:hideMark/>
          </w:tcPr>
          <w:p w14:paraId="19AB78D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2469B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9CC4D3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55A9B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D4441B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29,43</w:t>
            </w:r>
          </w:p>
        </w:tc>
        <w:tc>
          <w:tcPr>
            <w:tcW w:w="1267" w:type="pct"/>
            <w:tcBorders>
              <w:top w:val="nil"/>
              <w:left w:val="nil"/>
              <w:bottom w:val="single" w:sz="4" w:space="0" w:color="auto"/>
              <w:right w:val="single" w:sz="4" w:space="0" w:color="auto"/>
            </w:tcBorders>
            <w:shd w:val="clear" w:color="auto" w:fill="auto"/>
            <w:vAlign w:val="bottom"/>
            <w:hideMark/>
          </w:tcPr>
          <w:p w14:paraId="2E9B0FE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DBF0B9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52D139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A0627C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A5C1F0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4,14</w:t>
            </w:r>
          </w:p>
        </w:tc>
        <w:tc>
          <w:tcPr>
            <w:tcW w:w="1267" w:type="pct"/>
            <w:tcBorders>
              <w:top w:val="nil"/>
              <w:left w:val="nil"/>
              <w:bottom w:val="single" w:sz="4" w:space="0" w:color="auto"/>
              <w:right w:val="single" w:sz="4" w:space="0" w:color="auto"/>
            </w:tcBorders>
            <w:shd w:val="clear" w:color="auto" w:fill="auto"/>
            <w:vAlign w:val="bottom"/>
            <w:hideMark/>
          </w:tcPr>
          <w:p w14:paraId="7B202C8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C5A46F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E6028B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2ED11C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92FF0F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12,8</w:t>
            </w:r>
          </w:p>
        </w:tc>
        <w:tc>
          <w:tcPr>
            <w:tcW w:w="1267" w:type="pct"/>
            <w:tcBorders>
              <w:top w:val="nil"/>
              <w:left w:val="nil"/>
              <w:bottom w:val="single" w:sz="4" w:space="0" w:color="auto"/>
              <w:right w:val="single" w:sz="4" w:space="0" w:color="auto"/>
            </w:tcBorders>
            <w:shd w:val="clear" w:color="auto" w:fill="auto"/>
            <w:vAlign w:val="bottom"/>
            <w:hideMark/>
          </w:tcPr>
          <w:p w14:paraId="7F3B924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B68E07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177907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2289BF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BCFA0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47,82</w:t>
            </w:r>
          </w:p>
        </w:tc>
        <w:tc>
          <w:tcPr>
            <w:tcW w:w="1267" w:type="pct"/>
            <w:tcBorders>
              <w:top w:val="nil"/>
              <w:left w:val="nil"/>
              <w:bottom w:val="single" w:sz="4" w:space="0" w:color="auto"/>
              <w:right w:val="single" w:sz="4" w:space="0" w:color="auto"/>
            </w:tcBorders>
            <w:shd w:val="clear" w:color="auto" w:fill="auto"/>
            <w:vAlign w:val="bottom"/>
            <w:hideMark/>
          </w:tcPr>
          <w:p w14:paraId="575820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ADB14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1B970C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FC20C5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AF467E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34,54</w:t>
            </w:r>
          </w:p>
        </w:tc>
        <w:tc>
          <w:tcPr>
            <w:tcW w:w="1267" w:type="pct"/>
            <w:tcBorders>
              <w:top w:val="nil"/>
              <w:left w:val="nil"/>
              <w:bottom w:val="single" w:sz="4" w:space="0" w:color="auto"/>
              <w:right w:val="single" w:sz="4" w:space="0" w:color="auto"/>
            </w:tcBorders>
            <w:shd w:val="clear" w:color="auto" w:fill="auto"/>
            <w:vAlign w:val="bottom"/>
            <w:hideMark/>
          </w:tcPr>
          <w:p w14:paraId="2D43485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93BCEC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678B4E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AB10EC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260457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13,44</w:t>
            </w:r>
          </w:p>
        </w:tc>
        <w:tc>
          <w:tcPr>
            <w:tcW w:w="1267" w:type="pct"/>
            <w:tcBorders>
              <w:top w:val="nil"/>
              <w:left w:val="nil"/>
              <w:bottom w:val="single" w:sz="4" w:space="0" w:color="auto"/>
              <w:right w:val="single" w:sz="4" w:space="0" w:color="auto"/>
            </w:tcBorders>
            <w:shd w:val="clear" w:color="auto" w:fill="auto"/>
            <w:vAlign w:val="bottom"/>
            <w:hideMark/>
          </w:tcPr>
          <w:p w14:paraId="4254BFD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84F7E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CB519F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51E3A9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59125D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10,74</w:t>
            </w:r>
          </w:p>
        </w:tc>
        <w:tc>
          <w:tcPr>
            <w:tcW w:w="1267" w:type="pct"/>
            <w:tcBorders>
              <w:top w:val="nil"/>
              <w:left w:val="nil"/>
              <w:bottom w:val="single" w:sz="4" w:space="0" w:color="auto"/>
              <w:right w:val="single" w:sz="4" w:space="0" w:color="auto"/>
            </w:tcBorders>
            <w:shd w:val="clear" w:color="auto" w:fill="auto"/>
            <w:vAlign w:val="bottom"/>
            <w:hideMark/>
          </w:tcPr>
          <w:p w14:paraId="1C6657E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D46A0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976942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CF6C0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3BA82F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6,83</w:t>
            </w:r>
          </w:p>
        </w:tc>
        <w:tc>
          <w:tcPr>
            <w:tcW w:w="1267" w:type="pct"/>
            <w:tcBorders>
              <w:top w:val="nil"/>
              <w:left w:val="nil"/>
              <w:bottom w:val="single" w:sz="4" w:space="0" w:color="auto"/>
              <w:right w:val="single" w:sz="4" w:space="0" w:color="auto"/>
            </w:tcBorders>
            <w:shd w:val="clear" w:color="auto" w:fill="auto"/>
            <w:vAlign w:val="bottom"/>
            <w:hideMark/>
          </w:tcPr>
          <w:p w14:paraId="653EAB2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038A8D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B250B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146E1C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F70F3F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13,54</w:t>
            </w:r>
          </w:p>
        </w:tc>
        <w:tc>
          <w:tcPr>
            <w:tcW w:w="1267" w:type="pct"/>
            <w:tcBorders>
              <w:top w:val="nil"/>
              <w:left w:val="nil"/>
              <w:bottom w:val="single" w:sz="4" w:space="0" w:color="auto"/>
              <w:right w:val="single" w:sz="4" w:space="0" w:color="auto"/>
            </w:tcBorders>
            <w:shd w:val="clear" w:color="auto" w:fill="auto"/>
            <w:vAlign w:val="bottom"/>
            <w:hideMark/>
          </w:tcPr>
          <w:p w14:paraId="4B4BD18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6B2D60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5C8BEA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9B0DA7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750C3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6,72</w:t>
            </w:r>
          </w:p>
        </w:tc>
        <w:tc>
          <w:tcPr>
            <w:tcW w:w="1267" w:type="pct"/>
            <w:tcBorders>
              <w:top w:val="nil"/>
              <w:left w:val="nil"/>
              <w:bottom w:val="single" w:sz="4" w:space="0" w:color="auto"/>
              <w:right w:val="single" w:sz="4" w:space="0" w:color="auto"/>
            </w:tcBorders>
            <w:shd w:val="clear" w:color="auto" w:fill="auto"/>
            <w:vAlign w:val="bottom"/>
            <w:hideMark/>
          </w:tcPr>
          <w:p w14:paraId="105773D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6039A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35908B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A48F02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0B9F86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15,34</w:t>
            </w:r>
          </w:p>
        </w:tc>
        <w:tc>
          <w:tcPr>
            <w:tcW w:w="1267" w:type="pct"/>
            <w:tcBorders>
              <w:top w:val="nil"/>
              <w:left w:val="nil"/>
              <w:bottom w:val="single" w:sz="4" w:space="0" w:color="auto"/>
              <w:right w:val="single" w:sz="4" w:space="0" w:color="auto"/>
            </w:tcBorders>
            <w:shd w:val="clear" w:color="auto" w:fill="auto"/>
            <w:vAlign w:val="bottom"/>
            <w:hideMark/>
          </w:tcPr>
          <w:p w14:paraId="697A38F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0E9320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D30200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1CF525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B31D29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39,04</w:t>
            </w:r>
          </w:p>
        </w:tc>
        <w:tc>
          <w:tcPr>
            <w:tcW w:w="1267" w:type="pct"/>
            <w:tcBorders>
              <w:top w:val="nil"/>
              <w:left w:val="nil"/>
              <w:bottom w:val="single" w:sz="4" w:space="0" w:color="auto"/>
              <w:right w:val="single" w:sz="4" w:space="0" w:color="auto"/>
            </w:tcBorders>
            <w:shd w:val="clear" w:color="auto" w:fill="auto"/>
            <w:vAlign w:val="bottom"/>
            <w:hideMark/>
          </w:tcPr>
          <w:p w14:paraId="4168130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0AF44F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EF5ABD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9032D1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995D2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9,41</w:t>
            </w:r>
          </w:p>
        </w:tc>
        <w:tc>
          <w:tcPr>
            <w:tcW w:w="1267" w:type="pct"/>
            <w:tcBorders>
              <w:top w:val="nil"/>
              <w:left w:val="nil"/>
              <w:bottom w:val="single" w:sz="4" w:space="0" w:color="auto"/>
              <w:right w:val="single" w:sz="4" w:space="0" w:color="auto"/>
            </w:tcBorders>
            <w:shd w:val="clear" w:color="auto" w:fill="auto"/>
            <w:vAlign w:val="bottom"/>
            <w:hideMark/>
          </w:tcPr>
          <w:p w14:paraId="33ADFA7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46F99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58FD8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4D79E4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9E587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7,53</w:t>
            </w:r>
          </w:p>
        </w:tc>
        <w:tc>
          <w:tcPr>
            <w:tcW w:w="1267" w:type="pct"/>
            <w:tcBorders>
              <w:top w:val="nil"/>
              <w:left w:val="nil"/>
              <w:bottom w:val="single" w:sz="4" w:space="0" w:color="auto"/>
              <w:right w:val="single" w:sz="4" w:space="0" w:color="auto"/>
            </w:tcBorders>
            <w:shd w:val="clear" w:color="auto" w:fill="auto"/>
            <w:vAlign w:val="bottom"/>
            <w:hideMark/>
          </w:tcPr>
          <w:p w14:paraId="1584547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0A820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CFD84A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A67FC6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E054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9,4</w:t>
            </w:r>
          </w:p>
        </w:tc>
        <w:tc>
          <w:tcPr>
            <w:tcW w:w="1267" w:type="pct"/>
            <w:tcBorders>
              <w:top w:val="nil"/>
              <w:left w:val="nil"/>
              <w:bottom w:val="single" w:sz="4" w:space="0" w:color="auto"/>
              <w:right w:val="single" w:sz="4" w:space="0" w:color="auto"/>
            </w:tcBorders>
            <w:shd w:val="clear" w:color="auto" w:fill="auto"/>
            <w:vAlign w:val="bottom"/>
            <w:hideMark/>
          </w:tcPr>
          <w:p w14:paraId="1F1B4C8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552A43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E71AF8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572DEF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24AC8F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8,87</w:t>
            </w:r>
          </w:p>
        </w:tc>
        <w:tc>
          <w:tcPr>
            <w:tcW w:w="1267" w:type="pct"/>
            <w:tcBorders>
              <w:top w:val="nil"/>
              <w:left w:val="nil"/>
              <w:bottom w:val="single" w:sz="4" w:space="0" w:color="auto"/>
              <w:right w:val="single" w:sz="4" w:space="0" w:color="auto"/>
            </w:tcBorders>
            <w:shd w:val="clear" w:color="auto" w:fill="auto"/>
            <w:vAlign w:val="bottom"/>
            <w:hideMark/>
          </w:tcPr>
          <w:p w14:paraId="7A0CABD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329E1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C194B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AE647F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2DF685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10,63</w:t>
            </w:r>
          </w:p>
        </w:tc>
        <w:tc>
          <w:tcPr>
            <w:tcW w:w="1267" w:type="pct"/>
            <w:tcBorders>
              <w:top w:val="nil"/>
              <w:left w:val="nil"/>
              <w:bottom w:val="single" w:sz="4" w:space="0" w:color="auto"/>
              <w:right w:val="single" w:sz="4" w:space="0" w:color="auto"/>
            </w:tcBorders>
            <w:shd w:val="clear" w:color="auto" w:fill="auto"/>
            <w:vAlign w:val="bottom"/>
            <w:hideMark/>
          </w:tcPr>
          <w:p w14:paraId="6FB2B28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57919C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1DF9F1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F0B663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F637A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39,1</w:t>
            </w:r>
          </w:p>
        </w:tc>
        <w:tc>
          <w:tcPr>
            <w:tcW w:w="1267" w:type="pct"/>
            <w:tcBorders>
              <w:top w:val="nil"/>
              <w:left w:val="nil"/>
              <w:bottom w:val="single" w:sz="4" w:space="0" w:color="auto"/>
              <w:right w:val="single" w:sz="4" w:space="0" w:color="auto"/>
            </w:tcBorders>
            <w:shd w:val="clear" w:color="auto" w:fill="auto"/>
            <w:vAlign w:val="bottom"/>
            <w:hideMark/>
          </w:tcPr>
          <w:p w14:paraId="5667A0D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09304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32BB6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92AF01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35CDFE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6,76</w:t>
            </w:r>
          </w:p>
        </w:tc>
        <w:tc>
          <w:tcPr>
            <w:tcW w:w="1267" w:type="pct"/>
            <w:tcBorders>
              <w:top w:val="nil"/>
              <w:left w:val="nil"/>
              <w:bottom w:val="single" w:sz="4" w:space="0" w:color="auto"/>
              <w:right w:val="single" w:sz="4" w:space="0" w:color="auto"/>
            </w:tcBorders>
            <w:shd w:val="clear" w:color="auto" w:fill="auto"/>
            <w:vAlign w:val="bottom"/>
            <w:hideMark/>
          </w:tcPr>
          <w:p w14:paraId="0D06EAA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D63D51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9F1B7F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632427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F4A9EF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18</w:t>
            </w:r>
          </w:p>
        </w:tc>
        <w:tc>
          <w:tcPr>
            <w:tcW w:w="1267" w:type="pct"/>
            <w:tcBorders>
              <w:top w:val="nil"/>
              <w:left w:val="nil"/>
              <w:bottom w:val="single" w:sz="4" w:space="0" w:color="auto"/>
              <w:right w:val="single" w:sz="4" w:space="0" w:color="auto"/>
            </w:tcBorders>
            <w:shd w:val="clear" w:color="auto" w:fill="auto"/>
            <w:vAlign w:val="bottom"/>
            <w:hideMark/>
          </w:tcPr>
          <w:p w14:paraId="1CC245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4014BD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0C87B6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EA2372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12D476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37,93</w:t>
            </w:r>
          </w:p>
        </w:tc>
        <w:tc>
          <w:tcPr>
            <w:tcW w:w="1267" w:type="pct"/>
            <w:tcBorders>
              <w:top w:val="nil"/>
              <w:left w:val="nil"/>
              <w:bottom w:val="single" w:sz="4" w:space="0" w:color="auto"/>
              <w:right w:val="single" w:sz="4" w:space="0" w:color="auto"/>
            </w:tcBorders>
            <w:shd w:val="clear" w:color="auto" w:fill="auto"/>
            <w:vAlign w:val="bottom"/>
            <w:hideMark/>
          </w:tcPr>
          <w:p w14:paraId="1118B7F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C5598F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ADA956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0CF656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02ACF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17,6</w:t>
            </w:r>
          </w:p>
        </w:tc>
        <w:tc>
          <w:tcPr>
            <w:tcW w:w="1267" w:type="pct"/>
            <w:tcBorders>
              <w:top w:val="nil"/>
              <w:left w:val="nil"/>
              <w:bottom w:val="single" w:sz="4" w:space="0" w:color="auto"/>
              <w:right w:val="single" w:sz="4" w:space="0" w:color="auto"/>
            </w:tcBorders>
            <w:shd w:val="clear" w:color="auto" w:fill="auto"/>
            <w:vAlign w:val="bottom"/>
            <w:hideMark/>
          </w:tcPr>
          <w:p w14:paraId="25777B2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3BB9E7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FBC2B2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D17E19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F73221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7,34</w:t>
            </w:r>
          </w:p>
        </w:tc>
        <w:tc>
          <w:tcPr>
            <w:tcW w:w="1267" w:type="pct"/>
            <w:tcBorders>
              <w:top w:val="nil"/>
              <w:left w:val="nil"/>
              <w:bottom w:val="single" w:sz="4" w:space="0" w:color="auto"/>
              <w:right w:val="single" w:sz="4" w:space="0" w:color="auto"/>
            </w:tcBorders>
            <w:shd w:val="clear" w:color="auto" w:fill="auto"/>
            <w:vAlign w:val="bottom"/>
            <w:hideMark/>
          </w:tcPr>
          <w:p w14:paraId="5EEF092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33EACE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67BF94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3C5019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835C6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22,29</w:t>
            </w:r>
          </w:p>
        </w:tc>
        <w:tc>
          <w:tcPr>
            <w:tcW w:w="1267" w:type="pct"/>
            <w:tcBorders>
              <w:top w:val="nil"/>
              <w:left w:val="nil"/>
              <w:bottom w:val="single" w:sz="4" w:space="0" w:color="auto"/>
              <w:right w:val="single" w:sz="4" w:space="0" w:color="auto"/>
            </w:tcBorders>
            <w:shd w:val="clear" w:color="auto" w:fill="auto"/>
            <w:vAlign w:val="bottom"/>
            <w:hideMark/>
          </w:tcPr>
          <w:p w14:paraId="21FDBD6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E579F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28A6EA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43055D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7DC06A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83,6</w:t>
            </w:r>
          </w:p>
        </w:tc>
        <w:tc>
          <w:tcPr>
            <w:tcW w:w="1267" w:type="pct"/>
            <w:tcBorders>
              <w:top w:val="nil"/>
              <w:left w:val="nil"/>
              <w:bottom w:val="single" w:sz="4" w:space="0" w:color="auto"/>
              <w:right w:val="single" w:sz="4" w:space="0" w:color="auto"/>
            </w:tcBorders>
            <w:shd w:val="clear" w:color="auto" w:fill="auto"/>
            <w:vAlign w:val="bottom"/>
            <w:hideMark/>
          </w:tcPr>
          <w:p w14:paraId="3EF72E7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BBEA5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BE325D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0779CD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D5B038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39,51</w:t>
            </w:r>
          </w:p>
        </w:tc>
        <w:tc>
          <w:tcPr>
            <w:tcW w:w="1267" w:type="pct"/>
            <w:tcBorders>
              <w:top w:val="nil"/>
              <w:left w:val="nil"/>
              <w:bottom w:val="single" w:sz="4" w:space="0" w:color="auto"/>
              <w:right w:val="single" w:sz="4" w:space="0" w:color="auto"/>
            </w:tcBorders>
            <w:shd w:val="clear" w:color="auto" w:fill="auto"/>
            <w:vAlign w:val="bottom"/>
            <w:hideMark/>
          </w:tcPr>
          <w:p w14:paraId="17A369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303C5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2ADCBF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028CB9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7C8247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63,33</w:t>
            </w:r>
          </w:p>
        </w:tc>
        <w:tc>
          <w:tcPr>
            <w:tcW w:w="1267" w:type="pct"/>
            <w:tcBorders>
              <w:top w:val="nil"/>
              <w:left w:val="nil"/>
              <w:bottom w:val="single" w:sz="4" w:space="0" w:color="auto"/>
              <w:right w:val="single" w:sz="4" w:space="0" w:color="auto"/>
            </w:tcBorders>
            <w:shd w:val="clear" w:color="auto" w:fill="auto"/>
            <w:vAlign w:val="bottom"/>
            <w:hideMark/>
          </w:tcPr>
          <w:p w14:paraId="342CC7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0,2</w:t>
            </w:r>
          </w:p>
        </w:tc>
        <w:tc>
          <w:tcPr>
            <w:tcW w:w="1687" w:type="pct"/>
            <w:tcBorders>
              <w:top w:val="nil"/>
              <w:left w:val="nil"/>
              <w:bottom w:val="single" w:sz="4" w:space="0" w:color="auto"/>
              <w:right w:val="single" w:sz="4" w:space="0" w:color="auto"/>
            </w:tcBorders>
            <w:shd w:val="clear" w:color="auto" w:fill="auto"/>
            <w:vAlign w:val="bottom"/>
            <w:hideMark/>
          </w:tcPr>
          <w:p w14:paraId="34EC39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572620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505969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81645A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88,18</w:t>
            </w:r>
          </w:p>
        </w:tc>
        <w:tc>
          <w:tcPr>
            <w:tcW w:w="1267" w:type="pct"/>
            <w:tcBorders>
              <w:top w:val="nil"/>
              <w:left w:val="nil"/>
              <w:bottom w:val="single" w:sz="4" w:space="0" w:color="auto"/>
              <w:right w:val="single" w:sz="4" w:space="0" w:color="auto"/>
            </w:tcBorders>
            <w:shd w:val="clear" w:color="auto" w:fill="auto"/>
            <w:vAlign w:val="bottom"/>
            <w:hideMark/>
          </w:tcPr>
          <w:p w14:paraId="397AF8B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0,2</w:t>
            </w:r>
          </w:p>
        </w:tc>
        <w:tc>
          <w:tcPr>
            <w:tcW w:w="1687" w:type="pct"/>
            <w:tcBorders>
              <w:top w:val="nil"/>
              <w:left w:val="nil"/>
              <w:bottom w:val="single" w:sz="4" w:space="0" w:color="auto"/>
              <w:right w:val="single" w:sz="4" w:space="0" w:color="auto"/>
            </w:tcBorders>
            <w:shd w:val="clear" w:color="auto" w:fill="auto"/>
            <w:vAlign w:val="bottom"/>
            <w:hideMark/>
          </w:tcPr>
          <w:p w14:paraId="3DA3CD7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00EDB7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bl>
    <w:p w14:paraId="46D5F9EB" w14:textId="77777777" w:rsidR="00062905" w:rsidRPr="00213387" w:rsidRDefault="00062905" w:rsidP="001F45BB"/>
    <w:p w14:paraId="5D1FC214" w14:textId="77777777" w:rsidR="00A84944" w:rsidRPr="00213387" w:rsidRDefault="00A84944" w:rsidP="0006290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16" w:name="_Toc41221967"/>
      <w:bookmarkStart w:id="417" w:name="_Toc41571687"/>
      <w:bookmarkStart w:id="418" w:name="_Toc47089660"/>
      <w:r w:rsidRPr="00213387">
        <w:rPr>
          <w:rFonts w:eastAsiaTheme="majorEastAsia" w:cs="Times New Roman"/>
          <w:i w:val="0"/>
          <w:color w:val="000000" w:themeColor="text1"/>
          <w:kern w:val="0"/>
          <w:lang w:eastAsia="en-US"/>
        </w:rPr>
        <w:t>Технические обоснования основных мероприятий по реализации схем водоотведения</w:t>
      </w:r>
      <w:bookmarkEnd w:id="416"/>
      <w:bookmarkEnd w:id="417"/>
      <w:bookmarkEnd w:id="418"/>
    </w:p>
    <w:p w14:paraId="2665561B" w14:textId="77777777" w:rsidR="00A84944" w:rsidRPr="00213387" w:rsidRDefault="00A84944" w:rsidP="00240A35">
      <w:pPr>
        <w:pStyle w:val="40"/>
        <w:numPr>
          <w:ilvl w:val="0"/>
          <w:numId w:val="24"/>
        </w:numPr>
        <w:ind w:left="1418"/>
        <w:rPr>
          <w:rFonts w:eastAsiaTheme="majorEastAsia" w:cs="Times New Roman"/>
          <w:i w:val="0"/>
          <w:color w:val="000000" w:themeColor="text1"/>
          <w:u w:val="none"/>
          <w:lang w:eastAsia="en-US"/>
        </w:rPr>
      </w:pPr>
      <w:r w:rsidRPr="00213387">
        <w:rPr>
          <w:rFonts w:eastAsiaTheme="majorEastAsia" w:cs="Times New Roman"/>
          <w:i w:val="0"/>
          <w:color w:val="000000" w:themeColor="text1"/>
          <w:u w:val="none"/>
          <w:lang w:eastAsia="en-US"/>
        </w:rPr>
        <w:t>обеспечение надежности отведения сточных вод между технологическими зонами сооружений водоотведения</w:t>
      </w:r>
    </w:p>
    <w:p w14:paraId="434C67B3" w14:textId="77777777" w:rsidR="002F7094" w:rsidRPr="00213387" w:rsidRDefault="002F7094" w:rsidP="002F7094">
      <w:pPr>
        <w:spacing w:line="360" w:lineRule="auto"/>
        <w:rPr>
          <w:i/>
          <w:color w:val="000000"/>
        </w:rPr>
      </w:pPr>
      <w:r w:rsidRPr="00213387">
        <w:rPr>
          <w:i/>
          <w:color w:val="000000"/>
        </w:rPr>
        <w:t>Строительство КНС</w:t>
      </w:r>
    </w:p>
    <w:p w14:paraId="65331C96" w14:textId="1A8853E1" w:rsidR="002F7094" w:rsidRPr="00213387" w:rsidRDefault="002F7094" w:rsidP="002F7094">
      <w:pPr>
        <w:spacing w:line="360" w:lineRule="auto"/>
        <w:rPr>
          <w:color w:val="000000"/>
        </w:rPr>
      </w:pPr>
      <w:r w:rsidRPr="00213387">
        <w:rPr>
          <w:color w:val="000000"/>
        </w:rPr>
        <w:t>В целях организации системы централизованного водоотведения на территории с. Полноват настоящей схемой предусматривается строительство КНС-1 производительностью 7 м</w:t>
      </w:r>
      <w:r w:rsidRPr="00213387">
        <w:rPr>
          <w:color w:val="000000"/>
          <w:vertAlign w:val="superscript"/>
        </w:rPr>
        <w:t>3</w:t>
      </w:r>
      <w:r w:rsidRPr="00213387">
        <w:rPr>
          <w:color w:val="000000"/>
        </w:rPr>
        <w:t>/ч, КНС-2 производительностью 14,1 м</w:t>
      </w:r>
      <w:r w:rsidRPr="00213387">
        <w:rPr>
          <w:color w:val="000000"/>
          <w:vertAlign w:val="superscript"/>
        </w:rPr>
        <w:t>3</w:t>
      </w:r>
      <w:r w:rsidRPr="00213387">
        <w:rPr>
          <w:color w:val="000000"/>
        </w:rPr>
        <w:t>/ч, КНС-3 производительностью 21,2 м</w:t>
      </w:r>
      <w:r w:rsidRPr="00213387">
        <w:rPr>
          <w:color w:val="000000"/>
          <w:vertAlign w:val="superscript"/>
        </w:rPr>
        <w:t>3</w:t>
      </w:r>
      <w:r w:rsidRPr="00213387">
        <w:rPr>
          <w:color w:val="000000"/>
        </w:rPr>
        <w:t>/ч, ГКНС производительностью 35,3 м</w:t>
      </w:r>
      <w:r w:rsidRPr="00213387">
        <w:rPr>
          <w:color w:val="000000"/>
          <w:vertAlign w:val="superscript"/>
        </w:rPr>
        <w:t>3</w:t>
      </w:r>
      <w:r w:rsidRPr="00213387">
        <w:rPr>
          <w:color w:val="000000"/>
        </w:rPr>
        <w:t>/ч.</w:t>
      </w:r>
    </w:p>
    <w:p w14:paraId="74DC892B" w14:textId="0489A1BC" w:rsidR="002F7094" w:rsidRPr="00213387" w:rsidRDefault="002F7094" w:rsidP="002F7094">
      <w:pPr>
        <w:autoSpaceDE w:val="0"/>
        <w:autoSpaceDN w:val="0"/>
        <w:adjustRightInd w:val="0"/>
        <w:spacing w:line="360" w:lineRule="auto"/>
        <w:rPr>
          <w:color w:val="000000"/>
        </w:rPr>
      </w:pPr>
      <w:r w:rsidRPr="00213387">
        <w:rPr>
          <w:color w:val="000000"/>
        </w:rPr>
        <w:t>Работы по строительству КНС включают:</w:t>
      </w:r>
    </w:p>
    <w:p w14:paraId="5729C5D3" w14:textId="77777777" w:rsidR="000C5279" w:rsidRPr="00213387" w:rsidRDefault="000C5279" w:rsidP="002F7094">
      <w:pPr>
        <w:autoSpaceDE w:val="0"/>
        <w:autoSpaceDN w:val="0"/>
        <w:adjustRightInd w:val="0"/>
        <w:spacing w:line="360" w:lineRule="auto"/>
        <w:rPr>
          <w:color w:val="000000"/>
        </w:rPr>
      </w:pPr>
      <w:r w:rsidRPr="00213387">
        <w:rPr>
          <w:color w:val="000000"/>
        </w:rPr>
        <w:t>1. Строительство КНС с применением современного энергоэффективного оборудования;</w:t>
      </w:r>
    </w:p>
    <w:p w14:paraId="2F0E646B" w14:textId="371E6DD1" w:rsidR="000C5279" w:rsidRPr="00213387" w:rsidRDefault="000C5279" w:rsidP="002F7094">
      <w:pPr>
        <w:autoSpaceDE w:val="0"/>
        <w:autoSpaceDN w:val="0"/>
        <w:adjustRightInd w:val="0"/>
        <w:spacing w:line="360" w:lineRule="auto"/>
        <w:rPr>
          <w:color w:val="000000"/>
        </w:rPr>
      </w:pPr>
      <w:r w:rsidRPr="00213387">
        <w:rPr>
          <w:color w:val="000000"/>
        </w:rPr>
        <w:t>2. Устройство систем автоматизации и диспетчеризации</w:t>
      </w:r>
    </w:p>
    <w:p w14:paraId="29A606A8" w14:textId="77777777" w:rsidR="002F7094" w:rsidRPr="00213387" w:rsidRDefault="002F7094" w:rsidP="002F7094">
      <w:pPr>
        <w:rPr>
          <w:i/>
          <w:kern w:val="0"/>
        </w:rPr>
      </w:pPr>
      <w:r w:rsidRPr="00213387">
        <w:rPr>
          <w:i/>
          <w:kern w:val="0"/>
        </w:rPr>
        <w:t>Строительство новых сетей водоотведения</w:t>
      </w:r>
    </w:p>
    <w:p w14:paraId="615A32C5" w14:textId="58E7D6E4" w:rsidR="002F7094" w:rsidRPr="00213387" w:rsidRDefault="002F7094" w:rsidP="002F7094">
      <w:pPr>
        <w:spacing w:before="60" w:after="60" w:line="360" w:lineRule="auto"/>
      </w:pPr>
      <w:r w:rsidRPr="00213387">
        <w:rPr>
          <w:color w:val="000000"/>
        </w:rPr>
        <w:t>В целях организации системы централизованного водоотведения на территории с. Полноват настоящей схемой предусматривается строительство</w:t>
      </w:r>
      <w:r w:rsidRPr="00213387">
        <w:t xml:space="preserve"> напорных и самотечных сетей водоотведения.</w:t>
      </w:r>
    </w:p>
    <w:p w14:paraId="5C5AA44E" w14:textId="77777777" w:rsidR="002F7094" w:rsidRPr="00213387" w:rsidRDefault="002F7094" w:rsidP="002F7094">
      <w:pPr>
        <w:tabs>
          <w:tab w:val="left" w:pos="-142"/>
        </w:tabs>
        <w:spacing w:before="0" w:after="0" w:line="360" w:lineRule="auto"/>
      </w:pPr>
      <w:r w:rsidRPr="00213387">
        <w:t>Мероприятия по строительству сетей учитывают:</w:t>
      </w:r>
    </w:p>
    <w:p w14:paraId="1C5E1E07" w14:textId="77777777" w:rsidR="002F7094" w:rsidRPr="00213387" w:rsidRDefault="002F7094" w:rsidP="00E11448">
      <w:pPr>
        <w:pStyle w:val="affffd"/>
        <w:numPr>
          <w:ilvl w:val="0"/>
          <w:numId w:val="30"/>
        </w:numPr>
        <w:tabs>
          <w:tab w:val="left" w:pos="-142"/>
        </w:tabs>
        <w:spacing w:line="360" w:lineRule="auto"/>
      </w:pPr>
      <w:r w:rsidRPr="00213387">
        <w:t>Наружные инженерные сети водоотведения из полиэтиленовых труб.</w:t>
      </w:r>
    </w:p>
    <w:p w14:paraId="61B2B647" w14:textId="77777777" w:rsidR="002F7094" w:rsidRPr="00213387" w:rsidRDefault="002F7094" w:rsidP="00E11448">
      <w:pPr>
        <w:pStyle w:val="affffd"/>
        <w:numPr>
          <w:ilvl w:val="0"/>
          <w:numId w:val="30"/>
        </w:numPr>
        <w:tabs>
          <w:tab w:val="left" w:pos="-142"/>
        </w:tabs>
        <w:spacing w:line="360" w:lineRule="auto"/>
      </w:pPr>
      <w:r w:rsidRPr="00213387">
        <w:t>Разработка сухого грунта в отвал, без креплений (группа грунтов 1-3).</w:t>
      </w:r>
    </w:p>
    <w:p w14:paraId="2007A36D" w14:textId="77777777" w:rsidR="002F7094" w:rsidRPr="00213387" w:rsidRDefault="002F7094" w:rsidP="00E11448">
      <w:pPr>
        <w:pStyle w:val="affffd"/>
        <w:numPr>
          <w:ilvl w:val="0"/>
          <w:numId w:val="30"/>
        </w:numPr>
        <w:tabs>
          <w:tab w:val="left" w:pos="-142"/>
        </w:tabs>
        <w:spacing w:line="360" w:lineRule="auto"/>
      </w:pPr>
      <w:r w:rsidRPr="00213387">
        <w:t>Глубина заложения трубопровода 3 м;</w:t>
      </w:r>
    </w:p>
    <w:p w14:paraId="347573AC" w14:textId="60155A12" w:rsidR="002F7094" w:rsidRPr="00213387" w:rsidRDefault="002F7094" w:rsidP="00E11448">
      <w:pPr>
        <w:pStyle w:val="affffd"/>
        <w:numPr>
          <w:ilvl w:val="0"/>
          <w:numId w:val="30"/>
        </w:numPr>
        <w:tabs>
          <w:tab w:val="left" w:pos="-142"/>
        </w:tabs>
        <w:spacing w:line="360" w:lineRule="auto"/>
      </w:pPr>
      <w:r w:rsidRPr="00213387">
        <w:t>Устройство колодцев.</w:t>
      </w:r>
    </w:p>
    <w:p w14:paraId="0CE347B4" w14:textId="77777777" w:rsidR="00A84944" w:rsidRPr="00213387" w:rsidRDefault="00A84944" w:rsidP="00062905">
      <w:pPr>
        <w:pStyle w:val="40"/>
        <w:numPr>
          <w:ilvl w:val="0"/>
          <w:numId w:val="24"/>
        </w:numPr>
        <w:spacing w:line="360" w:lineRule="auto"/>
        <w:ind w:left="1418"/>
        <w:rPr>
          <w:rFonts w:eastAsiaTheme="majorEastAsia" w:cs="Times New Roman"/>
          <w:i w:val="0"/>
          <w:color w:val="000000" w:themeColor="text1"/>
          <w:u w:val="none"/>
          <w:lang w:eastAsia="en-US"/>
        </w:rPr>
      </w:pPr>
      <w:r w:rsidRPr="00213387">
        <w:rPr>
          <w:rFonts w:eastAsiaTheme="majorEastAsia" w:cs="Times New Roman"/>
          <w:i w:val="0"/>
          <w:color w:val="000000" w:themeColor="text1"/>
          <w:u w:val="none"/>
          <w:lang w:eastAsia="en-US"/>
        </w:rPr>
        <w:t>сокращение сбросов и организация возврата очищенных сточных вод на технические нужды.</w:t>
      </w:r>
    </w:p>
    <w:p w14:paraId="57FA43B5" w14:textId="77777777" w:rsidR="002F7094" w:rsidRPr="00213387" w:rsidRDefault="002F7094" w:rsidP="002F7094">
      <w:pPr>
        <w:rPr>
          <w:i/>
        </w:rPr>
      </w:pPr>
      <w:r w:rsidRPr="00213387">
        <w:rPr>
          <w:i/>
          <w:color w:val="000000"/>
        </w:rPr>
        <w:t xml:space="preserve">Строительство КОС  </w:t>
      </w:r>
    </w:p>
    <w:p w14:paraId="370457A3" w14:textId="5F942019" w:rsidR="002F7094" w:rsidRPr="00213387" w:rsidRDefault="002F7094" w:rsidP="002F7094">
      <w:pPr>
        <w:spacing w:line="360" w:lineRule="auto"/>
        <w:rPr>
          <w:color w:val="000000" w:themeColor="text1"/>
          <w:kern w:val="0"/>
        </w:rPr>
      </w:pPr>
      <w:r w:rsidRPr="00213387">
        <w:rPr>
          <w:color w:val="000000"/>
        </w:rPr>
        <w:t>В целях организации системы централизованного водоотведения на территории с. Полноват настоящей схемой предусматривается строительство КОС полной биологической очиски 3</w:t>
      </w:r>
      <w:r w:rsidRPr="00213387">
        <w:rPr>
          <w:color w:val="000000" w:themeColor="text1"/>
        </w:rPr>
        <w:t xml:space="preserve">00 </w:t>
      </w:r>
      <w:r w:rsidRPr="00213387">
        <w:rPr>
          <w:color w:val="000000" w:themeColor="text1"/>
          <w:kern w:val="0"/>
        </w:rPr>
        <w:t>м³/сут.</w:t>
      </w:r>
    </w:p>
    <w:p w14:paraId="3CA2DCBC" w14:textId="77777777" w:rsidR="002F7094" w:rsidRPr="00213387" w:rsidRDefault="002F7094" w:rsidP="002F7094">
      <w:pPr>
        <w:spacing w:line="360" w:lineRule="auto"/>
        <w:rPr>
          <w:color w:val="000000"/>
        </w:rPr>
      </w:pPr>
      <w:r w:rsidRPr="00213387">
        <w:rPr>
          <w:color w:val="000000"/>
        </w:rPr>
        <w:t>Работы по строительству КОС включают:</w:t>
      </w:r>
    </w:p>
    <w:p w14:paraId="4EFAEDF0" w14:textId="77777777" w:rsidR="002F7094" w:rsidRPr="00213387" w:rsidRDefault="002F7094" w:rsidP="00E11448">
      <w:pPr>
        <w:pStyle w:val="affffd"/>
        <w:numPr>
          <w:ilvl w:val="0"/>
          <w:numId w:val="43"/>
        </w:numPr>
        <w:spacing w:line="360" w:lineRule="auto"/>
        <w:rPr>
          <w:color w:val="000000"/>
        </w:rPr>
      </w:pPr>
      <w:r w:rsidRPr="00213387">
        <w:rPr>
          <w:color w:val="000000"/>
        </w:rPr>
        <w:t>Строительство здания решеток</w:t>
      </w:r>
    </w:p>
    <w:p w14:paraId="0B8701A2" w14:textId="77777777" w:rsidR="002F7094" w:rsidRPr="00213387" w:rsidRDefault="002F7094" w:rsidP="00E11448">
      <w:pPr>
        <w:pStyle w:val="affffd"/>
        <w:numPr>
          <w:ilvl w:val="0"/>
          <w:numId w:val="43"/>
        </w:numPr>
        <w:spacing w:line="360" w:lineRule="auto"/>
        <w:rPr>
          <w:color w:val="000000"/>
        </w:rPr>
      </w:pPr>
      <w:r w:rsidRPr="00213387">
        <w:rPr>
          <w:color w:val="000000"/>
        </w:rPr>
        <w:t>Строительство песколовок горизонтальных</w:t>
      </w:r>
    </w:p>
    <w:p w14:paraId="5556577A" w14:textId="77777777" w:rsidR="002F7094" w:rsidRPr="00213387" w:rsidRDefault="002F7094" w:rsidP="00E11448">
      <w:pPr>
        <w:pStyle w:val="affffd"/>
        <w:numPr>
          <w:ilvl w:val="0"/>
          <w:numId w:val="43"/>
        </w:numPr>
        <w:spacing w:line="360" w:lineRule="auto"/>
        <w:rPr>
          <w:color w:val="000000"/>
        </w:rPr>
      </w:pPr>
      <w:r w:rsidRPr="00213387">
        <w:rPr>
          <w:color w:val="000000"/>
        </w:rPr>
        <w:t>Строительство отстойников горизонтальных</w:t>
      </w:r>
    </w:p>
    <w:p w14:paraId="6C66C2ED" w14:textId="77777777" w:rsidR="002F7094" w:rsidRPr="00213387" w:rsidRDefault="002F7094" w:rsidP="00E11448">
      <w:pPr>
        <w:pStyle w:val="affffd"/>
        <w:numPr>
          <w:ilvl w:val="0"/>
          <w:numId w:val="43"/>
        </w:numPr>
        <w:spacing w:line="360" w:lineRule="auto"/>
        <w:rPr>
          <w:color w:val="000000"/>
        </w:rPr>
      </w:pPr>
      <w:r w:rsidRPr="00213387">
        <w:rPr>
          <w:color w:val="000000"/>
        </w:rPr>
        <w:t>Установка УФ-обеззараживания сточных вод</w:t>
      </w:r>
    </w:p>
    <w:p w14:paraId="3D50F59C" w14:textId="77777777" w:rsidR="002F7094" w:rsidRPr="00213387" w:rsidRDefault="002F7094" w:rsidP="00E11448">
      <w:pPr>
        <w:pStyle w:val="affffd"/>
        <w:numPr>
          <w:ilvl w:val="0"/>
          <w:numId w:val="43"/>
        </w:numPr>
        <w:spacing w:line="360" w:lineRule="auto"/>
        <w:rPr>
          <w:color w:val="000000"/>
        </w:rPr>
      </w:pPr>
      <w:r w:rsidRPr="00213387">
        <w:rPr>
          <w:color w:val="000000"/>
        </w:rPr>
        <w:t>Строительство цеха механического обезвоживания осадка</w:t>
      </w:r>
    </w:p>
    <w:p w14:paraId="194C5E90" w14:textId="65EB30B8" w:rsidR="002F7094" w:rsidRPr="00213387" w:rsidRDefault="002F7094" w:rsidP="00E11448">
      <w:pPr>
        <w:pStyle w:val="affffd"/>
        <w:numPr>
          <w:ilvl w:val="0"/>
          <w:numId w:val="43"/>
        </w:numPr>
        <w:spacing w:line="360" w:lineRule="auto"/>
        <w:rPr>
          <w:color w:val="000000"/>
        </w:rPr>
      </w:pPr>
      <w:r w:rsidRPr="00213387">
        <w:rPr>
          <w:color w:val="000000"/>
        </w:rPr>
        <w:t>Организация площадки складирования обезвоженного осадка</w:t>
      </w:r>
    </w:p>
    <w:p w14:paraId="3F7EAB80" w14:textId="77777777" w:rsidR="00A84944" w:rsidRPr="00213387" w:rsidRDefault="00A84944" w:rsidP="0006290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19" w:name="_Toc41221968"/>
      <w:bookmarkStart w:id="420" w:name="_Toc41571688"/>
      <w:bookmarkStart w:id="421" w:name="_Toc47089661"/>
      <w:r w:rsidRPr="00213387">
        <w:rPr>
          <w:rFonts w:eastAsiaTheme="majorEastAsia" w:cs="Times New Roman"/>
          <w:i w:val="0"/>
          <w:color w:val="000000" w:themeColor="text1"/>
          <w:kern w:val="0"/>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419"/>
      <w:bookmarkEnd w:id="420"/>
      <w:bookmarkEnd w:id="421"/>
    </w:p>
    <w:p w14:paraId="51496DB9" w14:textId="5E298FB2" w:rsidR="002F7094" w:rsidRPr="00213387" w:rsidRDefault="002F7094" w:rsidP="002F7094">
      <w:pPr>
        <w:spacing w:line="360" w:lineRule="auto"/>
      </w:pPr>
      <w:r w:rsidRPr="00213387">
        <w:t xml:space="preserve">Настоящей схемой предусматривается организация централизованного водоотведения на территории с. Полноват, со строительством КОС  300 </w:t>
      </w:r>
      <w:r w:rsidRPr="00213387">
        <w:rPr>
          <w:color w:val="000000" w:themeColor="text1"/>
          <w:kern w:val="0"/>
        </w:rPr>
        <w:t>м³/сут</w:t>
      </w:r>
      <w:r w:rsidRPr="00213387">
        <w:t xml:space="preserve">, а также четырех КНС различной производительности. </w:t>
      </w:r>
    </w:p>
    <w:p w14:paraId="49DD1AED" w14:textId="09033258" w:rsidR="002F7094" w:rsidRPr="00213387" w:rsidRDefault="002F7094" w:rsidP="002F7094">
      <w:pPr>
        <w:spacing w:line="360" w:lineRule="auto"/>
      </w:pPr>
      <w:r w:rsidRPr="00213387">
        <w:t>Сведения о вновь строящихся объектах централизованной системы водоотведения приведены в таблице 28.</w:t>
      </w:r>
    </w:p>
    <w:p w14:paraId="2B831C10" w14:textId="77777777" w:rsidR="00A84944" w:rsidRPr="00213387" w:rsidRDefault="00A84944" w:rsidP="00240A3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22" w:name="_Toc41221969"/>
      <w:bookmarkStart w:id="423" w:name="_Toc41571689"/>
      <w:bookmarkStart w:id="424" w:name="_Toc47089662"/>
      <w:r w:rsidRPr="00213387">
        <w:rPr>
          <w:rFonts w:eastAsiaTheme="majorEastAsia" w:cs="Times New Roman"/>
          <w:i w:val="0"/>
          <w:color w:val="000000" w:themeColor="text1"/>
          <w:kern w:val="0"/>
          <w:lang w:eastAsia="en-US"/>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422"/>
      <w:bookmarkEnd w:id="423"/>
      <w:bookmarkEnd w:id="424"/>
    </w:p>
    <w:p w14:paraId="3EFC9439" w14:textId="77777777" w:rsidR="003348DC" w:rsidRPr="00213387" w:rsidRDefault="003348DC" w:rsidP="003348DC">
      <w:pPr>
        <w:spacing w:before="0" w:after="0" w:line="360" w:lineRule="auto"/>
      </w:pPr>
      <w:r w:rsidRPr="00213387">
        <w:t xml:space="preserve">К числу основных особенностей систем водоотведения как объектов автоматизации относятся: </w:t>
      </w:r>
    </w:p>
    <w:p w14:paraId="7ACF185C" w14:textId="77777777" w:rsidR="003348DC" w:rsidRPr="00213387" w:rsidRDefault="003348DC" w:rsidP="00E11448">
      <w:pPr>
        <w:pStyle w:val="affffd"/>
        <w:numPr>
          <w:ilvl w:val="0"/>
          <w:numId w:val="36"/>
        </w:numPr>
        <w:spacing w:after="0" w:line="360" w:lineRule="auto"/>
        <w:ind w:left="0" w:firstLine="709"/>
        <w:jc w:val="both"/>
      </w:pPr>
      <w:r w:rsidRPr="00213387">
        <w:t xml:space="preserve">Высокая степень ответственности работы сооружений, требующая обеспечения их надежной бесперебойной работы; </w:t>
      </w:r>
    </w:p>
    <w:p w14:paraId="75E67076" w14:textId="77777777" w:rsidR="003348DC" w:rsidRPr="00213387" w:rsidRDefault="003348DC" w:rsidP="00E11448">
      <w:pPr>
        <w:pStyle w:val="affffd"/>
        <w:numPr>
          <w:ilvl w:val="0"/>
          <w:numId w:val="36"/>
        </w:numPr>
        <w:spacing w:after="0" w:line="360" w:lineRule="auto"/>
        <w:ind w:left="0" w:firstLine="709"/>
        <w:jc w:val="both"/>
      </w:pPr>
      <w:r w:rsidRPr="00213387">
        <w:t xml:space="preserve">Работа сооружений в условиях постоянно меняющейся нагрузки; </w:t>
      </w:r>
    </w:p>
    <w:p w14:paraId="24756690" w14:textId="77777777" w:rsidR="003348DC" w:rsidRPr="00213387" w:rsidRDefault="003348DC" w:rsidP="00E11448">
      <w:pPr>
        <w:pStyle w:val="affffd"/>
        <w:numPr>
          <w:ilvl w:val="0"/>
          <w:numId w:val="36"/>
        </w:numPr>
        <w:spacing w:after="0" w:line="360" w:lineRule="auto"/>
        <w:ind w:left="0" w:firstLine="709"/>
        <w:jc w:val="both"/>
      </w:pPr>
      <w:r w:rsidRPr="00213387">
        <w:t xml:space="preserve">Зависимость режима работы сооружений от изменения состава сточных вод; </w:t>
      </w:r>
    </w:p>
    <w:p w14:paraId="46EC7A5A" w14:textId="77777777" w:rsidR="003348DC" w:rsidRPr="00213387" w:rsidRDefault="003348DC" w:rsidP="00E11448">
      <w:pPr>
        <w:pStyle w:val="affffd"/>
        <w:numPr>
          <w:ilvl w:val="0"/>
          <w:numId w:val="36"/>
        </w:numPr>
        <w:spacing w:after="0" w:line="360" w:lineRule="auto"/>
        <w:ind w:left="0" w:firstLine="709"/>
        <w:jc w:val="both"/>
      </w:pPr>
      <w:r w:rsidRPr="00213387">
        <w:t xml:space="preserve">Территориальная разбросанность сооружений и необходимость координирования их работы из одного центра; </w:t>
      </w:r>
    </w:p>
    <w:p w14:paraId="791EB8F1" w14:textId="77777777" w:rsidR="003348DC" w:rsidRPr="00213387" w:rsidRDefault="003348DC" w:rsidP="00E11448">
      <w:pPr>
        <w:pStyle w:val="affffd"/>
        <w:numPr>
          <w:ilvl w:val="0"/>
          <w:numId w:val="36"/>
        </w:numPr>
        <w:spacing w:after="0" w:line="360" w:lineRule="auto"/>
        <w:ind w:left="0" w:firstLine="709"/>
        <w:jc w:val="both"/>
      </w:pPr>
      <w:r w:rsidRPr="00213387">
        <w:t xml:space="preserve">Сложность технологического процесса и необходимость обеспечения высокого качества очистки сточных вод; </w:t>
      </w:r>
    </w:p>
    <w:p w14:paraId="2AA9E51F" w14:textId="77777777" w:rsidR="003348DC" w:rsidRPr="00213387" w:rsidRDefault="003348DC" w:rsidP="00E11448">
      <w:pPr>
        <w:pStyle w:val="affffd"/>
        <w:numPr>
          <w:ilvl w:val="0"/>
          <w:numId w:val="36"/>
        </w:numPr>
        <w:spacing w:after="0" w:line="360" w:lineRule="auto"/>
        <w:ind w:left="0" w:firstLine="709"/>
        <w:jc w:val="both"/>
      </w:pPr>
      <w:r w:rsidRPr="00213387">
        <w:t xml:space="preserve">Необходимость сохранения работоспособности при авариях на отдельных участках системы; </w:t>
      </w:r>
    </w:p>
    <w:p w14:paraId="52C79B92" w14:textId="77777777" w:rsidR="003348DC" w:rsidRPr="00213387" w:rsidRDefault="003348DC" w:rsidP="00E11448">
      <w:pPr>
        <w:pStyle w:val="affffd"/>
        <w:numPr>
          <w:ilvl w:val="0"/>
          <w:numId w:val="36"/>
        </w:numPr>
        <w:spacing w:after="0" w:line="360" w:lineRule="auto"/>
        <w:ind w:left="0" w:firstLine="709"/>
        <w:jc w:val="both"/>
      </w:pPr>
      <w:r w:rsidRPr="00213387">
        <w:t xml:space="preserve">Значительная инерционность ряда технологических процессов, большое запаздывание в изменении показателей очистки сточных вод в ответ на управляющее воздействие. </w:t>
      </w:r>
    </w:p>
    <w:p w14:paraId="4EA80A8D" w14:textId="77777777" w:rsidR="003348DC" w:rsidRPr="00213387" w:rsidRDefault="003348DC" w:rsidP="003348DC">
      <w:pPr>
        <w:spacing w:before="0" w:after="0" w:line="360" w:lineRule="auto"/>
      </w:pPr>
      <w:r w:rsidRPr="00213387">
        <w:t>Задачи автоматизации процессов транспортировки и очистки сточных вод в основном состоят в следующем:</w:t>
      </w:r>
    </w:p>
    <w:p w14:paraId="1FA9AD40" w14:textId="77777777" w:rsidR="003348DC" w:rsidRPr="00213387" w:rsidRDefault="003348DC" w:rsidP="00E11448">
      <w:pPr>
        <w:pStyle w:val="affffd"/>
        <w:numPr>
          <w:ilvl w:val="0"/>
          <w:numId w:val="36"/>
        </w:numPr>
        <w:spacing w:after="0" w:line="360" w:lineRule="auto"/>
        <w:ind w:left="0" w:firstLine="709"/>
        <w:jc w:val="both"/>
      </w:pPr>
      <w:r w:rsidRPr="00213387">
        <w:t xml:space="preserve">Создание оптимальных условий работы отдельных сооружений, интенсификации всего процесса очистки; </w:t>
      </w:r>
    </w:p>
    <w:p w14:paraId="4B68248D" w14:textId="77777777" w:rsidR="003348DC" w:rsidRPr="00213387" w:rsidRDefault="003348DC" w:rsidP="00E11448">
      <w:pPr>
        <w:pStyle w:val="affffd"/>
        <w:numPr>
          <w:ilvl w:val="0"/>
          <w:numId w:val="36"/>
        </w:numPr>
        <w:spacing w:after="0" w:line="360" w:lineRule="auto"/>
        <w:ind w:left="0" w:firstLine="709"/>
        <w:jc w:val="both"/>
      </w:pPr>
      <w:r w:rsidRPr="00213387">
        <w:t xml:space="preserve">Улучшение технологического контроля за работой отдельных элементов системы водоотведения и ходом процесса очистки в целом; </w:t>
      </w:r>
    </w:p>
    <w:p w14:paraId="754F06D1" w14:textId="77777777" w:rsidR="003348DC" w:rsidRPr="00213387" w:rsidRDefault="003348DC" w:rsidP="00E11448">
      <w:pPr>
        <w:pStyle w:val="affffd"/>
        <w:numPr>
          <w:ilvl w:val="0"/>
          <w:numId w:val="36"/>
        </w:numPr>
        <w:spacing w:after="0" w:line="360" w:lineRule="auto"/>
        <w:ind w:left="0" w:firstLine="709"/>
        <w:jc w:val="both"/>
      </w:pPr>
      <w:r w:rsidRPr="00213387">
        <w:t xml:space="preserve">Улучшение условий труда эксплуатационного персонала с одновременным сокращением штатов обслуживающего персонала; </w:t>
      </w:r>
    </w:p>
    <w:p w14:paraId="2E4367A0" w14:textId="74C3A2B0" w:rsidR="003348DC" w:rsidRPr="00213387" w:rsidRDefault="003348DC" w:rsidP="00E11448">
      <w:pPr>
        <w:pStyle w:val="affffd"/>
        <w:numPr>
          <w:ilvl w:val="0"/>
          <w:numId w:val="36"/>
        </w:numPr>
        <w:spacing w:after="0" w:line="360" w:lineRule="auto"/>
        <w:ind w:left="0" w:firstLine="709"/>
        <w:jc w:val="both"/>
      </w:pPr>
      <w:r w:rsidRPr="00213387">
        <w:t>Уменьшение стоимости очистки сточных вод.</w:t>
      </w:r>
    </w:p>
    <w:p w14:paraId="1045308D" w14:textId="140A5584" w:rsidR="00BC3BDF" w:rsidRPr="00213387" w:rsidRDefault="002F7094" w:rsidP="00BC3BDF">
      <w:pPr>
        <w:spacing w:after="0" w:line="360" w:lineRule="auto"/>
      </w:pPr>
      <w:r w:rsidRPr="00213387">
        <w:t>Настоящей схемой предусматривается автоматизация проектируемых КНС и КОС на основе интеллектуальных систем управления технологическими процессами, автоматизация процесса перекачки сточных вод, устройство локальных систем частотного регулирования.</w:t>
      </w:r>
    </w:p>
    <w:p w14:paraId="09CC9831" w14:textId="0292C8CC" w:rsidR="00A84944" w:rsidRPr="00213387" w:rsidRDefault="00F10B93" w:rsidP="00240A3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25" w:name="_Toc41221970"/>
      <w:bookmarkStart w:id="426" w:name="_Toc41571690"/>
      <w:bookmarkStart w:id="427" w:name="_Toc47089663"/>
      <w:r w:rsidRPr="00213387">
        <w:rPr>
          <w:rFonts w:eastAsiaTheme="majorEastAsia" w:cs="Times New Roman"/>
          <w:i w:val="0"/>
          <w:color w:val="000000" w:themeColor="text1"/>
          <w:kern w:val="0"/>
          <w:lang w:eastAsia="en-US"/>
        </w:rPr>
        <w:t xml:space="preserve">Описание вариантов маршрутов прохождения трубопроводов (трасс) на территории сельского поселения </w:t>
      </w:r>
      <w:r w:rsidR="002F7094" w:rsidRPr="00213387">
        <w:rPr>
          <w:rFonts w:eastAsiaTheme="majorEastAsia" w:cs="Times New Roman"/>
          <w:i w:val="0"/>
          <w:color w:val="000000" w:themeColor="text1"/>
          <w:kern w:val="0"/>
          <w:lang w:eastAsia="en-US"/>
        </w:rPr>
        <w:t>Полноват</w:t>
      </w:r>
      <w:r w:rsidRPr="00213387">
        <w:rPr>
          <w:rFonts w:eastAsiaTheme="majorEastAsia" w:cs="Times New Roman"/>
          <w:i w:val="0"/>
          <w:color w:val="000000" w:themeColor="text1"/>
          <w:kern w:val="0"/>
          <w:lang w:eastAsia="en-US"/>
        </w:rPr>
        <w:t>, расположения намечаемых площадок под строительство сооружений водоотведения и их обоснование</w:t>
      </w:r>
      <w:bookmarkEnd w:id="425"/>
      <w:bookmarkEnd w:id="426"/>
      <w:bookmarkEnd w:id="427"/>
    </w:p>
    <w:p w14:paraId="578C14AA" w14:textId="477525D4" w:rsidR="002F7094" w:rsidRPr="00213387" w:rsidRDefault="002F7094" w:rsidP="002F7094">
      <w:pPr>
        <w:spacing w:line="360" w:lineRule="auto"/>
      </w:pPr>
      <w:r w:rsidRPr="00213387">
        <w:rPr>
          <w:color w:val="000000"/>
        </w:rPr>
        <w:t>В целях организации системы централизованного водоотведения на территории с. Полноват настоящей схемой предусматривается строительство</w:t>
      </w:r>
      <w:r w:rsidRPr="00213387">
        <w:t xml:space="preserve"> напорных и самотечных сетей водоотведения. Новые коллекторы прокладываются вдоль проезжих частей автомобильных дорог, для оперативного доступа, в случае возникновения аварийных ситуаций.</w:t>
      </w:r>
    </w:p>
    <w:p w14:paraId="2A79455C" w14:textId="34019114" w:rsidR="002F7094" w:rsidRPr="00213387" w:rsidRDefault="002F7094" w:rsidP="002F7094">
      <w:pPr>
        <w:spacing w:line="360" w:lineRule="auto"/>
      </w:pPr>
      <w:r w:rsidRPr="00213387">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14:paraId="501EB350" w14:textId="77777777" w:rsidR="00A84944" w:rsidRPr="00213387" w:rsidRDefault="00A84944" w:rsidP="00240A3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28" w:name="_Toc41221971"/>
      <w:bookmarkStart w:id="429" w:name="_Toc41571691"/>
      <w:bookmarkStart w:id="430" w:name="_Toc47089664"/>
      <w:r w:rsidRPr="00213387">
        <w:rPr>
          <w:rFonts w:eastAsiaTheme="majorEastAsia" w:cs="Times New Roman"/>
          <w:i w:val="0"/>
          <w:color w:val="000000" w:themeColor="text1"/>
          <w:kern w:val="0"/>
          <w:lang w:eastAsia="en-US"/>
        </w:rPr>
        <w:t>Границы и характеристики охранных зон сетей и сооружений централизованной системы водоотведения</w:t>
      </w:r>
      <w:bookmarkEnd w:id="428"/>
      <w:bookmarkEnd w:id="429"/>
      <w:bookmarkEnd w:id="430"/>
    </w:p>
    <w:p w14:paraId="3CDDD672" w14:textId="016C8FCB" w:rsidR="002F7094" w:rsidRPr="00213387" w:rsidRDefault="002F7094" w:rsidP="002F7094">
      <w:pPr>
        <w:spacing w:before="0" w:after="0" w:line="360" w:lineRule="auto"/>
      </w:pPr>
      <w:r w:rsidRPr="00213387">
        <w:t xml:space="preserve">В целях обеспечения безопасности населения и в соответствии с Федеральным законом от 30 марта 1999 г. </w:t>
      </w:r>
      <w:hyperlink r:id="rId29" w:history="1">
        <w:r w:rsidRPr="00213387">
          <w:t>№52-ФЗ</w:t>
        </w:r>
      </w:hyperlink>
      <w:r w:rsidRPr="00213387">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578AF5A" w14:textId="77777777" w:rsidR="002F7094" w:rsidRPr="00213387" w:rsidRDefault="002F7094" w:rsidP="002F7094">
      <w:pPr>
        <w:spacing w:before="0" w:after="0" w:line="360" w:lineRule="auto"/>
      </w:pPr>
      <w:r w:rsidRPr="00213387">
        <w:t>Размеры санитарно-защитных зон для проектируемых канализационных очистных сооружений применены согласно таблице 7.1.2 раздела 7.1.13 «Канализационные очистные сооружения» СанПиН 2.2.1/2.1.1.1200-03 «Санитарно-защитные зоны и санитарная классификация предприятий, сооружений и иных объектов».</w:t>
      </w:r>
    </w:p>
    <w:p w14:paraId="21EBE4AB" w14:textId="77777777" w:rsidR="002F7094" w:rsidRPr="00213387" w:rsidRDefault="002F7094" w:rsidP="002F7094">
      <w:pPr>
        <w:spacing w:before="0" w:after="0" w:line="360" w:lineRule="auto"/>
        <w:rPr>
          <w:sz w:val="28"/>
          <w:szCs w:val="28"/>
        </w:rPr>
      </w:pPr>
      <w:r w:rsidRPr="00213387">
        <w:t>Требуемые размеры санитарно-защитных зон для очистных сооружений приведены в таблице 30.</w:t>
      </w:r>
    </w:p>
    <w:p w14:paraId="7A879593" w14:textId="77777777" w:rsidR="0089479E" w:rsidRDefault="0089479E">
      <w:pPr>
        <w:suppressAutoHyphens w:val="0"/>
        <w:spacing w:before="0" w:after="0" w:line="240" w:lineRule="auto"/>
        <w:ind w:firstLine="0"/>
        <w:jc w:val="left"/>
        <w:rPr>
          <w:b/>
          <w:iCs/>
        </w:rPr>
      </w:pPr>
      <w:bookmarkStart w:id="431" w:name="_Toc45723733"/>
      <w:r>
        <w:rPr>
          <w:b/>
          <w:i/>
        </w:rPr>
        <w:br w:type="page"/>
      </w:r>
    </w:p>
    <w:p w14:paraId="71B026D8" w14:textId="7800080C" w:rsidR="002F7094" w:rsidRPr="00213387" w:rsidRDefault="002F7094" w:rsidP="002F7094">
      <w:pPr>
        <w:pStyle w:val="aff6"/>
        <w:spacing w:before="0"/>
        <w:jc w:val="center"/>
        <w:rPr>
          <w:rFonts w:cs="Times New Roman"/>
          <w:i w:val="0"/>
        </w:rPr>
      </w:pPr>
      <w:bookmarkStart w:id="432" w:name="_Toc47089706"/>
      <w:r w:rsidRPr="00213387">
        <w:rPr>
          <w:rFonts w:cs="Times New Roman"/>
          <w:b/>
          <w:i w:val="0"/>
        </w:rPr>
        <w:t xml:space="preserve">Таблица </w:t>
      </w:r>
      <w:r w:rsidRPr="00213387">
        <w:rPr>
          <w:rFonts w:cs="Times New Roman"/>
          <w:b/>
          <w:i w:val="0"/>
        </w:rPr>
        <w:fldChar w:fldCharType="begin"/>
      </w:r>
      <w:r w:rsidRPr="00213387">
        <w:rPr>
          <w:rFonts w:cs="Times New Roman"/>
          <w:b/>
          <w:i w:val="0"/>
        </w:rPr>
        <w:instrText xml:space="preserve"> SEQ Таблица \* ARABIC </w:instrText>
      </w:r>
      <w:r w:rsidRPr="00213387">
        <w:rPr>
          <w:rFonts w:cs="Times New Roman"/>
          <w:b/>
          <w:i w:val="0"/>
        </w:rPr>
        <w:fldChar w:fldCharType="separate"/>
      </w:r>
      <w:r w:rsidR="00B53055">
        <w:rPr>
          <w:rFonts w:cs="Times New Roman"/>
          <w:b/>
          <w:i w:val="0"/>
          <w:noProof/>
        </w:rPr>
        <w:t>30</w:t>
      </w:r>
      <w:r w:rsidRPr="00213387">
        <w:rPr>
          <w:rFonts w:cs="Times New Roman"/>
          <w:b/>
          <w:i w:val="0"/>
        </w:rPr>
        <w:fldChar w:fldCharType="end"/>
      </w:r>
      <w:r w:rsidRPr="00213387">
        <w:rPr>
          <w:rFonts w:cs="Times New Roman"/>
          <w:i w:val="0"/>
        </w:rPr>
        <w:t xml:space="preserve"> – Требуемые размеры санитарно-защитных зон для очистных сооружений</w:t>
      </w:r>
      <w:bookmarkEnd w:id="431"/>
      <w:bookmarkEnd w:id="432"/>
    </w:p>
    <w:tbl>
      <w:tblPr>
        <w:tblW w:w="98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6"/>
        <w:gridCol w:w="851"/>
        <w:gridCol w:w="1207"/>
        <w:gridCol w:w="1363"/>
        <w:gridCol w:w="1221"/>
      </w:tblGrid>
      <w:tr w:rsidR="002F7094" w:rsidRPr="00213387" w14:paraId="5BAD678F" w14:textId="77777777" w:rsidTr="00D668E1">
        <w:trPr>
          <w:cantSplit/>
          <w:trHeight w:val="23"/>
          <w:tblHeader/>
        </w:trPr>
        <w:tc>
          <w:tcPr>
            <w:tcW w:w="5216" w:type="dxa"/>
            <w:vMerge w:val="restart"/>
            <w:shd w:val="clear" w:color="auto" w:fill="auto"/>
            <w:vAlign w:val="center"/>
          </w:tcPr>
          <w:p w14:paraId="0DCF2B8D" w14:textId="77777777" w:rsidR="002F7094" w:rsidRPr="00213387" w:rsidRDefault="002F7094" w:rsidP="00D668E1">
            <w:pPr>
              <w:pStyle w:val="affffff7"/>
              <w:rPr>
                <w:szCs w:val="20"/>
              </w:rPr>
            </w:pPr>
            <w:r w:rsidRPr="00213387">
              <w:rPr>
                <w:b/>
                <w:color w:val="auto"/>
                <w:szCs w:val="20"/>
              </w:rPr>
              <w:t>Сооружения для очистки сточных вод</w:t>
            </w:r>
          </w:p>
        </w:tc>
        <w:tc>
          <w:tcPr>
            <w:tcW w:w="4642" w:type="dxa"/>
            <w:gridSpan w:val="4"/>
            <w:shd w:val="clear" w:color="auto" w:fill="auto"/>
            <w:vAlign w:val="center"/>
          </w:tcPr>
          <w:p w14:paraId="5FC67618" w14:textId="77777777" w:rsidR="002F7094" w:rsidRPr="00213387" w:rsidRDefault="002F7094" w:rsidP="00D668E1">
            <w:pPr>
              <w:pStyle w:val="affffff7"/>
              <w:rPr>
                <w:szCs w:val="20"/>
              </w:rPr>
            </w:pPr>
            <w:r w:rsidRPr="00213387">
              <w:rPr>
                <w:b/>
                <w:color w:val="auto"/>
                <w:szCs w:val="20"/>
              </w:rPr>
              <w:t>Расстояние в м, при расчетной производительности очистных сооружений в тыс. м</w:t>
            </w:r>
            <w:r w:rsidRPr="00213387">
              <w:rPr>
                <w:b/>
                <w:color w:val="auto"/>
                <w:szCs w:val="20"/>
                <w:vertAlign w:val="superscript"/>
              </w:rPr>
              <w:t>3</w:t>
            </w:r>
            <w:r w:rsidRPr="00213387">
              <w:rPr>
                <w:b/>
                <w:color w:val="auto"/>
                <w:szCs w:val="20"/>
              </w:rPr>
              <w:t>/сутки</w:t>
            </w:r>
          </w:p>
        </w:tc>
      </w:tr>
      <w:tr w:rsidR="002F7094" w:rsidRPr="00213387" w14:paraId="596185A1" w14:textId="77777777" w:rsidTr="00D668E1">
        <w:trPr>
          <w:cantSplit/>
          <w:trHeight w:val="23"/>
          <w:tblHeader/>
        </w:trPr>
        <w:tc>
          <w:tcPr>
            <w:tcW w:w="5216" w:type="dxa"/>
            <w:vMerge/>
            <w:shd w:val="clear" w:color="auto" w:fill="auto"/>
            <w:vAlign w:val="center"/>
          </w:tcPr>
          <w:p w14:paraId="266AC7EB" w14:textId="77777777" w:rsidR="002F7094" w:rsidRPr="00213387" w:rsidRDefault="002F7094" w:rsidP="00D668E1">
            <w:pPr>
              <w:pStyle w:val="affffff7"/>
              <w:snapToGrid w:val="0"/>
              <w:rPr>
                <w:szCs w:val="20"/>
              </w:rPr>
            </w:pPr>
          </w:p>
        </w:tc>
        <w:tc>
          <w:tcPr>
            <w:tcW w:w="851" w:type="dxa"/>
            <w:shd w:val="clear" w:color="auto" w:fill="auto"/>
            <w:vAlign w:val="center"/>
          </w:tcPr>
          <w:p w14:paraId="69845C95" w14:textId="77777777" w:rsidR="002F7094" w:rsidRPr="00213387" w:rsidRDefault="002F7094" w:rsidP="00D668E1">
            <w:pPr>
              <w:pStyle w:val="affffff7"/>
              <w:rPr>
                <w:szCs w:val="20"/>
              </w:rPr>
            </w:pPr>
            <w:r w:rsidRPr="00213387">
              <w:rPr>
                <w:b/>
                <w:color w:val="auto"/>
                <w:szCs w:val="20"/>
              </w:rPr>
              <w:t>до 0,2</w:t>
            </w:r>
          </w:p>
        </w:tc>
        <w:tc>
          <w:tcPr>
            <w:tcW w:w="1207" w:type="dxa"/>
            <w:shd w:val="clear" w:color="auto" w:fill="auto"/>
            <w:vAlign w:val="center"/>
          </w:tcPr>
          <w:p w14:paraId="15E0B4A5" w14:textId="77777777" w:rsidR="002F7094" w:rsidRPr="00213387" w:rsidRDefault="002F7094" w:rsidP="00D668E1">
            <w:pPr>
              <w:pStyle w:val="affffff7"/>
              <w:rPr>
                <w:szCs w:val="20"/>
              </w:rPr>
            </w:pPr>
            <w:r w:rsidRPr="00213387">
              <w:rPr>
                <w:b/>
                <w:color w:val="auto"/>
                <w:szCs w:val="20"/>
              </w:rPr>
              <w:t>более 0,2 до 5,0</w:t>
            </w:r>
          </w:p>
        </w:tc>
        <w:tc>
          <w:tcPr>
            <w:tcW w:w="1363" w:type="dxa"/>
            <w:shd w:val="clear" w:color="auto" w:fill="auto"/>
            <w:vAlign w:val="center"/>
          </w:tcPr>
          <w:p w14:paraId="687EE2B9" w14:textId="77777777" w:rsidR="002F7094" w:rsidRPr="00213387" w:rsidRDefault="002F7094" w:rsidP="00D668E1">
            <w:pPr>
              <w:pStyle w:val="affffff7"/>
              <w:rPr>
                <w:szCs w:val="20"/>
              </w:rPr>
            </w:pPr>
            <w:r w:rsidRPr="00213387">
              <w:rPr>
                <w:b/>
                <w:color w:val="auto"/>
                <w:szCs w:val="20"/>
              </w:rPr>
              <w:t>более 5,0 до 50,0</w:t>
            </w:r>
          </w:p>
        </w:tc>
        <w:tc>
          <w:tcPr>
            <w:tcW w:w="1221" w:type="dxa"/>
            <w:shd w:val="clear" w:color="auto" w:fill="auto"/>
            <w:vAlign w:val="center"/>
          </w:tcPr>
          <w:p w14:paraId="66CCC9AB" w14:textId="77777777" w:rsidR="002F7094" w:rsidRPr="00213387" w:rsidRDefault="002F7094" w:rsidP="00D668E1">
            <w:pPr>
              <w:pStyle w:val="affffff7"/>
              <w:rPr>
                <w:szCs w:val="20"/>
              </w:rPr>
            </w:pPr>
            <w:r w:rsidRPr="00213387">
              <w:rPr>
                <w:b/>
                <w:color w:val="auto"/>
                <w:szCs w:val="20"/>
              </w:rPr>
              <w:t>более 50,0 до 280</w:t>
            </w:r>
          </w:p>
        </w:tc>
      </w:tr>
      <w:tr w:rsidR="002F7094" w:rsidRPr="00213387" w14:paraId="65851C04" w14:textId="77777777" w:rsidTr="00D668E1">
        <w:trPr>
          <w:trHeight w:val="23"/>
        </w:trPr>
        <w:tc>
          <w:tcPr>
            <w:tcW w:w="5216" w:type="dxa"/>
            <w:shd w:val="clear" w:color="auto" w:fill="auto"/>
            <w:vAlign w:val="center"/>
          </w:tcPr>
          <w:p w14:paraId="0D504988" w14:textId="77777777" w:rsidR="002F7094" w:rsidRPr="00213387" w:rsidRDefault="002F7094" w:rsidP="00D668E1">
            <w:pPr>
              <w:pStyle w:val="affffff7"/>
              <w:jc w:val="left"/>
              <w:rPr>
                <w:szCs w:val="20"/>
              </w:rPr>
            </w:pPr>
            <w:r w:rsidRPr="00213387">
              <w:rPr>
                <w:color w:val="auto"/>
                <w:szCs w:val="20"/>
              </w:rPr>
              <w:t>Насосные станции и аварийно-регулирующие резервуары, локальные очистные сооружения</w:t>
            </w:r>
          </w:p>
        </w:tc>
        <w:tc>
          <w:tcPr>
            <w:tcW w:w="851" w:type="dxa"/>
            <w:shd w:val="clear" w:color="auto" w:fill="auto"/>
            <w:vAlign w:val="center"/>
          </w:tcPr>
          <w:p w14:paraId="5C21AA4A" w14:textId="77777777" w:rsidR="002F7094" w:rsidRPr="00213387" w:rsidRDefault="002F7094" w:rsidP="00D668E1">
            <w:pPr>
              <w:pStyle w:val="affffff7"/>
              <w:rPr>
                <w:szCs w:val="20"/>
              </w:rPr>
            </w:pPr>
            <w:r w:rsidRPr="00213387">
              <w:rPr>
                <w:color w:val="auto"/>
                <w:szCs w:val="20"/>
              </w:rPr>
              <w:t>15</w:t>
            </w:r>
          </w:p>
        </w:tc>
        <w:tc>
          <w:tcPr>
            <w:tcW w:w="1207" w:type="dxa"/>
            <w:shd w:val="clear" w:color="auto" w:fill="auto"/>
            <w:vAlign w:val="center"/>
          </w:tcPr>
          <w:p w14:paraId="128EC874" w14:textId="77777777" w:rsidR="002F7094" w:rsidRPr="00213387" w:rsidRDefault="002F7094" w:rsidP="00D668E1">
            <w:pPr>
              <w:pStyle w:val="affffff7"/>
              <w:rPr>
                <w:szCs w:val="20"/>
              </w:rPr>
            </w:pPr>
            <w:r w:rsidRPr="00213387">
              <w:rPr>
                <w:color w:val="auto"/>
                <w:szCs w:val="20"/>
              </w:rPr>
              <w:t>20</w:t>
            </w:r>
          </w:p>
        </w:tc>
        <w:tc>
          <w:tcPr>
            <w:tcW w:w="1363" w:type="dxa"/>
            <w:shd w:val="clear" w:color="auto" w:fill="auto"/>
            <w:vAlign w:val="center"/>
          </w:tcPr>
          <w:p w14:paraId="0AACCF61" w14:textId="77777777" w:rsidR="002F7094" w:rsidRPr="00213387" w:rsidRDefault="002F7094" w:rsidP="00D668E1">
            <w:pPr>
              <w:pStyle w:val="affffff7"/>
              <w:rPr>
                <w:szCs w:val="20"/>
              </w:rPr>
            </w:pPr>
            <w:r w:rsidRPr="00213387">
              <w:rPr>
                <w:color w:val="auto"/>
                <w:szCs w:val="20"/>
              </w:rPr>
              <w:t>20</w:t>
            </w:r>
          </w:p>
        </w:tc>
        <w:tc>
          <w:tcPr>
            <w:tcW w:w="1221" w:type="dxa"/>
            <w:shd w:val="clear" w:color="auto" w:fill="auto"/>
            <w:vAlign w:val="center"/>
          </w:tcPr>
          <w:p w14:paraId="229C696C" w14:textId="77777777" w:rsidR="002F7094" w:rsidRPr="00213387" w:rsidRDefault="002F7094" w:rsidP="00D668E1">
            <w:pPr>
              <w:pStyle w:val="affffff7"/>
              <w:rPr>
                <w:szCs w:val="20"/>
              </w:rPr>
            </w:pPr>
            <w:r w:rsidRPr="00213387">
              <w:rPr>
                <w:color w:val="auto"/>
                <w:szCs w:val="20"/>
              </w:rPr>
              <w:t>30</w:t>
            </w:r>
          </w:p>
        </w:tc>
      </w:tr>
      <w:tr w:rsidR="002F7094" w:rsidRPr="00213387" w14:paraId="009A12F5" w14:textId="77777777" w:rsidTr="00D668E1">
        <w:trPr>
          <w:trHeight w:val="23"/>
        </w:trPr>
        <w:tc>
          <w:tcPr>
            <w:tcW w:w="5216" w:type="dxa"/>
            <w:shd w:val="clear" w:color="auto" w:fill="auto"/>
            <w:vAlign w:val="center"/>
          </w:tcPr>
          <w:p w14:paraId="3E909FBE" w14:textId="77777777" w:rsidR="002F7094" w:rsidRPr="00213387" w:rsidRDefault="002F7094" w:rsidP="00D668E1">
            <w:pPr>
              <w:pStyle w:val="affffff7"/>
              <w:jc w:val="left"/>
              <w:rPr>
                <w:szCs w:val="20"/>
              </w:rPr>
            </w:pPr>
            <w:r w:rsidRPr="00213387">
              <w:rPr>
                <w:color w:val="auto"/>
                <w:szCs w:val="20"/>
              </w:rPr>
              <w:t>Сооружения для механической и биологической очистки с иловыми площадками для сброшенных осадков, а также иловые площадки</w:t>
            </w:r>
          </w:p>
        </w:tc>
        <w:tc>
          <w:tcPr>
            <w:tcW w:w="851" w:type="dxa"/>
            <w:shd w:val="clear" w:color="auto" w:fill="auto"/>
            <w:vAlign w:val="center"/>
          </w:tcPr>
          <w:p w14:paraId="4D4D1124" w14:textId="77777777" w:rsidR="002F7094" w:rsidRPr="00213387" w:rsidRDefault="002F7094" w:rsidP="00D668E1">
            <w:pPr>
              <w:pStyle w:val="affffff7"/>
              <w:rPr>
                <w:szCs w:val="20"/>
              </w:rPr>
            </w:pPr>
            <w:r w:rsidRPr="00213387">
              <w:rPr>
                <w:color w:val="auto"/>
                <w:szCs w:val="20"/>
              </w:rPr>
              <w:t>150</w:t>
            </w:r>
          </w:p>
        </w:tc>
        <w:tc>
          <w:tcPr>
            <w:tcW w:w="1207" w:type="dxa"/>
            <w:shd w:val="clear" w:color="auto" w:fill="auto"/>
            <w:vAlign w:val="center"/>
          </w:tcPr>
          <w:p w14:paraId="2097791B" w14:textId="77777777" w:rsidR="002F7094" w:rsidRPr="00213387" w:rsidRDefault="002F7094" w:rsidP="00D668E1">
            <w:pPr>
              <w:pStyle w:val="affffff7"/>
              <w:rPr>
                <w:szCs w:val="20"/>
              </w:rPr>
            </w:pPr>
            <w:r w:rsidRPr="00213387">
              <w:rPr>
                <w:color w:val="auto"/>
                <w:szCs w:val="20"/>
              </w:rPr>
              <w:t>200</w:t>
            </w:r>
          </w:p>
        </w:tc>
        <w:tc>
          <w:tcPr>
            <w:tcW w:w="1363" w:type="dxa"/>
            <w:shd w:val="clear" w:color="auto" w:fill="auto"/>
            <w:vAlign w:val="center"/>
          </w:tcPr>
          <w:p w14:paraId="6E0DD147" w14:textId="77777777" w:rsidR="002F7094" w:rsidRPr="00213387" w:rsidRDefault="002F7094" w:rsidP="00D668E1">
            <w:pPr>
              <w:pStyle w:val="affffff7"/>
              <w:rPr>
                <w:szCs w:val="20"/>
              </w:rPr>
            </w:pPr>
            <w:r w:rsidRPr="00213387">
              <w:rPr>
                <w:color w:val="auto"/>
                <w:szCs w:val="20"/>
              </w:rPr>
              <w:t>400</w:t>
            </w:r>
          </w:p>
        </w:tc>
        <w:tc>
          <w:tcPr>
            <w:tcW w:w="1221" w:type="dxa"/>
            <w:shd w:val="clear" w:color="auto" w:fill="auto"/>
            <w:vAlign w:val="center"/>
          </w:tcPr>
          <w:p w14:paraId="23229425" w14:textId="77777777" w:rsidR="002F7094" w:rsidRPr="00213387" w:rsidRDefault="002F7094" w:rsidP="00D668E1">
            <w:pPr>
              <w:pStyle w:val="affffff7"/>
              <w:rPr>
                <w:szCs w:val="20"/>
              </w:rPr>
            </w:pPr>
            <w:r w:rsidRPr="00213387">
              <w:rPr>
                <w:color w:val="auto"/>
                <w:szCs w:val="20"/>
              </w:rPr>
              <w:t>500</w:t>
            </w:r>
          </w:p>
        </w:tc>
      </w:tr>
      <w:tr w:rsidR="002F7094" w:rsidRPr="00213387" w14:paraId="7A112E51" w14:textId="77777777" w:rsidTr="00D668E1">
        <w:trPr>
          <w:trHeight w:val="23"/>
        </w:trPr>
        <w:tc>
          <w:tcPr>
            <w:tcW w:w="5216" w:type="dxa"/>
            <w:shd w:val="clear" w:color="auto" w:fill="auto"/>
            <w:vAlign w:val="center"/>
          </w:tcPr>
          <w:p w14:paraId="31D5E75E" w14:textId="77777777" w:rsidR="002F7094" w:rsidRPr="00213387" w:rsidRDefault="002F7094" w:rsidP="00D668E1">
            <w:pPr>
              <w:pStyle w:val="affffff7"/>
              <w:jc w:val="left"/>
              <w:rPr>
                <w:szCs w:val="20"/>
              </w:rPr>
            </w:pPr>
            <w:r w:rsidRPr="00213387">
              <w:rPr>
                <w:color w:val="auto"/>
                <w:szCs w:val="20"/>
              </w:rPr>
              <w:t>Сооружения для механической и биологической очистки с термомеханической обработкой осадка в закрытых помещениях</w:t>
            </w:r>
          </w:p>
        </w:tc>
        <w:tc>
          <w:tcPr>
            <w:tcW w:w="851" w:type="dxa"/>
            <w:shd w:val="clear" w:color="auto" w:fill="auto"/>
            <w:vAlign w:val="center"/>
          </w:tcPr>
          <w:p w14:paraId="7619DAFC" w14:textId="77777777" w:rsidR="002F7094" w:rsidRPr="00213387" w:rsidRDefault="002F7094" w:rsidP="00D668E1">
            <w:pPr>
              <w:pStyle w:val="affffff7"/>
              <w:rPr>
                <w:szCs w:val="20"/>
              </w:rPr>
            </w:pPr>
            <w:r w:rsidRPr="00213387">
              <w:rPr>
                <w:color w:val="auto"/>
                <w:szCs w:val="20"/>
              </w:rPr>
              <w:t>100</w:t>
            </w:r>
          </w:p>
        </w:tc>
        <w:tc>
          <w:tcPr>
            <w:tcW w:w="1207" w:type="dxa"/>
            <w:shd w:val="clear" w:color="auto" w:fill="auto"/>
            <w:vAlign w:val="center"/>
          </w:tcPr>
          <w:p w14:paraId="58F2F915" w14:textId="77777777" w:rsidR="002F7094" w:rsidRPr="00213387" w:rsidRDefault="002F7094" w:rsidP="00D668E1">
            <w:pPr>
              <w:pStyle w:val="affffff7"/>
              <w:rPr>
                <w:szCs w:val="20"/>
              </w:rPr>
            </w:pPr>
            <w:r w:rsidRPr="00213387">
              <w:rPr>
                <w:color w:val="auto"/>
                <w:szCs w:val="20"/>
              </w:rPr>
              <w:t>150</w:t>
            </w:r>
          </w:p>
        </w:tc>
        <w:tc>
          <w:tcPr>
            <w:tcW w:w="1363" w:type="dxa"/>
            <w:shd w:val="clear" w:color="auto" w:fill="auto"/>
            <w:vAlign w:val="center"/>
          </w:tcPr>
          <w:p w14:paraId="7C4A82B3" w14:textId="77777777" w:rsidR="002F7094" w:rsidRPr="00213387" w:rsidRDefault="002F7094" w:rsidP="00D668E1">
            <w:pPr>
              <w:pStyle w:val="affffff7"/>
              <w:rPr>
                <w:szCs w:val="20"/>
              </w:rPr>
            </w:pPr>
            <w:r w:rsidRPr="00213387">
              <w:rPr>
                <w:color w:val="auto"/>
                <w:szCs w:val="20"/>
              </w:rPr>
              <w:t>300</w:t>
            </w:r>
          </w:p>
        </w:tc>
        <w:tc>
          <w:tcPr>
            <w:tcW w:w="1221" w:type="dxa"/>
            <w:shd w:val="clear" w:color="auto" w:fill="auto"/>
            <w:vAlign w:val="center"/>
          </w:tcPr>
          <w:p w14:paraId="518518B1" w14:textId="77777777" w:rsidR="002F7094" w:rsidRPr="00213387" w:rsidRDefault="002F7094" w:rsidP="00D668E1">
            <w:pPr>
              <w:pStyle w:val="affffff7"/>
              <w:rPr>
                <w:szCs w:val="20"/>
              </w:rPr>
            </w:pPr>
            <w:r w:rsidRPr="00213387">
              <w:rPr>
                <w:color w:val="auto"/>
                <w:szCs w:val="20"/>
              </w:rPr>
              <w:t>400</w:t>
            </w:r>
          </w:p>
        </w:tc>
      </w:tr>
      <w:tr w:rsidR="002F7094" w:rsidRPr="00213387" w14:paraId="3332F951" w14:textId="77777777" w:rsidTr="00D668E1">
        <w:trPr>
          <w:trHeight w:val="23"/>
        </w:trPr>
        <w:tc>
          <w:tcPr>
            <w:tcW w:w="5216" w:type="dxa"/>
            <w:shd w:val="clear" w:color="auto" w:fill="auto"/>
            <w:vAlign w:val="center"/>
          </w:tcPr>
          <w:p w14:paraId="002AC879" w14:textId="77777777" w:rsidR="002F7094" w:rsidRPr="00213387" w:rsidRDefault="002F7094" w:rsidP="00D668E1">
            <w:pPr>
              <w:pStyle w:val="affffff7"/>
              <w:jc w:val="left"/>
              <w:rPr>
                <w:szCs w:val="20"/>
              </w:rPr>
            </w:pPr>
            <w:r w:rsidRPr="00213387">
              <w:rPr>
                <w:color w:val="auto"/>
                <w:szCs w:val="20"/>
              </w:rPr>
              <w:t>а) Поля фильтрации</w:t>
            </w:r>
          </w:p>
        </w:tc>
        <w:tc>
          <w:tcPr>
            <w:tcW w:w="851" w:type="dxa"/>
            <w:shd w:val="clear" w:color="auto" w:fill="auto"/>
            <w:vAlign w:val="center"/>
          </w:tcPr>
          <w:p w14:paraId="045984EE" w14:textId="77777777" w:rsidR="002F7094" w:rsidRPr="00213387" w:rsidRDefault="002F7094" w:rsidP="00D668E1">
            <w:pPr>
              <w:pStyle w:val="affffff7"/>
              <w:rPr>
                <w:szCs w:val="20"/>
              </w:rPr>
            </w:pPr>
            <w:r w:rsidRPr="00213387">
              <w:rPr>
                <w:color w:val="auto"/>
                <w:szCs w:val="20"/>
              </w:rPr>
              <w:t>200</w:t>
            </w:r>
          </w:p>
        </w:tc>
        <w:tc>
          <w:tcPr>
            <w:tcW w:w="1207" w:type="dxa"/>
            <w:shd w:val="clear" w:color="auto" w:fill="auto"/>
            <w:vAlign w:val="center"/>
          </w:tcPr>
          <w:p w14:paraId="794D5010" w14:textId="77777777" w:rsidR="002F7094" w:rsidRPr="00213387" w:rsidRDefault="002F7094" w:rsidP="00D668E1">
            <w:pPr>
              <w:pStyle w:val="affffff7"/>
              <w:rPr>
                <w:szCs w:val="20"/>
              </w:rPr>
            </w:pPr>
            <w:r w:rsidRPr="00213387">
              <w:rPr>
                <w:color w:val="auto"/>
                <w:szCs w:val="20"/>
              </w:rPr>
              <w:t>300</w:t>
            </w:r>
          </w:p>
        </w:tc>
        <w:tc>
          <w:tcPr>
            <w:tcW w:w="1363" w:type="dxa"/>
            <w:shd w:val="clear" w:color="auto" w:fill="auto"/>
            <w:vAlign w:val="center"/>
          </w:tcPr>
          <w:p w14:paraId="26056777" w14:textId="77777777" w:rsidR="002F7094" w:rsidRPr="00213387" w:rsidRDefault="002F7094" w:rsidP="00D668E1">
            <w:pPr>
              <w:pStyle w:val="affffff7"/>
              <w:rPr>
                <w:szCs w:val="20"/>
              </w:rPr>
            </w:pPr>
            <w:r w:rsidRPr="00213387">
              <w:rPr>
                <w:color w:val="auto"/>
                <w:szCs w:val="20"/>
              </w:rPr>
              <w:t>500</w:t>
            </w:r>
          </w:p>
        </w:tc>
        <w:tc>
          <w:tcPr>
            <w:tcW w:w="1221" w:type="dxa"/>
            <w:shd w:val="clear" w:color="auto" w:fill="auto"/>
            <w:vAlign w:val="center"/>
          </w:tcPr>
          <w:p w14:paraId="385F1846" w14:textId="77777777" w:rsidR="002F7094" w:rsidRPr="00213387" w:rsidRDefault="002F7094" w:rsidP="00D668E1">
            <w:pPr>
              <w:pStyle w:val="affffff7"/>
              <w:rPr>
                <w:szCs w:val="20"/>
              </w:rPr>
            </w:pPr>
            <w:r w:rsidRPr="00213387">
              <w:rPr>
                <w:color w:val="auto"/>
                <w:szCs w:val="20"/>
              </w:rPr>
              <w:t>1000</w:t>
            </w:r>
          </w:p>
        </w:tc>
      </w:tr>
      <w:tr w:rsidR="002F7094" w:rsidRPr="00213387" w14:paraId="3450A8BB" w14:textId="77777777" w:rsidTr="00D668E1">
        <w:trPr>
          <w:trHeight w:val="23"/>
        </w:trPr>
        <w:tc>
          <w:tcPr>
            <w:tcW w:w="5216" w:type="dxa"/>
            <w:shd w:val="clear" w:color="auto" w:fill="auto"/>
            <w:vAlign w:val="center"/>
          </w:tcPr>
          <w:p w14:paraId="459361A1" w14:textId="77777777" w:rsidR="002F7094" w:rsidRPr="00213387" w:rsidRDefault="002F7094" w:rsidP="00D668E1">
            <w:pPr>
              <w:pStyle w:val="affffff7"/>
              <w:jc w:val="left"/>
              <w:rPr>
                <w:szCs w:val="20"/>
              </w:rPr>
            </w:pPr>
            <w:r w:rsidRPr="00213387">
              <w:rPr>
                <w:color w:val="auto"/>
                <w:szCs w:val="20"/>
              </w:rPr>
              <w:t>б) Поля орошения</w:t>
            </w:r>
          </w:p>
        </w:tc>
        <w:tc>
          <w:tcPr>
            <w:tcW w:w="851" w:type="dxa"/>
            <w:shd w:val="clear" w:color="auto" w:fill="auto"/>
            <w:vAlign w:val="center"/>
          </w:tcPr>
          <w:p w14:paraId="42154916" w14:textId="77777777" w:rsidR="002F7094" w:rsidRPr="00213387" w:rsidRDefault="002F7094" w:rsidP="00D668E1">
            <w:pPr>
              <w:pStyle w:val="affffff7"/>
              <w:rPr>
                <w:szCs w:val="20"/>
              </w:rPr>
            </w:pPr>
            <w:r w:rsidRPr="00213387">
              <w:rPr>
                <w:color w:val="auto"/>
                <w:szCs w:val="20"/>
              </w:rPr>
              <w:t>150</w:t>
            </w:r>
          </w:p>
        </w:tc>
        <w:tc>
          <w:tcPr>
            <w:tcW w:w="1207" w:type="dxa"/>
            <w:shd w:val="clear" w:color="auto" w:fill="auto"/>
            <w:vAlign w:val="center"/>
          </w:tcPr>
          <w:p w14:paraId="45A1A48A" w14:textId="77777777" w:rsidR="002F7094" w:rsidRPr="00213387" w:rsidRDefault="002F7094" w:rsidP="00D668E1">
            <w:pPr>
              <w:pStyle w:val="affffff7"/>
              <w:rPr>
                <w:szCs w:val="20"/>
              </w:rPr>
            </w:pPr>
            <w:r w:rsidRPr="00213387">
              <w:rPr>
                <w:color w:val="auto"/>
                <w:szCs w:val="20"/>
              </w:rPr>
              <w:t>200</w:t>
            </w:r>
          </w:p>
        </w:tc>
        <w:tc>
          <w:tcPr>
            <w:tcW w:w="1363" w:type="dxa"/>
            <w:shd w:val="clear" w:color="auto" w:fill="auto"/>
            <w:vAlign w:val="center"/>
          </w:tcPr>
          <w:p w14:paraId="653209EA" w14:textId="77777777" w:rsidR="002F7094" w:rsidRPr="00213387" w:rsidRDefault="002F7094" w:rsidP="00D668E1">
            <w:pPr>
              <w:pStyle w:val="affffff7"/>
              <w:rPr>
                <w:szCs w:val="20"/>
              </w:rPr>
            </w:pPr>
            <w:r w:rsidRPr="00213387">
              <w:rPr>
                <w:color w:val="auto"/>
                <w:szCs w:val="20"/>
              </w:rPr>
              <w:t>400</w:t>
            </w:r>
          </w:p>
        </w:tc>
        <w:tc>
          <w:tcPr>
            <w:tcW w:w="1221" w:type="dxa"/>
            <w:shd w:val="clear" w:color="auto" w:fill="auto"/>
            <w:vAlign w:val="center"/>
          </w:tcPr>
          <w:p w14:paraId="4BB3304C" w14:textId="77777777" w:rsidR="002F7094" w:rsidRPr="00213387" w:rsidRDefault="002F7094" w:rsidP="00D668E1">
            <w:pPr>
              <w:pStyle w:val="affffff7"/>
              <w:rPr>
                <w:szCs w:val="20"/>
              </w:rPr>
            </w:pPr>
            <w:r w:rsidRPr="00213387">
              <w:rPr>
                <w:color w:val="auto"/>
                <w:szCs w:val="20"/>
              </w:rPr>
              <w:t>1000</w:t>
            </w:r>
          </w:p>
        </w:tc>
      </w:tr>
      <w:tr w:rsidR="002F7094" w:rsidRPr="00213387" w14:paraId="398E6882" w14:textId="77777777" w:rsidTr="00D668E1">
        <w:trPr>
          <w:trHeight w:val="23"/>
        </w:trPr>
        <w:tc>
          <w:tcPr>
            <w:tcW w:w="5216" w:type="dxa"/>
            <w:shd w:val="clear" w:color="auto" w:fill="auto"/>
            <w:vAlign w:val="center"/>
          </w:tcPr>
          <w:p w14:paraId="1565CE9A" w14:textId="77777777" w:rsidR="002F7094" w:rsidRPr="00213387" w:rsidRDefault="002F7094" w:rsidP="00D668E1">
            <w:pPr>
              <w:pStyle w:val="affffff7"/>
              <w:jc w:val="left"/>
              <w:rPr>
                <w:szCs w:val="20"/>
              </w:rPr>
            </w:pPr>
            <w:r w:rsidRPr="00213387">
              <w:rPr>
                <w:color w:val="auto"/>
                <w:szCs w:val="20"/>
              </w:rPr>
              <w:t>Биологические пруды</w:t>
            </w:r>
          </w:p>
        </w:tc>
        <w:tc>
          <w:tcPr>
            <w:tcW w:w="851" w:type="dxa"/>
            <w:shd w:val="clear" w:color="auto" w:fill="auto"/>
            <w:vAlign w:val="center"/>
          </w:tcPr>
          <w:p w14:paraId="7DB3940D" w14:textId="77777777" w:rsidR="002F7094" w:rsidRPr="00213387" w:rsidRDefault="002F7094" w:rsidP="00D668E1">
            <w:pPr>
              <w:pStyle w:val="affffff7"/>
              <w:rPr>
                <w:szCs w:val="20"/>
              </w:rPr>
            </w:pPr>
            <w:r w:rsidRPr="00213387">
              <w:rPr>
                <w:color w:val="auto"/>
                <w:szCs w:val="20"/>
              </w:rPr>
              <w:t>200</w:t>
            </w:r>
          </w:p>
        </w:tc>
        <w:tc>
          <w:tcPr>
            <w:tcW w:w="1207" w:type="dxa"/>
            <w:shd w:val="clear" w:color="auto" w:fill="auto"/>
            <w:vAlign w:val="center"/>
          </w:tcPr>
          <w:p w14:paraId="6D43BA12" w14:textId="77777777" w:rsidR="002F7094" w:rsidRPr="00213387" w:rsidRDefault="002F7094" w:rsidP="00D668E1">
            <w:pPr>
              <w:pStyle w:val="affffff7"/>
              <w:rPr>
                <w:szCs w:val="20"/>
              </w:rPr>
            </w:pPr>
            <w:r w:rsidRPr="00213387">
              <w:rPr>
                <w:color w:val="auto"/>
                <w:szCs w:val="20"/>
              </w:rPr>
              <w:t>200</w:t>
            </w:r>
          </w:p>
        </w:tc>
        <w:tc>
          <w:tcPr>
            <w:tcW w:w="1363" w:type="dxa"/>
            <w:shd w:val="clear" w:color="auto" w:fill="auto"/>
            <w:vAlign w:val="center"/>
          </w:tcPr>
          <w:p w14:paraId="5A462E69" w14:textId="77777777" w:rsidR="002F7094" w:rsidRPr="00213387" w:rsidRDefault="002F7094" w:rsidP="00D668E1">
            <w:pPr>
              <w:pStyle w:val="affffff7"/>
              <w:rPr>
                <w:szCs w:val="20"/>
              </w:rPr>
            </w:pPr>
            <w:r w:rsidRPr="00213387">
              <w:rPr>
                <w:color w:val="auto"/>
                <w:szCs w:val="20"/>
              </w:rPr>
              <w:t>300</w:t>
            </w:r>
          </w:p>
        </w:tc>
        <w:tc>
          <w:tcPr>
            <w:tcW w:w="1221" w:type="dxa"/>
            <w:shd w:val="clear" w:color="auto" w:fill="auto"/>
            <w:vAlign w:val="center"/>
          </w:tcPr>
          <w:p w14:paraId="516F654F" w14:textId="77777777" w:rsidR="002F7094" w:rsidRPr="00213387" w:rsidRDefault="002F7094" w:rsidP="00D668E1">
            <w:pPr>
              <w:pStyle w:val="affffff7"/>
              <w:rPr>
                <w:szCs w:val="20"/>
              </w:rPr>
            </w:pPr>
            <w:r w:rsidRPr="00213387">
              <w:rPr>
                <w:color w:val="auto"/>
                <w:szCs w:val="20"/>
              </w:rPr>
              <w:t>300</w:t>
            </w:r>
          </w:p>
        </w:tc>
      </w:tr>
    </w:tbl>
    <w:p w14:paraId="469D1B5F" w14:textId="09B1F779" w:rsidR="00175841" w:rsidRPr="00213387" w:rsidRDefault="00175841" w:rsidP="002F7094">
      <w:pPr>
        <w:ind w:firstLine="0"/>
      </w:pPr>
    </w:p>
    <w:p w14:paraId="42999452" w14:textId="77777777" w:rsidR="00A84944" w:rsidRPr="00213387" w:rsidRDefault="00A84944" w:rsidP="00240A3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33" w:name="_Toc41221972"/>
      <w:bookmarkStart w:id="434" w:name="_Toc41571692"/>
      <w:bookmarkStart w:id="435" w:name="_Toc47089665"/>
      <w:r w:rsidRPr="00213387">
        <w:rPr>
          <w:rFonts w:eastAsiaTheme="majorEastAsia" w:cs="Times New Roman"/>
          <w:i w:val="0"/>
          <w:color w:val="000000" w:themeColor="text1"/>
          <w:kern w:val="0"/>
          <w:lang w:eastAsia="en-US"/>
        </w:rPr>
        <w:t>Границы планируемых зон размещения объектов централизованной системы водоотведения</w:t>
      </w:r>
      <w:bookmarkEnd w:id="433"/>
      <w:bookmarkEnd w:id="434"/>
      <w:bookmarkEnd w:id="435"/>
    </w:p>
    <w:p w14:paraId="6372404E" w14:textId="0E131773" w:rsidR="002F7094" w:rsidRPr="00213387" w:rsidRDefault="002F7094" w:rsidP="006D3CB3">
      <w:pPr>
        <w:spacing w:before="0" w:after="0" w:line="360" w:lineRule="auto"/>
      </w:pPr>
      <w:r w:rsidRPr="00213387">
        <w:t>Все объекты системы централизованного водоотведения, планируемые к постройке до 2031 года, находятся в пределах с. Полноват. Расположение планируемых объектов системы водоотведения будет уточняться при разработке проектно-сметной документации.</w:t>
      </w:r>
    </w:p>
    <w:p w14:paraId="18DBF8A4" w14:textId="3E4DCC12" w:rsidR="00A84944" w:rsidRPr="00213387" w:rsidRDefault="00A84944" w:rsidP="006D3CB3">
      <w:pPr>
        <w:spacing w:before="0" w:after="0" w:line="360" w:lineRule="auto"/>
      </w:pPr>
    </w:p>
    <w:p w14:paraId="49DE5FCE" w14:textId="77777777" w:rsidR="00A84944" w:rsidRPr="00213387" w:rsidRDefault="00A84944" w:rsidP="00A84944"/>
    <w:p w14:paraId="730E2C76" w14:textId="77777777" w:rsidR="00A84944" w:rsidRPr="00213387" w:rsidRDefault="00A84944" w:rsidP="00A84944">
      <w:pPr>
        <w:suppressAutoHyphens w:val="0"/>
        <w:spacing w:before="0" w:after="0" w:line="240" w:lineRule="auto"/>
        <w:ind w:firstLine="0"/>
        <w:jc w:val="left"/>
        <w:rPr>
          <w:rFonts w:eastAsiaTheme="majorEastAsia"/>
          <w:b/>
          <w:kern w:val="0"/>
          <w:szCs w:val="26"/>
          <w:lang w:eastAsia="en-US"/>
        </w:rPr>
      </w:pPr>
      <w:r w:rsidRPr="00213387">
        <w:rPr>
          <w:rFonts w:eastAsiaTheme="majorEastAsia"/>
          <w:kern w:val="0"/>
          <w:lang w:eastAsia="en-US"/>
        </w:rPr>
        <w:br w:type="page"/>
      </w:r>
    </w:p>
    <w:p w14:paraId="01CCA7C7" w14:textId="77777777" w:rsidR="00A84944" w:rsidRPr="00213387" w:rsidRDefault="00A84944" w:rsidP="00333E75">
      <w:pPr>
        <w:pStyle w:val="2"/>
        <w:suppressAutoHyphens w:val="0"/>
        <w:spacing w:before="40" w:line="360" w:lineRule="auto"/>
        <w:jc w:val="center"/>
        <w:rPr>
          <w:rFonts w:eastAsiaTheme="majorEastAsia" w:cs="Times New Roman"/>
          <w:kern w:val="0"/>
          <w:lang w:eastAsia="en-US"/>
        </w:rPr>
      </w:pPr>
      <w:bookmarkStart w:id="436" w:name="_Toc41221973"/>
      <w:bookmarkStart w:id="437" w:name="_Toc41571693"/>
      <w:bookmarkStart w:id="438" w:name="_Toc47089666"/>
      <w:r w:rsidRPr="00213387">
        <w:rPr>
          <w:rFonts w:eastAsiaTheme="majorEastAsia" w:cs="Times New Roman"/>
          <w:kern w:val="0"/>
          <w:lang w:eastAsia="en-US"/>
        </w:rPr>
        <w:t>Раздел 5. «Экологические аспекты мероприятий по строительству и реконструкции объектов централизованной системы водоотведения»</w:t>
      </w:r>
      <w:bookmarkEnd w:id="436"/>
      <w:bookmarkEnd w:id="437"/>
      <w:bookmarkEnd w:id="438"/>
    </w:p>
    <w:p w14:paraId="234D28FA" w14:textId="77777777" w:rsidR="00A84944" w:rsidRPr="00213387" w:rsidRDefault="00A84944" w:rsidP="00E11448">
      <w:pPr>
        <w:pStyle w:val="3"/>
        <w:numPr>
          <w:ilvl w:val="0"/>
          <w:numId w:val="35"/>
        </w:numPr>
        <w:suppressAutoHyphens w:val="0"/>
        <w:spacing w:before="0" w:after="0" w:line="360" w:lineRule="auto"/>
        <w:rPr>
          <w:rFonts w:eastAsiaTheme="majorEastAsia" w:cs="Times New Roman"/>
          <w:i w:val="0"/>
          <w:color w:val="000000" w:themeColor="text1"/>
          <w:kern w:val="0"/>
          <w:lang w:eastAsia="en-US"/>
        </w:rPr>
      </w:pPr>
      <w:bookmarkStart w:id="439" w:name="_Toc41221974"/>
      <w:bookmarkStart w:id="440" w:name="_Toc41571694"/>
      <w:bookmarkStart w:id="441" w:name="_Toc47089667"/>
      <w:r w:rsidRPr="00213387">
        <w:rPr>
          <w:rFonts w:eastAsiaTheme="majorEastAsia" w:cs="Times New Roman"/>
          <w:i w:val="0"/>
          <w:color w:val="000000" w:themeColor="text1"/>
          <w:kern w:val="0"/>
          <w:lang w:eastAsia="en-U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439"/>
      <w:bookmarkEnd w:id="440"/>
      <w:bookmarkEnd w:id="441"/>
    </w:p>
    <w:p w14:paraId="1975E99A" w14:textId="77777777" w:rsidR="007E5D09" w:rsidRPr="00213387" w:rsidRDefault="007E5D09" w:rsidP="007E5D09">
      <w:pPr>
        <w:spacing w:line="360" w:lineRule="auto"/>
      </w:pPr>
      <w:r w:rsidRPr="00213387">
        <w:t>Воздействие очистных сооружений на окружающую среду происходит при сбросе в водные объекты очищенных сточных вод и удалении осадков сточных вод. При эксплуатации очистных сооружений возникают сопутствующие проблемы, связанные с обработкой осадков, инфильтрации сточных вод в почву через стенки подземных емкостных сооружений.</w:t>
      </w:r>
    </w:p>
    <w:p w14:paraId="5B8F7317" w14:textId="5F502B01" w:rsidR="007E5D09" w:rsidRPr="00213387" w:rsidRDefault="007E5D09" w:rsidP="007E5D09">
      <w:pPr>
        <w:spacing w:line="360" w:lineRule="auto"/>
      </w:pPr>
      <w:r w:rsidRPr="00213387">
        <w:t xml:space="preserve">В схеме водоотведения сельского поселения Полноват предусмотрено строительство КОС 300 </w:t>
      </w:r>
      <w:r w:rsidRPr="00213387">
        <w:rPr>
          <w:color w:val="000000" w:themeColor="text1"/>
          <w:kern w:val="0"/>
        </w:rPr>
        <w:t>м³/сут</w:t>
      </w:r>
      <w:r w:rsidRPr="00213387">
        <w:t xml:space="preserve"> в целях организации централизованного водоотведения. На КОС следует предусмотреть:</w:t>
      </w:r>
    </w:p>
    <w:p w14:paraId="293F1166" w14:textId="77777777" w:rsidR="007E5D09" w:rsidRPr="00213387" w:rsidRDefault="007E5D09" w:rsidP="00E11448">
      <w:pPr>
        <w:pStyle w:val="affffd"/>
        <w:numPr>
          <w:ilvl w:val="0"/>
          <w:numId w:val="34"/>
        </w:numPr>
        <w:spacing w:before="120" w:after="60" w:line="360" w:lineRule="auto"/>
        <w:ind w:left="0" w:firstLine="709"/>
        <w:jc w:val="both"/>
      </w:pPr>
      <w:r w:rsidRPr="00213387">
        <w:t xml:space="preserve">современную очистку с обеззараживанием сточных вод; </w:t>
      </w:r>
    </w:p>
    <w:p w14:paraId="738B39F0" w14:textId="77777777" w:rsidR="007E5D09" w:rsidRPr="00213387" w:rsidRDefault="007E5D09" w:rsidP="00E11448">
      <w:pPr>
        <w:pStyle w:val="affffd"/>
        <w:numPr>
          <w:ilvl w:val="0"/>
          <w:numId w:val="34"/>
        </w:numPr>
        <w:spacing w:before="120" w:after="60" w:line="360" w:lineRule="auto"/>
        <w:ind w:left="0" w:firstLine="709"/>
        <w:jc w:val="both"/>
      </w:pPr>
      <w:r w:rsidRPr="00213387">
        <w:t xml:space="preserve">отвод дренажной иловой воды в голову очистных сооружений; </w:t>
      </w:r>
    </w:p>
    <w:p w14:paraId="3F3A9BC2" w14:textId="77777777" w:rsidR="007E5D09" w:rsidRPr="00213387" w:rsidRDefault="007E5D09" w:rsidP="00E11448">
      <w:pPr>
        <w:pStyle w:val="affffd"/>
        <w:numPr>
          <w:ilvl w:val="0"/>
          <w:numId w:val="34"/>
        </w:numPr>
        <w:spacing w:before="120" w:after="60" w:line="360" w:lineRule="auto"/>
        <w:ind w:left="0" w:firstLine="709"/>
        <w:jc w:val="both"/>
      </w:pPr>
      <w:r w:rsidRPr="00213387">
        <w:t xml:space="preserve">использование процессов биологической очистки, ведущих к сокращению количества осадка. Осадок должен быть хорошо минерализован, обладать хорошими водоотдающими свойствами; </w:t>
      </w:r>
    </w:p>
    <w:p w14:paraId="467626C9" w14:textId="77777777" w:rsidR="007E5D09" w:rsidRPr="00213387" w:rsidRDefault="007E5D09" w:rsidP="00E11448">
      <w:pPr>
        <w:pStyle w:val="affffd"/>
        <w:numPr>
          <w:ilvl w:val="0"/>
          <w:numId w:val="34"/>
        </w:numPr>
        <w:spacing w:before="120" w:after="60" w:line="360" w:lineRule="auto"/>
        <w:ind w:left="0" w:firstLine="709"/>
        <w:jc w:val="both"/>
      </w:pPr>
      <w:r w:rsidRPr="00213387">
        <w:t>обезвоживание осадка в цехе механического обезвоживания.</w:t>
      </w:r>
    </w:p>
    <w:p w14:paraId="3DBAC789" w14:textId="77777777" w:rsidR="007E5D09" w:rsidRPr="00213387" w:rsidRDefault="007E5D09" w:rsidP="007E5D09">
      <w:pPr>
        <w:spacing w:after="60" w:line="360" w:lineRule="auto"/>
      </w:pPr>
      <w:r w:rsidRPr="00213387">
        <w:t>Предусматриваемая современная технология очистки сточных вод обеспечивает экологически безопасную эксплуатацию водоочистных сооружений, предотвращает возможность аварийный сбросов в водный объект, исключает попадание сточных вод и продуктов их очистки на поверхность производственной площадки.</w:t>
      </w:r>
    </w:p>
    <w:p w14:paraId="4185966E" w14:textId="77777777" w:rsidR="007E5D09" w:rsidRPr="00213387" w:rsidRDefault="007E5D09" w:rsidP="007E5D09">
      <w:pPr>
        <w:spacing w:after="60" w:line="360" w:lineRule="auto"/>
      </w:pPr>
      <w:r w:rsidRPr="00213387">
        <w:t>С целью предотвращения аварийного сброса неочищенных сточных вод и загрязнения окружающей природной среды периодически должны проводиться проверки их технического состояния, а результаты проверки заноситься в специальный журнал, а также должны быть предусмотрены следующие мероприятия:</w:t>
      </w:r>
    </w:p>
    <w:p w14:paraId="3CE8D4A0" w14:textId="77777777" w:rsidR="007E5D09" w:rsidRPr="00213387" w:rsidRDefault="007E5D09" w:rsidP="00E11448">
      <w:pPr>
        <w:pStyle w:val="affffd"/>
        <w:numPr>
          <w:ilvl w:val="0"/>
          <w:numId w:val="33"/>
        </w:numPr>
        <w:spacing w:after="60" w:line="360" w:lineRule="auto"/>
      </w:pPr>
      <w:r w:rsidRPr="00213387">
        <w:t xml:space="preserve">Наличие аппаратуры автоматического контроля уровней в емкостях; </w:t>
      </w:r>
    </w:p>
    <w:p w14:paraId="4B31CFB9" w14:textId="77777777" w:rsidR="007E5D09" w:rsidRPr="00213387" w:rsidRDefault="007E5D09" w:rsidP="00E11448">
      <w:pPr>
        <w:pStyle w:val="affffd"/>
        <w:numPr>
          <w:ilvl w:val="0"/>
          <w:numId w:val="33"/>
        </w:numPr>
        <w:spacing w:after="60" w:line="360" w:lineRule="auto"/>
      </w:pPr>
      <w:r w:rsidRPr="00213387">
        <w:t xml:space="preserve">Дублирование основного и вспомогательного оборудования; </w:t>
      </w:r>
    </w:p>
    <w:p w14:paraId="50FABEA1" w14:textId="77777777" w:rsidR="007E5D09" w:rsidRPr="00213387" w:rsidRDefault="007E5D09" w:rsidP="00E11448">
      <w:pPr>
        <w:pStyle w:val="affffd"/>
        <w:numPr>
          <w:ilvl w:val="0"/>
          <w:numId w:val="33"/>
        </w:numPr>
        <w:spacing w:after="60" w:line="360" w:lineRule="auto"/>
      </w:pPr>
      <w:r w:rsidRPr="00213387">
        <w:t xml:space="preserve">Насосное оборудование и компрессоры подачи воздуха должны работать в автоматическом режиме с автоматическим вводом резерва; </w:t>
      </w:r>
    </w:p>
    <w:p w14:paraId="3E6FF8D6" w14:textId="77777777" w:rsidR="007E5D09" w:rsidRPr="00213387" w:rsidRDefault="007E5D09" w:rsidP="00E11448">
      <w:pPr>
        <w:pStyle w:val="affffd"/>
        <w:numPr>
          <w:ilvl w:val="0"/>
          <w:numId w:val="33"/>
        </w:numPr>
        <w:spacing w:after="60" w:line="360" w:lineRule="auto"/>
      </w:pPr>
      <w:r w:rsidRPr="00213387">
        <w:t xml:space="preserve">Электроснабжение очистных сооружений должно осуществляться по второй категории от двух независимых источников, обеспечивающих бесперебойную и безаварийную работу оборудования; </w:t>
      </w:r>
    </w:p>
    <w:p w14:paraId="68A9F51E" w14:textId="77777777" w:rsidR="007E5D09" w:rsidRPr="00213387" w:rsidRDefault="007E5D09" w:rsidP="00E11448">
      <w:pPr>
        <w:pStyle w:val="affffd"/>
        <w:numPr>
          <w:ilvl w:val="0"/>
          <w:numId w:val="33"/>
        </w:numPr>
        <w:spacing w:after="60" w:line="360" w:lineRule="auto"/>
      </w:pPr>
      <w:r w:rsidRPr="00213387">
        <w:t>Наличие регулирующей емкости перед первичными отстойниками.</w:t>
      </w:r>
    </w:p>
    <w:p w14:paraId="5B2D75C2" w14:textId="77777777" w:rsidR="007E5D09" w:rsidRPr="00213387" w:rsidRDefault="007E5D09" w:rsidP="007E5D09">
      <w:pPr>
        <w:spacing w:after="60" w:line="360" w:lineRule="auto"/>
      </w:pPr>
      <w:r w:rsidRPr="00213387">
        <w:t>Вышеперечисленные мероприятия должны обеспечить нормальную работу очистных сооружений, и, следовательно, предупреждать аварийные сбросы неочищенных сточных вод.</w:t>
      </w:r>
    </w:p>
    <w:p w14:paraId="154150A9" w14:textId="7A0B88F6" w:rsidR="001F5D4D" w:rsidRPr="00213387" w:rsidRDefault="007E5D09" w:rsidP="007E5D09">
      <w:pPr>
        <w:spacing w:after="60" w:line="360" w:lineRule="auto"/>
      </w:pPr>
      <w:r w:rsidRPr="00213387">
        <w:t>Комплексное использование возможностей, предусмотренных схемой водоотведения, обеспечит высокоэффективное функционирование очистных сооружений канализации при рациональном использовании водных ресурсов и практически безвредном воздействии на окружающую природную среду.</w:t>
      </w:r>
    </w:p>
    <w:p w14:paraId="79D15AEC" w14:textId="77777777" w:rsidR="00A84944" w:rsidRPr="00213387" w:rsidRDefault="00A84944" w:rsidP="00E11448">
      <w:pPr>
        <w:pStyle w:val="3"/>
        <w:numPr>
          <w:ilvl w:val="0"/>
          <w:numId w:val="35"/>
        </w:numPr>
        <w:suppressAutoHyphens w:val="0"/>
        <w:spacing w:before="0" w:after="0" w:line="360" w:lineRule="auto"/>
        <w:rPr>
          <w:rFonts w:eastAsiaTheme="majorEastAsia" w:cs="Times New Roman"/>
          <w:i w:val="0"/>
          <w:color w:val="000000" w:themeColor="text1"/>
          <w:kern w:val="0"/>
          <w:lang w:eastAsia="en-US"/>
        </w:rPr>
      </w:pPr>
      <w:bookmarkStart w:id="442" w:name="_Toc41221975"/>
      <w:bookmarkStart w:id="443" w:name="_Toc41571695"/>
      <w:bookmarkStart w:id="444" w:name="_Toc47089668"/>
      <w:r w:rsidRPr="00213387">
        <w:rPr>
          <w:rFonts w:eastAsiaTheme="majorEastAsia" w:cs="Times New Roman"/>
          <w:i w:val="0"/>
          <w:color w:val="000000" w:themeColor="text1"/>
          <w:kern w:val="0"/>
          <w:lang w:eastAsia="en-US"/>
        </w:rPr>
        <w:t>Сведения о применении методов, безопасных для окружающей среды, при утилизации осадков сточных вод</w:t>
      </w:r>
      <w:bookmarkEnd w:id="442"/>
      <w:bookmarkEnd w:id="443"/>
      <w:bookmarkEnd w:id="444"/>
    </w:p>
    <w:p w14:paraId="3E15106B" w14:textId="0974453A" w:rsidR="007E5D09" w:rsidRPr="00213387" w:rsidRDefault="007E5D09" w:rsidP="007E5D09">
      <w:pPr>
        <w:spacing w:before="0" w:after="0" w:line="360" w:lineRule="auto"/>
      </w:pPr>
      <w:r w:rsidRPr="00213387">
        <w:t xml:space="preserve">При строительстве очистных сооружений КОС 300 </w:t>
      </w:r>
      <w:r w:rsidRPr="00213387">
        <w:rPr>
          <w:color w:val="000000" w:themeColor="text1"/>
          <w:kern w:val="0"/>
        </w:rPr>
        <w:t xml:space="preserve">м³/сут </w:t>
      </w:r>
      <w:r w:rsidRPr="00213387">
        <w:t>рекомендуется организация системы с вакуум-фильтром или фильтром-прессом. Уплотненный осадок (избыточный активный ил), обработанный в аэробных стабилизаторах и обезвоженный в системе обезвоживания осадков сточных вод направляется на иловые карты.</w:t>
      </w:r>
    </w:p>
    <w:p w14:paraId="69255366" w14:textId="4923BD46" w:rsidR="007E5D09" w:rsidRPr="00213387" w:rsidRDefault="007E5D09" w:rsidP="007E5D09">
      <w:pPr>
        <w:spacing w:before="0" w:after="0" w:line="360" w:lineRule="auto"/>
      </w:pPr>
      <w:r w:rsidRPr="00213387">
        <w:t>С учетом вышесказанного, проектом строительства очистных сооружений рекомендуется предусмотреть наличие современной системы обезвоживания осадков сточных вод, чтобы образующихся на очистных сооружениях отходов относились к классу «малоопасные для окружающей природной среды».</w:t>
      </w:r>
    </w:p>
    <w:p w14:paraId="0131E0AB" w14:textId="77777777" w:rsidR="00A84944" w:rsidRPr="00213387" w:rsidRDefault="00A84944" w:rsidP="00A84944"/>
    <w:p w14:paraId="7184A74E" w14:textId="77777777" w:rsidR="00A84944" w:rsidRPr="00213387" w:rsidRDefault="00A84944" w:rsidP="00A84944">
      <w:pPr>
        <w:suppressAutoHyphens w:val="0"/>
        <w:spacing w:before="0" w:after="0" w:line="240" w:lineRule="auto"/>
        <w:ind w:firstLine="0"/>
        <w:jc w:val="left"/>
        <w:rPr>
          <w:rFonts w:eastAsiaTheme="majorEastAsia"/>
          <w:b/>
          <w:kern w:val="0"/>
          <w:szCs w:val="26"/>
          <w:lang w:eastAsia="en-US"/>
        </w:rPr>
      </w:pPr>
      <w:r w:rsidRPr="00213387">
        <w:rPr>
          <w:rFonts w:eastAsiaTheme="majorEastAsia"/>
          <w:kern w:val="0"/>
          <w:lang w:eastAsia="en-US"/>
        </w:rPr>
        <w:br w:type="page"/>
      </w:r>
    </w:p>
    <w:p w14:paraId="09135B78" w14:textId="77777777" w:rsidR="00A84944" w:rsidRPr="00213387" w:rsidRDefault="00A84944" w:rsidP="008632FA">
      <w:pPr>
        <w:pStyle w:val="2"/>
        <w:suppressAutoHyphens w:val="0"/>
        <w:spacing w:before="40" w:line="360" w:lineRule="auto"/>
        <w:jc w:val="center"/>
        <w:rPr>
          <w:rFonts w:eastAsiaTheme="majorEastAsia" w:cs="Times New Roman"/>
          <w:kern w:val="0"/>
          <w:lang w:eastAsia="en-US"/>
        </w:rPr>
      </w:pPr>
      <w:bookmarkStart w:id="445" w:name="_Toc41221976"/>
      <w:bookmarkStart w:id="446" w:name="_Toc41571696"/>
      <w:bookmarkStart w:id="447" w:name="_Toc47089669"/>
      <w:r w:rsidRPr="00213387">
        <w:rPr>
          <w:rFonts w:eastAsiaTheme="majorEastAsia" w:cs="Times New Roman"/>
          <w:kern w:val="0"/>
          <w:lang w:eastAsia="en-US"/>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45"/>
      <w:bookmarkEnd w:id="446"/>
      <w:bookmarkEnd w:id="447"/>
    </w:p>
    <w:p w14:paraId="5B855758" w14:textId="77777777" w:rsidR="002A78EF" w:rsidRPr="00213387" w:rsidRDefault="002A78EF" w:rsidP="002A78EF">
      <w:pPr>
        <w:spacing w:line="360" w:lineRule="auto"/>
      </w:pPr>
      <w:r w:rsidRPr="00213387">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2574C28E" w14:textId="77777777" w:rsidR="002A78EF" w:rsidRPr="00213387" w:rsidRDefault="002A78EF" w:rsidP="002A78EF">
      <w:pPr>
        <w:autoSpaceDE w:val="0"/>
        <w:autoSpaceDN w:val="0"/>
        <w:adjustRightInd w:val="0"/>
        <w:spacing w:line="360" w:lineRule="auto"/>
        <w:rPr>
          <w:color w:val="000000" w:themeColor="text1"/>
        </w:rPr>
      </w:pPr>
      <w:r w:rsidRPr="00213387">
        <w:rPr>
          <w:color w:val="000000" w:themeColor="text1"/>
        </w:rPr>
        <w:t xml:space="preserve">Расчеты стоимости нового строительства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918/пр от «30» декабря 2019 г. «Об утверждении укрупненных сметных нормативов» «Укрупненных нормативов цены строительства. НЦС 81-02-14-2020. Сборник №14. Наружные сети водоснабжения и канализации». </w:t>
      </w:r>
    </w:p>
    <w:p w14:paraId="0B589788" w14:textId="7724BCC6" w:rsidR="002A78EF" w:rsidRPr="00213387" w:rsidRDefault="002A78EF" w:rsidP="002A78EF">
      <w:pPr>
        <w:autoSpaceDE w:val="0"/>
        <w:autoSpaceDN w:val="0"/>
        <w:adjustRightInd w:val="0"/>
        <w:spacing w:line="360" w:lineRule="auto"/>
        <w:rPr>
          <w:color w:val="000000" w:themeColor="text1"/>
        </w:rPr>
      </w:pPr>
      <w:r w:rsidRPr="00213387">
        <w:rPr>
          <w:color w:val="000000" w:themeColor="text1"/>
        </w:rPr>
        <w:t>Расчеты стоимости нового строительства КОС и КНС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905/пр от «30» декабря 2019 г. «Об утверждении укрупненных сметных нормативов» «Укрупненных нормативов цены строительства. НЦС 81-02-19-2020. Сборник №19. Здания и сооружения городской инфраструктуры».</w:t>
      </w:r>
    </w:p>
    <w:p w14:paraId="576AF2F6" w14:textId="11135E0F" w:rsidR="00B5634F" w:rsidRPr="00213387" w:rsidRDefault="00B5634F" w:rsidP="002A78EF">
      <w:pPr>
        <w:autoSpaceDE w:val="0"/>
        <w:autoSpaceDN w:val="0"/>
        <w:adjustRightInd w:val="0"/>
        <w:spacing w:line="360" w:lineRule="auto"/>
        <w:rPr>
          <w:color w:val="000000" w:themeColor="text1"/>
        </w:rPr>
      </w:pPr>
      <w:r w:rsidRPr="00213387">
        <w:rPr>
          <w:color w:val="000000" w:themeColor="text1"/>
        </w:rPr>
        <w:t xml:space="preserve">Обоснование объемов </w:t>
      </w:r>
      <w:r w:rsidRPr="00213387">
        <w:t>капитальных вложений в строительство, реконструкцию и модернизацию системы водоотведения</w:t>
      </w:r>
      <w:r w:rsidRPr="00213387">
        <w:rPr>
          <w:rFonts w:cstheme="minorBidi"/>
        </w:rPr>
        <w:t xml:space="preserve"> сп Полноват</w:t>
      </w:r>
      <w:r w:rsidR="00DC249D">
        <w:rPr>
          <w:color w:val="000000" w:themeColor="text1"/>
        </w:rPr>
        <w:t xml:space="preserve"> приведены в П</w:t>
      </w:r>
      <w:r w:rsidRPr="00213387">
        <w:rPr>
          <w:color w:val="000000" w:themeColor="text1"/>
        </w:rPr>
        <w:t xml:space="preserve">риложении </w:t>
      </w:r>
      <w:r w:rsidR="00DC249D">
        <w:rPr>
          <w:color w:val="000000" w:themeColor="text1"/>
        </w:rPr>
        <w:t>4</w:t>
      </w:r>
      <w:r w:rsidRPr="00213387">
        <w:rPr>
          <w:color w:val="000000" w:themeColor="text1"/>
        </w:rPr>
        <w:t>.</w:t>
      </w:r>
    </w:p>
    <w:p w14:paraId="509BE69C" w14:textId="60B9FCFE" w:rsidR="002A78EF" w:rsidRPr="00213387" w:rsidRDefault="002A78EF" w:rsidP="002A78EF">
      <w:pPr>
        <w:spacing w:line="360" w:lineRule="auto"/>
      </w:pPr>
      <w:r w:rsidRPr="00213387">
        <w:rPr>
          <w:color w:val="000000" w:themeColor="text1"/>
        </w:rPr>
        <w:t xml:space="preserve">Расчеты выполнены в ценах 2020 г. Капитальные вложения указаны без учета НДС. </w:t>
      </w:r>
      <w:r w:rsidRPr="00213387">
        <w:t>Результаты расчетов по источникам и сетям водоснабжения приведены в таблице 31.</w:t>
      </w:r>
    </w:p>
    <w:p w14:paraId="03017D10" w14:textId="2C7AB8CD" w:rsidR="008632FA" w:rsidRPr="00213387" w:rsidRDefault="008632FA" w:rsidP="008632FA">
      <w:pPr>
        <w:autoSpaceDE w:val="0"/>
        <w:autoSpaceDN w:val="0"/>
        <w:adjustRightInd w:val="0"/>
        <w:spacing w:line="360" w:lineRule="auto"/>
      </w:pPr>
    </w:p>
    <w:p w14:paraId="3E483C47" w14:textId="42FADF83" w:rsidR="008632FA" w:rsidRPr="00213387" w:rsidRDefault="008632FA" w:rsidP="008632FA">
      <w:pPr>
        <w:autoSpaceDE w:val="0"/>
        <w:autoSpaceDN w:val="0"/>
        <w:adjustRightInd w:val="0"/>
        <w:spacing w:line="360" w:lineRule="auto"/>
      </w:pPr>
    </w:p>
    <w:p w14:paraId="662E68B9" w14:textId="77777777" w:rsidR="008632FA" w:rsidRPr="00213387" w:rsidRDefault="008632FA" w:rsidP="008632FA">
      <w:pPr>
        <w:autoSpaceDE w:val="0"/>
        <w:autoSpaceDN w:val="0"/>
        <w:adjustRightInd w:val="0"/>
        <w:spacing w:line="360" w:lineRule="auto"/>
        <w:sectPr w:rsidR="008632FA" w:rsidRPr="00213387" w:rsidSect="00213387">
          <w:headerReference w:type="even" r:id="rId30"/>
          <w:footerReference w:type="even" r:id="rId31"/>
          <w:headerReference w:type="first" r:id="rId32"/>
          <w:footerReference w:type="first" r:id="rId33"/>
          <w:pgSz w:w="11906" w:h="16838"/>
          <w:pgMar w:top="1134" w:right="850" w:bottom="1134" w:left="1701" w:header="709" w:footer="709" w:gutter="0"/>
          <w:cols w:space="720"/>
          <w:docGrid w:linePitch="326"/>
        </w:sectPr>
      </w:pPr>
    </w:p>
    <w:p w14:paraId="25B36952" w14:textId="2C2010FF" w:rsidR="002A78EF" w:rsidRPr="00213387" w:rsidRDefault="002A78EF" w:rsidP="002A78EF">
      <w:pPr>
        <w:pStyle w:val="affc"/>
        <w:spacing w:after="0"/>
        <w:rPr>
          <w:sz w:val="24"/>
        </w:rPr>
      </w:pPr>
      <w:bookmarkStart w:id="448" w:name="_Toc45723722"/>
      <w:bookmarkStart w:id="449" w:name="_Toc47089707"/>
      <w:r w:rsidRPr="00213387">
        <w:rPr>
          <w:color w:val="000000" w:themeColor="text1"/>
          <w:sz w:val="24"/>
        </w:rPr>
        <w:t xml:space="preserve">Таблица </w:t>
      </w:r>
      <w:r w:rsidRPr="00213387">
        <w:rPr>
          <w:b w:val="0"/>
          <w:color w:val="000000" w:themeColor="text1"/>
          <w:sz w:val="24"/>
        </w:rPr>
        <w:fldChar w:fldCharType="begin"/>
      </w:r>
      <w:r w:rsidRPr="00213387">
        <w:rPr>
          <w:color w:val="000000" w:themeColor="text1"/>
          <w:sz w:val="24"/>
        </w:rPr>
        <w:instrText xml:space="preserve"> SEQ Таблица \* ARABIC </w:instrText>
      </w:r>
      <w:r w:rsidRPr="00213387">
        <w:rPr>
          <w:b w:val="0"/>
          <w:color w:val="000000" w:themeColor="text1"/>
          <w:sz w:val="24"/>
        </w:rPr>
        <w:fldChar w:fldCharType="separate"/>
      </w:r>
      <w:r w:rsidR="00B53055">
        <w:rPr>
          <w:noProof/>
          <w:color w:val="000000" w:themeColor="text1"/>
          <w:sz w:val="24"/>
        </w:rPr>
        <w:t>31</w:t>
      </w:r>
      <w:r w:rsidRPr="00213387">
        <w:rPr>
          <w:b w:val="0"/>
          <w:color w:val="000000" w:themeColor="text1"/>
          <w:sz w:val="24"/>
        </w:rPr>
        <w:fldChar w:fldCharType="end"/>
      </w:r>
      <w:r w:rsidRPr="00213387">
        <w:rPr>
          <w:rFonts w:cstheme="minorBidi"/>
          <w:sz w:val="24"/>
        </w:rPr>
        <w:t xml:space="preserve">– </w:t>
      </w:r>
      <w:r w:rsidRPr="00213387">
        <w:rPr>
          <w:b w:val="0"/>
          <w:sz w:val="24"/>
        </w:rPr>
        <w:t>Капитальные вложения в строительство, реконструкцию и модернизацию системы водоотведения</w:t>
      </w:r>
      <w:r w:rsidRPr="00213387">
        <w:rPr>
          <w:rFonts w:cstheme="minorBidi"/>
          <w:b w:val="0"/>
          <w:sz w:val="24"/>
        </w:rPr>
        <w:t xml:space="preserve"> сп </w:t>
      </w:r>
      <w:r w:rsidR="00647317" w:rsidRPr="00213387">
        <w:rPr>
          <w:rFonts w:cstheme="minorBidi"/>
          <w:b w:val="0"/>
          <w:sz w:val="24"/>
        </w:rPr>
        <w:t>Полноват</w:t>
      </w:r>
      <w:bookmarkEnd w:id="448"/>
      <w:bookmarkEnd w:id="4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536"/>
        <w:gridCol w:w="992"/>
        <w:gridCol w:w="851"/>
        <w:gridCol w:w="850"/>
        <w:gridCol w:w="851"/>
        <w:gridCol w:w="850"/>
        <w:gridCol w:w="851"/>
        <w:gridCol w:w="850"/>
        <w:gridCol w:w="957"/>
      </w:tblGrid>
      <w:tr w:rsidR="002A78EF" w:rsidRPr="002E029C" w14:paraId="2BB92A1A" w14:textId="77777777" w:rsidTr="002E029C">
        <w:trPr>
          <w:trHeight w:val="20"/>
        </w:trPr>
        <w:tc>
          <w:tcPr>
            <w:tcW w:w="2972" w:type="dxa"/>
            <w:vMerge w:val="restart"/>
            <w:shd w:val="clear" w:color="000000" w:fill="FFFFFF"/>
            <w:vAlign w:val="center"/>
            <w:hideMark/>
          </w:tcPr>
          <w:p w14:paraId="6EDC3538" w14:textId="77777777" w:rsidR="002A78EF" w:rsidRPr="002E029C" w:rsidRDefault="002A78EF" w:rsidP="002E029C">
            <w:pPr>
              <w:suppressAutoHyphens w:val="0"/>
              <w:spacing w:before="0" w:after="0" w:line="240" w:lineRule="auto"/>
              <w:ind w:firstLine="0"/>
              <w:jc w:val="center"/>
              <w:rPr>
                <w:color w:val="000000"/>
                <w:w w:val="90"/>
                <w:kern w:val="0"/>
                <w:sz w:val="20"/>
                <w:szCs w:val="20"/>
              </w:rPr>
            </w:pPr>
            <w:r w:rsidRPr="002E029C">
              <w:rPr>
                <w:color w:val="000000"/>
                <w:w w:val="90"/>
                <w:kern w:val="0"/>
                <w:sz w:val="20"/>
                <w:szCs w:val="20"/>
              </w:rPr>
              <w:t>Наименование мероприятия</w:t>
            </w:r>
          </w:p>
        </w:tc>
        <w:tc>
          <w:tcPr>
            <w:tcW w:w="4536" w:type="dxa"/>
            <w:vMerge w:val="restart"/>
            <w:vAlign w:val="center"/>
          </w:tcPr>
          <w:p w14:paraId="10F29BA9" w14:textId="77777777" w:rsidR="002A78EF" w:rsidRPr="002E029C" w:rsidRDefault="002A78EF" w:rsidP="002E029C">
            <w:pPr>
              <w:suppressAutoHyphens w:val="0"/>
              <w:spacing w:before="0" w:after="0" w:line="240" w:lineRule="auto"/>
              <w:ind w:firstLine="0"/>
              <w:jc w:val="center"/>
              <w:rPr>
                <w:color w:val="000000"/>
                <w:w w:val="90"/>
                <w:kern w:val="0"/>
                <w:sz w:val="20"/>
                <w:szCs w:val="20"/>
              </w:rPr>
            </w:pPr>
            <w:r w:rsidRPr="002E029C">
              <w:rPr>
                <w:color w:val="000000"/>
                <w:w w:val="90"/>
                <w:kern w:val="0"/>
                <w:sz w:val="20"/>
                <w:szCs w:val="20"/>
              </w:rPr>
              <w:t>Краткое описание, технические параметры проекта</w:t>
            </w:r>
          </w:p>
        </w:tc>
        <w:tc>
          <w:tcPr>
            <w:tcW w:w="7052" w:type="dxa"/>
            <w:gridSpan w:val="8"/>
            <w:shd w:val="clear" w:color="auto" w:fill="auto"/>
            <w:noWrap/>
            <w:vAlign w:val="bottom"/>
            <w:hideMark/>
          </w:tcPr>
          <w:p w14:paraId="464A4EAD" w14:textId="77777777" w:rsidR="002A78EF" w:rsidRPr="002E029C" w:rsidRDefault="002A78EF" w:rsidP="002E029C">
            <w:pPr>
              <w:suppressAutoHyphens w:val="0"/>
              <w:spacing w:before="0" w:after="0" w:line="240" w:lineRule="auto"/>
              <w:ind w:firstLine="0"/>
              <w:jc w:val="center"/>
              <w:rPr>
                <w:color w:val="000000"/>
                <w:w w:val="90"/>
                <w:kern w:val="0"/>
                <w:sz w:val="20"/>
                <w:szCs w:val="20"/>
              </w:rPr>
            </w:pPr>
            <w:r w:rsidRPr="002E029C">
              <w:rPr>
                <w:color w:val="000000"/>
                <w:w w:val="90"/>
                <w:kern w:val="0"/>
                <w:sz w:val="20"/>
                <w:szCs w:val="20"/>
              </w:rPr>
              <w:t>Ориентировочный объем капитальных вложений *, тыс. руб.</w:t>
            </w:r>
          </w:p>
        </w:tc>
      </w:tr>
      <w:tr w:rsidR="002E029C" w:rsidRPr="002E029C" w14:paraId="5080E0DB" w14:textId="77777777" w:rsidTr="002E029C">
        <w:trPr>
          <w:trHeight w:val="20"/>
        </w:trPr>
        <w:tc>
          <w:tcPr>
            <w:tcW w:w="2972" w:type="dxa"/>
            <w:vMerge/>
            <w:vAlign w:val="center"/>
            <w:hideMark/>
          </w:tcPr>
          <w:p w14:paraId="7990E675" w14:textId="77777777" w:rsidR="002A78EF" w:rsidRPr="002E029C" w:rsidRDefault="002A78EF" w:rsidP="002E029C">
            <w:pPr>
              <w:suppressAutoHyphens w:val="0"/>
              <w:spacing w:before="0" w:after="0" w:line="240" w:lineRule="auto"/>
              <w:ind w:firstLine="0"/>
              <w:jc w:val="left"/>
              <w:rPr>
                <w:color w:val="000000"/>
                <w:w w:val="90"/>
                <w:kern w:val="0"/>
                <w:sz w:val="20"/>
                <w:szCs w:val="20"/>
              </w:rPr>
            </w:pPr>
          </w:p>
        </w:tc>
        <w:tc>
          <w:tcPr>
            <w:tcW w:w="4536" w:type="dxa"/>
            <w:vMerge/>
            <w:shd w:val="clear" w:color="000000" w:fill="FFFFFF"/>
          </w:tcPr>
          <w:p w14:paraId="46E60D7D" w14:textId="77777777" w:rsidR="002A78EF" w:rsidRPr="002E029C" w:rsidRDefault="002A78EF" w:rsidP="002E029C">
            <w:pPr>
              <w:suppressAutoHyphens w:val="0"/>
              <w:spacing w:before="0" w:after="0" w:line="240" w:lineRule="auto"/>
              <w:ind w:firstLine="0"/>
              <w:jc w:val="left"/>
              <w:rPr>
                <w:color w:val="000000"/>
                <w:w w:val="90"/>
                <w:kern w:val="0"/>
                <w:sz w:val="20"/>
                <w:szCs w:val="20"/>
              </w:rPr>
            </w:pPr>
          </w:p>
        </w:tc>
        <w:tc>
          <w:tcPr>
            <w:tcW w:w="992" w:type="dxa"/>
            <w:shd w:val="clear" w:color="000000" w:fill="FFFFFF"/>
            <w:vAlign w:val="center"/>
            <w:hideMark/>
          </w:tcPr>
          <w:p w14:paraId="02A05F56"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В ценах 2020 г.</w:t>
            </w:r>
          </w:p>
        </w:tc>
        <w:tc>
          <w:tcPr>
            <w:tcW w:w="851" w:type="dxa"/>
            <w:shd w:val="clear" w:color="000000" w:fill="FFFFFF"/>
            <w:vAlign w:val="center"/>
            <w:hideMark/>
          </w:tcPr>
          <w:p w14:paraId="5D76216F"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2019 г</w:t>
            </w:r>
          </w:p>
        </w:tc>
        <w:tc>
          <w:tcPr>
            <w:tcW w:w="850" w:type="dxa"/>
            <w:shd w:val="clear" w:color="000000" w:fill="FFFFFF"/>
            <w:vAlign w:val="center"/>
            <w:hideMark/>
          </w:tcPr>
          <w:p w14:paraId="17ED8C33" w14:textId="382635CC" w:rsidR="002A78EF" w:rsidRPr="002E029C" w:rsidRDefault="002E029C"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2020 г</w:t>
            </w:r>
          </w:p>
        </w:tc>
        <w:tc>
          <w:tcPr>
            <w:tcW w:w="851" w:type="dxa"/>
            <w:shd w:val="clear" w:color="000000" w:fill="FFFFFF"/>
            <w:vAlign w:val="center"/>
            <w:hideMark/>
          </w:tcPr>
          <w:p w14:paraId="0F284816"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2021 г</w:t>
            </w:r>
          </w:p>
        </w:tc>
        <w:tc>
          <w:tcPr>
            <w:tcW w:w="850" w:type="dxa"/>
            <w:shd w:val="clear" w:color="000000" w:fill="FFFFFF"/>
            <w:vAlign w:val="center"/>
            <w:hideMark/>
          </w:tcPr>
          <w:p w14:paraId="17623961"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2022 г</w:t>
            </w:r>
          </w:p>
        </w:tc>
        <w:tc>
          <w:tcPr>
            <w:tcW w:w="851" w:type="dxa"/>
            <w:shd w:val="clear" w:color="000000" w:fill="FFFFFF"/>
            <w:vAlign w:val="center"/>
            <w:hideMark/>
          </w:tcPr>
          <w:p w14:paraId="2E3FF95C"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2023 г</w:t>
            </w:r>
          </w:p>
        </w:tc>
        <w:tc>
          <w:tcPr>
            <w:tcW w:w="850" w:type="dxa"/>
            <w:shd w:val="clear" w:color="000000" w:fill="FFFFFF"/>
            <w:vAlign w:val="center"/>
            <w:hideMark/>
          </w:tcPr>
          <w:p w14:paraId="674DFDF6"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2024 г</w:t>
            </w:r>
          </w:p>
        </w:tc>
        <w:tc>
          <w:tcPr>
            <w:tcW w:w="957" w:type="dxa"/>
            <w:shd w:val="clear" w:color="000000" w:fill="FFFFFF"/>
            <w:vAlign w:val="center"/>
            <w:hideMark/>
          </w:tcPr>
          <w:p w14:paraId="3614A168"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2025-2031 гг</w:t>
            </w:r>
          </w:p>
        </w:tc>
      </w:tr>
      <w:tr w:rsidR="002E029C" w:rsidRPr="002E029C" w14:paraId="483B7151" w14:textId="77777777" w:rsidTr="002E029C">
        <w:trPr>
          <w:trHeight w:val="20"/>
        </w:trPr>
        <w:tc>
          <w:tcPr>
            <w:tcW w:w="2972" w:type="dxa"/>
            <w:shd w:val="clear" w:color="000000" w:fill="FFFFFF"/>
            <w:vAlign w:val="center"/>
            <w:hideMark/>
          </w:tcPr>
          <w:p w14:paraId="7B3F15BC" w14:textId="5D7EB3AB"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КОС 300 м</w:t>
            </w:r>
            <w:r w:rsidRPr="002E029C">
              <w:rPr>
                <w:color w:val="000000"/>
                <w:w w:val="90"/>
                <w:sz w:val="20"/>
                <w:szCs w:val="20"/>
                <w:vertAlign w:val="superscript"/>
              </w:rPr>
              <w:t>3</w:t>
            </w:r>
            <w:r w:rsidRPr="002E029C">
              <w:rPr>
                <w:color w:val="000000"/>
                <w:w w:val="90"/>
                <w:sz w:val="20"/>
                <w:szCs w:val="20"/>
              </w:rPr>
              <w:t>/сут</w:t>
            </w:r>
          </w:p>
        </w:tc>
        <w:tc>
          <w:tcPr>
            <w:tcW w:w="4536" w:type="dxa"/>
            <w:shd w:val="clear" w:color="000000" w:fill="FFFFFF"/>
            <w:vAlign w:val="center"/>
          </w:tcPr>
          <w:p w14:paraId="3E31C7E1" w14:textId="09FA8BE0"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1. Строительство здания решеток</w:t>
            </w:r>
            <w:r w:rsidRPr="002E029C">
              <w:rPr>
                <w:color w:val="000000"/>
                <w:w w:val="90"/>
                <w:sz w:val="20"/>
                <w:szCs w:val="20"/>
              </w:rPr>
              <w:br/>
              <w:t>2. Строительство песколовок горизонтальных</w:t>
            </w:r>
            <w:r w:rsidRPr="002E029C">
              <w:rPr>
                <w:color w:val="000000"/>
                <w:w w:val="90"/>
                <w:sz w:val="20"/>
                <w:szCs w:val="20"/>
              </w:rPr>
              <w:br/>
              <w:t>3. Строительство отстойников горизонтальных</w:t>
            </w:r>
            <w:r w:rsidRPr="002E029C">
              <w:rPr>
                <w:color w:val="000000"/>
                <w:w w:val="90"/>
                <w:sz w:val="20"/>
                <w:szCs w:val="20"/>
              </w:rPr>
              <w:br/>
              <w:t>4. Установка УФ-обеззараживания сточных вод</w:t>
            </w:r>
            <w:r w:rsidRPr="002E029C">
              <w:rPr>
                <w:color w:val="000000"/>
                <w:w w:val="90"/>
                <w:sz w:val="20"/>
                <w:szCs w:val="20"/>
              </w:rPr>
              <w:br/>
              <w:t>5. Строительство цеха механического обезвоживания осадка</w:t>
            </w:r>
            <w:r w:rsidRPr="002E029C">
              <w:rPr>
                <w:color w:val="000000"/>
                <w:w w:val="90"/>
                <w:sz w:val="20"/>
                <w:szCs w:val="20"/>
              </w:rPr>
              <w:br/>
              <w:t>6. Организация площадки складирования обезвоженного осадка</w:t>
            </w:r>
          </w:p>
        </w:tc>
        <w:tc>
          <w:tcPr>
            <w:tcW w:w="992" w:type="dxa"/>
            <w:shd w:val="clear" w:color="000000" w:fill="FFFFFF"/>
            <w:vAlign w:val="center"/>
            <w:hideMark/>
          </w:tcPr>
          <w:p w14:paraId="16CDE2E0" w14:textId="25BAD947"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38345</w:t>
            </w:r>
          </w:p>
        </w:tc>
        <w:tc>
          <w:tcPr>
            <w:tcW w:w="851" w:type="dxa"/>
            <w:shd w:val="clear" w:color="000000" w:fill="FFFFFF"/>
            <w:vAlign w:val="center"/>
            <w:hideMark/>
          </w:tcPr>
          <w:p w14:paraId="73856092" w14:textId="63735894"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5ED6BFE4" w14:textId="148E7403"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6F8C7B98" w14:textId="3E102E17"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7165</w:t>
            </w:r>
          </w:p>
        </w:tc>
        <w:tc>
          <w:tcPr>
            <w:tcW w:w="850" w:type="dxa"/>
            <w:shd w:val="clear" w:color="000000" w:fill="FFFFFF"/>
            <w:vAlign w:val="center"/>
            <w:hideMark/>
          </w:tcPr>
          <w:p w14:paraId="7B6E7A64" w14:textId="58A498D6"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7453</w:t>
            </w:r>
          </w:p>
        </w:tc>
        <w:tc>
          <w:tcPr>
            <w:tcW w:w="851" w:type="dxa"/>
            <w:shd w:val="clear" w:color="000000" w:fill="FFFFFF"/>
            <w:vAlign w:val="center"/>
            <w:hideMark/>
          </w:tcPr>
          <w:p w14:paraId="585A380D" w14:textId="2D5EFF0F"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7693</w:t>
            </w:r>
          </w:p>
        </w:tc>
        <w:tc>
          <w:tcPr>
            <w:tcW w:w="850" w:type="dxa"/>
            <w:shd w:val="clear" w:color="000000" w:fill="FFFFFF"/>
            <w:vAlign w:val="center"/>
            <w:hideMark/>
          </w:tcPr>
          <w:p w14:paraId="18252FF4" w14:textId="2C016426"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7910</w:t>
            </w:r>
          </w:p>
        </w:tc>
        <w:tc>
          <w:tcPr>
            <w:tcW w:w="957" w:type="dxa"/>
            <w:shd w:val="clear" w:color="000000" w:fill="FFFFFF"/>
            <w:vAlign w:val="center"/>
            <w:hideMark/>
          </w:tcPr>
          <w:p w14:paraId="65AD6653" w14:textId="5EAC6E6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8124</w:t>
            </w:r>
          </w:p>
        </w:tc>
      </w:tr>
      <w:tr w:rsidR="002E029C" w:rsidRPr="002E029C" w14:paraId="213C624D" w14:textId="77777777" w:rsidTr="002E029C">
        <w:trPr>
          <w:trHeight w:val="20"/>
        </w:trPr>
        <w:tc>
          <w:tcPr>
            <w:tcW w:w="2972" w:type="dxa"/>
            <w:shd w:val="clear" w:color="000000" w:fill="FFFFFF"/>
            <w:vAlign w:val="center"/>
            <w:hideMark/>
          </w:tcPr>
          <w:p w14:paraId="2B77113C" w14:textId="30D10BDD"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КНС-1, производительностью 7 м</w:t>
            </w:r>
            <w:r w:rsidRPr="002E029C">
              <w:rPr>
                <w:color w:val="000000"/>
                <w:w w:val="90"/>
                <w:sz w:val="20"/>
                <w:szCs w:val="20"/>
                <w:vertAlign w:val="superscript"/>
              </w:rPr>
              <w:t>3</w:t>
            </w:r>
            <w:r w:rsidRPr="002E029C">
              <w:rPr>
                <w:color w:val="000000"/>
                <w:w w:val="90"/>
                <w:sz w:val="20"/>
                <w:szCs w:val="20"/>
              </w:rPr>
              <w:t>/ч</w:t>
            </w:r>
          </w:p>
        </w:tc>
        <w:tc>
          <w:tcPr>
            <w:tcW w:w="4536" w:type="dxa"/>
            <w:shd w:val="clear" w:color="000000" w:fill="FFFFFF"/>
            <w:vAlign w:val="center"/>
          </w:tcPr>
          <w:p w14:paraId="11DCF85A" w14:textId="33076E3D"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1. Строительство КНС с применением современного энергоэффективного оборудования;</w:t>
            </w:r>
            <w:r w:rsidRPr="002E029C">
              <w:rPr>
                <w:color w:val="000000"/>
                <w:w w:val="90"/>
                <w:sz w:val="20"/>
                <w:szCs w:val="20"/>
              </w:rPr>
              <w:br/>
              <w:t>2. Устройство систем автоматизации и диспетчеризации</w:t>
            </w:r>
          </w:p>
        </w:tc>
        <w:tc>
          <w:tcPr>
            <w:tcW w:w="992" w:type="dxa"/>
            <w:shd w:val="clear" w:color="000000" w:fill="FFFFFF"/>
            <w:vAlign w:val="center"/>
            <w:hideMark/>
          </w:tcPr>
          <w:p w14:paraId="65304818" w14:textId="00AB6FF2"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2965</w:t>
            </w:r>
          </w:p>
        </w:tc>
        <w:tc>
          <w:tcPr>
            <w:tcW w:w="851" w:type="dxa"/>
            <w:shd w:val="clear" w:color="000000" w:fill="FFFFFF"/>
            <w:vAlign w:val="center"/>
            <w:hideMark/>
          </w:tcPr>
          <w:p w14:paraId="084AB1CA" w14:textId="2A58E1C7"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4934988" w14:textId="08F51213"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1178B443" w14:textId="23D0F251"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5EA81740" w14:textId="159F6DD7"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7190D2D4" w14:textId="25B43D09"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2965</w:t>
            </w:r>
          </w:p>
        </w:tc>
        <w:tc>
          <w:tcPr>
            <w:tcW w:w="850" w:type="dxa"/>
            <w:shd w:val="clear" w:color="000000" w:fill="FFFFFF"/>
            <w:vAlign w:val="center"/>
            <w:hideMark/>
          </w:tcPr>
          <w:p w14:paraId="5BF51463" w14:textId="37786571"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957" w:type="dxa"/>
            <w:shd w:val="clear" w:color="000000" w:fill="FFFFFF"/>
            <w:vAlign w:val="center"/>
            <w:hideMark/>
          </w:tcPr>
          <w:p w14:paraId="641C0017" w14:textId="2B5E9649"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r>
      <w:tr w:rsidR="002E029C" w:rsidRPr="002E029C" w14:paraId="34932414" w14:textId="77777777" w:rsidTr="002E029C">
        <w:trPr>
          <w:trHeight w:val="20"/>
        </w:trPr>
        <w:tc>
          <w:tcPr>
            <w:tcW w:w="2972" w:type="dxa"/>
            <w:shd w:val="clear" w:color="000000" w:fill="FFFFFF"/>
            <w:vAlign w:val="center"/>
            <w:hideMark/>
          </w:tcPr>
          <w:p w14:paraId="2493E5B0" w14:textId="2A82278F"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КНС-2, производительностью 14,1 м</w:t>
            </w:r>
            <w:r w:rsidRPr="002E029C">
              <w:rPr>
                <w:color w:val="000000"/>
                <w:w w:val="90"/>
                <w:sz w:val="20"/>
                <w:szCs w:val="20"/>
                <w:vertAlign w:val="superscript"/>
              </w:rPr>
              <w:t>3</w:t>
            </w:r>
            <w:r w:rsidRPr="002E029C">
              <w:rPr>
                <w:color w:val="000000"/>
                <w:w w:val="90"/>
                <w:sz w:val="20"/>
                <w:szCs w:val="20"/>
              </w:rPr>
              <w:t>/ч</w:t>
            </w:r>
          </w:p>
        </w:tc>
        <w:tc>
          <w:tcPr>
            <w:tcW w:w="4536" w:type="dxa"/>
            <w:shd w:val="clear" w:color="000000" w:fill="FFFFFF"/>
          </w:tcPr>
          <w:p w14:paraId="58DF4FE0" w14:textId="3EA44E4C" w:rsidR="00B5634F" w:rsidRPr="002E029C" w:rsidRDefault="00B5634F" w:rsidP="002E029C">
            <w:pPr>
              <w:suppressAutoHyphens w:val="0"/>
              <w:spacing w:before="0" w:after="0" w:line="240" w:lineRule="auto"/>
              <w:ind w:firstLine="0"/>
              <w:jc w:val="left"/>
              <w:rPr>
                <w:color w:val="000000"/>
                <w:w w:val="90"/>
                <w:sz w:val="20"/>
                <w:szCs w:val="20"/>
              </w:rPr>
            </w:pPr>
            <w:r w:rsidRPr="002E029C">
              <w:rPr>
                <w:color w:val="000000"/>
                <w:w w:val="90"/>
                <w:sz w:val="20"/>
                <w:szCs w:val="20"/>
              </w:rPr>
              <w:t>1. Строительство КНС с применением современного энергоэффективного оборудования;</w:t>
            </w:r>
            <w:r w:rsidRPr="002E029C">
              <w:rPr>
                <w:color w:val="000000"/>
                <w:w w:val="90"/>
                <w:sz w:val="20"/>
                <w:szCs w:val="20"/>
              </w:rPr>
              <w:br/>
              <w:t>2. Устройство систем автоматизации и диспетчеризации</w:t>
            </w:r>
          </w:p>
        </w:tc>
        <w:tc>
          <w:tcPr>
            <w:tcW w:w="992" w:type="dxa"/>
            <w:shd w:val="clear" w:color="000000" w:fill="FFFFFF"/>
            <w:vAlign w:val="center"/>
            <w:hideMark/>
          </w:tcPr>
          <w:p w14:paraId="0A083465" w14:textId="4686258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5972</w:t>
            </w:r>
          </w:p>
        </w:tc>
        <w:tc>
          <w:tcPr>
            <w:tcW w:w="851" w:type="dxa"/>
            <w:shd w:val="clear" w:color="000000" w:fill="FFFFFF"/>
            <w:vAlign w:val="center"/>
            <w:hideMark/>
          </w:tcPr>
          <w:p w14:paraId="77CECF5E" w14:textId="0578918C"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53F650B1" w14:textId="760B8AF3"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2B8286C5" w14:textId="7D3B8B5B"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4978FFB1" w14:textId="6646D6CE"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41F6181F" w14:textId="4013618C"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1908298B" w14:textId="78C39170"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5972</w:t>
            </w:r>
          </w:p>
        </w:tc>
        <w:tc>
          <w:tcPr>
            <w:tcW w:w="957" w:type="dxa"/>
            <w:shd w:val="clear" w:color="000000" w:fill="FFFFFF"/>
            <w:vAlign w:val="center"/>
            <w:hideMark/>
          </w:tcPr>
          <w:p w14:paraId="692E6986" w14:textId="41FD0C94"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r>
      <w:tr w:rsidR="002E029C" w:rsidRPr="002E029C" w14:paraId="0DB7A7B1" w14:textId="77777777" w:rsidTr="002E029C">
        <w:trPr>
          <w:trHeight w:val="20"/>
        </w:trPr>
        <w:tc>
          <w:tcPr>
            <w:tcW w:w="2972" w:type="dxa"/>
            <w:shd w:val="clear" w:color="000000" w:fill="FFFFFF"/>
            <w:vAlign w:val="center"/>
            <w:hideMark/>
          </w:tcPr>
          <w:p w14:paraId="0BDBEA69" w14:textId="1B36174D"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КНС-3, производительностью 21,2 м</w:t>
            </w:r>
            <w:r w:rsidRPr="002E029C">
              <w:rPr>
                <w:color w:val="000000"/>
                <w:w w:val="90"/>
                <w:sz w:val="20"/>
                <w:szCs w:val="20"/>
                <w:vertAlign w:val="superscript"/>
              </w:rPr>
              <w:t>3</w:t>
            </w:r>
            <w:r w:rsidRPr="002E029C">
              <w:rPr>
                <w:color w:val="000000"/>
                <w:w w:val="90"/>
                <w:sz w:val="20"/>
                <w:szCs w:val="20"/>
              </w:rPr>
              <w:t>/ч</w:t>
            </w:r>
          </w:p>
        </w:tc>
        <w:tc>
          <w:tcPr>
            <w:tcW w:w="4536" w:type="dxa"/>
            <w:shd w:val="clear" w:color="000000" w:fill="FFFFFF"/>
          </w:tcPr>
          <w:p w14:paraId="0EBC7B24" w14:textId="3CAAFC44" w:rsidR="00B5634F" w:rsidRPr="002E029C" w:rsidRDefault="00B5634F" w:rsidP="002E029C">
            <w:pPr>
              <w:suppressAutoHyphens w:val="0"/>
              <w:spacing w:before="0" w:after="0" w:line="240" w:lineRule="auto"/>
              <w:ind w:firstLine="0"/>
              <w:jc w:val="left"/>
              <w:rPr>
                <w:color w:val="000000"/>
                <w:w w:val="90"/>
                <w:sz w:val="20"/>
                <w:szCs w:val="20"/>
              </w:rPr>
            </w:pPr>
            <w:r w:rsidRPr="002E029C">
              <w:rPr>
                <w:color w:val="000000"/>
                <w:w w:val="90"/>
                <w:sz w:val="20"/>
                <w:szCs w:val="20"/>
              </w:rPr>
              <w:t>1. Строительство КНС с применением современного энергоэффективного оборудования;</w:t>
            </w:r>
            <w:r w:rsidRPr="002E029C">
              <w:rPr>
                <w:color w:val="000000"/>
                <w:w w:val="90"/>
                <w:sz w:val="20"/>
                <w:szCs w:val="20"/>
              </w:rPr>
              <w:br/>
              <w:t>2. Устройство систем автоматизации и диспетчеризации</w:t>
            </w:r>
          </w:p>
        </w:tc>
        <w:tc>
          <w:tcPr>
            <w:tcW w:w="992" w:type="dxa"/>
            <w:shd w:val="clear" w:color="000000" w:fill="FFFFFF"/>
            <w:vAlign w:val="center"/>
            <w:hideMark/>
          </w:tcPr>
          <w:p w14:paraId="6FCCC202" w14:textId="3D52D26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8980</w:t>
            </w:r>
          </w:p>
        </w:tc>
        <w:tc>
          <w:tcPr>
            <w:tcW w:w="851" w:type="dxa"/>
            <w:shd w:val="clear" w:color="000000" w:fill="FFFFFF"/>
            <w:vAlign w:val="center"/>
            <w:hideMark/>
          </w:tcPr>
          <w:p w14:paraId="1D3BADD5" w14:textId="43130BB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15887576" w14:textId="0392E078"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2F0EE25F" w14:textId="613CF312"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690F1A52" w14:textId="66F59D70"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0371A465" w14:textId="2DB17DA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9BC59AF" w14:textId="64D55529"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957" w:type="dxa"/>
            <w:shd w:val="clear" w:color="000000" w:fill="FFFFFF"/>
            <w:vAlign w:val="center"/>
            <w:hideMark/>
          </w:tcPr>
          <w:p w14:paraId="09C961C0" w14:textId="5D429015"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8980</w:t>
            </w:r>
          </w:p>
        </w:tc>
      </w:tr>
      <w:tr w:rsidR="002E029C" w:rsidRPr="002E029C" w14:paraId="1296B830" w14:textId="77777777" w:rsidTr="002E029C">
        <w:trPr>
          <w:trHeight w:val="20"/>
        </w:trPr>
        <w:tc>
          <w:tcPr>
            <w:tcW w:w="2972" w:type="dxa"/>
            <w:shd w:val="clear" w:color="000000" w:fill="FFFFFF"/>
            <w:vAlign w:val="center"/>
            <w:hideMark/>
          </w:tcPr>
          <w:p w14:paraId="59A8F9D5" w14:textId="041966AC"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ГКНС, производительностью 35,3 м</w:t>
            </w:r>
            <w:r w:rsidRPr="002E029C">
              <w:rPr>
                <w:color w:val="000000"/>
                <w:w w:val="90"/>
                <w:sz w:val="20"/>
                <w:szCs w:val="20"/>
                <w:vertAlign w:val="superscript"/>
              </w:rPr>
              <w:t>3</w:t>
            </w:r>
            <w:r w:rsidRPr="002E029C">
              <w:rPr>
                <w:color w:val="000000"/>
                <w:w w:val="90"/>
                <w:sz w:val="20"/>
                <w:szCs w:val="20"/>
              </w:rPr>
              <w:t>/ч</w:t>
            </w:r>
          </w:p>
        </w:tc>
        <w:tc>
          <w:tcPr>
            <w:tcW w:w="4536" w:type="dxa"/>
            <w:shd w:val="clear" w:color="000000" w:fill="FFFFFF"/>
            <w:vAlign w:val="center"/>
          </w:tcPr>
          <w:p w14:paraId="428533A0" w14:textId="48B9AC39" w:rsidR="00B5634F" w:rsidRPr="002E029C" w:rsidRDefault="00B5634F" w:rsidP="002E029C">
            <w:pPr>
              <w:suppressAutoHyphens w:val="0"/>
              <w:spacing w:before="0" w:after="0" w:line="240" w:lineRule="auto"/>
              <w:ind w:firstLine="0"/>
              <w:jc w:val="left"/>
              <w:rPr>
                <w:color w:val="000000"/>
                <w:w w:val="90"/>
                <w:sz w:val="20"/>
                <w:szCs w:val="20"/>
              </w:rPr>
            </w:pPr>
            <w:r w:rsidRPr="002E029C">
              <w:rPr>
                <w:color w:val="000000"/>
                <w:w w:val="90"/>
                <w:sz w:val="20"/>
                <w:szCs w:val="20"/>
              </w:rPr>
              <w:t>1. Строительство КНС с применением современного энергоэффективного оборудования;</w:t>
            </w:r>
            <w:r w:rsidRPr="002E029C">
              <w:rPr>
                <w:color w:val="000000"/>
                <w:w w:val="90"/>
                <w:sz w:val="20"/>
                <w:szCs w:val="20"/>
              </w:rPr>
              <w:br/>
              <w:t>2. Устройство систем автоматизации и диспетчеризации</w:t>
            </w:r>
          </w:p>
        </w:tc>
        <w:tc>
          <w:tcPr>
            <w:tcW w:w="992" w:type="dxa"/>
            <w:shd w:val="clear" w:color="000000" w:fill="FFFFFF"/>
            <w:vAlign w:val="center"/>
            <w:hideMark/>
          </w:tcPr>
          <w:p w14:paraId="0B1A5366" w14:textId="1F8EE6EC"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14952</w:t>
            </w:r>
          </w:p>
        </w:tc>
        <w:tc>
          <w:tcPr>
            <w:tcW w:w="851" w:type="dxa"/>
            <w:shd w:val="clear" w:color="000000" w:fill="FFFFFF"/>
            <w:vAlign w:val="center"/>
            <w:hideMark/>
          </w:tcPr>
          <w:p w14:paraId="0BFE3478" w14:textId="7EAFF0AF"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22F8CDA" w14:textId="3522E0D6"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653B55F1" w14:textId="3CB98912"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05CFB15" w14:textId="1AABC6D2"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14952</w:t>
            </w:r>
          </w:p>
        </w:tc>
        <w:tc>
          <w:tcPr>
            <w:tcW w:w="851" w:type="dxa"/>
            <w:shd w:val="clear" w:color="000000" w:fill="FFFFFF"/>
            <w:vAlign w:val="center"/>
            <w:hideMark/>
          </w:tcPr>
          <w:p w14:paraId="7A192A1E" w14:textId="0872BA0A"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271CAC5" w14:textId="23BC112B"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957" w:type="dxa"/>
            <w:shd w:val="clear" w:color="000000" w:fill="FFFFFF"/>
            <w:vAlign w:val="center"/>
            <w:hideMark/>
          </w:tcPr>
          <w:p w14:paraId="527CA36F" w14:textId="61AD58B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r>
      <w:tr w:rsidR="002E029C" w:rsidRPr="002E029C" w14:paraId="06B6BEFE" w14:textId="77777777" w:rsidTr="002E029C">
        <w:trPr>
          <w:trHeight w:val="20"/>
        </w:trPr>
        <w:tc>
          <w:tcPr>
            <w:tcW w:w="2972" w:type="dxa"/>
            <w:shd w:val="clear" w:color="000000" w:fill="FFFFFF"/>
            <w:vAlign w:val="center"/>
            <w:hideMark/>
          </w:tcPr>
          <w:p w14:paraId="3B24BB44" w14:textId="3CBD4CEE"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канализационных сетей в с. Полноват 6,456 км</w:t>
            </w:r>
          </w:p>
        </w:tc>
        <w:tc>
          <w:tcPr>
            <w:tcW w:w="4536" w:type="dxa"/>
            <w:shd w:val="clear" w:color="000000" w:fill="FFFFFF"/>
            <w:vAlign w:val="center"/>
          </w:tcPr>
          <w:p w14:paraId="0B30F187" w14:textId="5485E1B9"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1. Наружные инженерные сети водоотведения из полиэтиленовых труб.</w:t>
            </w:r>
            <w:r w:rsidRPr="002E029C">
              <w:rPr>
                <w:color w:val="000000"/>
                <w:w w:val="90"/>
                <w:sz w:val="20"/>
                <w:szCs w:val="20"/>
              </w:rPr>
              <w:br/>
              <w:t>2. Разработка сухого грунта в отвал, без креплений (группа грунтов 1-3).</w:t>
            </w:r>
            <w:r w:rsidRPr="002E029C">
              <w:rPr>
                <w:color w:val="000000"/>
                <w:w w:val="90"/>
                <w:sz w:val="20"/>
                <w:szCs w:val="20"/>
              </w:rPr>
              <w:br/>
              <w:t>3. Глубина заложения трубопровода 3 м;</w:t>
            </w:r>
            <w:r w:rsidRPr="002E029C">
              <w:rPr>
                <w:color w:val="000000"/>
                <w:w w:val="90"/>
                <w:sz w:val="20"/>
                <w:szCs w:val="20"/>
              </w:rPr>
              <w:br/>
              <w:t>4. Устройство колодцев.</w:t>
            </w:r>
          </w:p>
        </w:tc>
        <w:tc>
          <w:tcPr>
            <w:tcW w:w="992" w:type="dxa"/>
            <w:shd w:val="clear" w:color="000000" w:fill="FFFFFF"/>
            <w:vAlign w:val="center"/>
            <w:hideMark/>
          </w:tcPr>
          <w:p w14:paraId="6FAE8901" w14:textId="6CEACEE1"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36962</w:t>
            </w:r>
          </w:p>
        </w:tc>
        <w:tc>
          <w:tcPr>
            <w:tcW w:w="851" w:type="dxa"/>
            <w:shd w:val="clear" w:color="000000" w:fill="FFFFFF"/>
            <w:vAlign w:val="center"/>
            <w:hideMark/>
          </w:tcPr>
          <w:p w14:paraId="15CAD7B6" w14:textId="76A357E3"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21C22DC5" w14:textId="1A9568BB"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3162B170" w14:textId="4DFDB691"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23DEB7B" w14:textId="71A41C4F"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0C7FA6B4" w14:textId="65A815E4"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12321</w:t>
            </w:r>
          </w:p>
        </w:tc>
        <w:tc>
          <w:tcPr>
            <w:tcW w:w="850" w:type="dxa"/>
            <w:shd w:val="clear" w:color="000000" w:fill="FFFFFF"/>
            <w:vAlign w:val="center"/>
            <w:hideMark/>
          </w:tcPr>
          <w:p w14:paraId="182AF2C7" w14:textId="0E8506A9"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12321</w:t>
            </w:r>
          </w:p>
        </w:tc>
        <w:tc>
          <w:tcPr>
            <w:tcW w:w="957" w:type="dxa"/>
            <w:shd w:val="clear" w:color="000000" w:fill="FFFFFF"/>
            <w:vAlign w:val="center"/>
            <w:hideMark/>
          </w:tcPr>
          <w:p w14:paraId="42B0764A" w14:textId="32FB9E19"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12321</w:t>
            </w:r>
          </w:p>
        </w:tc>
      </w:tr>
      <w:tr w:rsidR="002E029C" w:rsidRPr="002E029C" w14:paraId="402DF662" w14:textId="77777777" w:rsidTr="002E029C">
        <w:trPr>
          <w:trHeight w:val="20"/>
        </w:trPr>
        <w:tc>
          <w:tcPr>
            <w:tcW w:w="2972" w:type="dxa"/>
            <w:shd w:val="clear" w:color="000000" w:fill="FFFFFF"/>
            <w:vAlign w:val="center"/>
            <w:hideMark/>
          </w:tcPr>
          <w:p w14:paraId="0F3F699F" w14:textId="77777777" w:rsidR="00B5634F" w:rsidRPr="002E029C" w:rsidRDefault="00B5634F" w:rsidP="002E029C">
            <w:pPr>
              <w:suppressAutoHyphens w:val="0"/>
              <w:spacing w:before="0" w:after="0" w:line="240" w:lineRule="auto"/>
              <w:ind w:firstLine="0"/>
              <w:jc w:val="left"/>
              <w:rPr>
                <w:b/>
                <w:bCs/>
                <w:color w:val="000000"/>
                <w:w w:val="90"/>
                <w:kern w:val="0"/>
                <w:sz w:val="20"/>
                <w:szCs w:val="20"/>
              </w:rPr>
            </w:pPr>
            <w:r w:rsidRPr="002E029C">
              <w:rPr>
                <w:b/>
                <w:bCs/>
                <w:color w:val="000000"/>
                <w:w w:val="90"/>
                <w:kern w:val="0"/>
                <w:sz w:val="20"/>
                <w:szCs w:val="20"/>
              </w:rPr>
              <w:t>Всего:</w:t>
            </w:r>
          </w:p>
        </w:tc>
        <w:tc>
          <w:tcPr>
            <w:tcW w:w="4536" w:type="dxa"/>
            <w:shd w:val="clear" w:color="000000" w:fill="FFFFFF"/>
          </w:tcPr>
          <w:p w14:paraId="0EC3B049" w14:textId="77777777" w:rsidR="00B5634F" w:rsidRPr="002E029C" w:rsidRDefault="00B5634F" w:rsidP="002E029C">
            <w:pPr>
              <w:suppressAutoHyphens w:val="0"/>
              <w:spacing w:before="0" w:after="0" w:line="240" w:lineRule="auto"/>
              <w:ind w:firstLine="0"/>
              <w:jc w:val="center"/>
              <w:rPr>
                <w:b/>
                <w:bCs/>
                <w:color w:val="000000"/>
                <w:w w:val="90"/>
                <w:sz w:val="20"/>
                <w:szCs w:val="20"/>
              </w:rPr>
            </w:pPr>
          </w:p>
        </w:tc>
        <w:tc>
          <w:tcPr>
            <w:tcW w:w="992" w:type="dxa"/>
            <w:shd w:val="clear" w:color="000000" w:fill="FFFFFF"/>
            <w:vAlign w:val="center"/>
            <w:hideMark/>
          </w:tcPr>
          <w:p w14:paraId="044EAADA" w14:textId="1310C004"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108176</w:t>
            </w:r>
          </w:p>
        </w:tc>
        <w:tc>
          <w:tcPr>
            <w:tcW w:w="851" w:type="dxa"/>
            <w:shd w:val="clear" w:color="000000" w:fill="FFFFFF"/>
            <w:vAlign w:val="center"/>
          </w:tcPr>
          <w:p w14:paraId="58FD27DD" w14:textId="7D08E594"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0</w:t>
            </w:r>
          </w:p>
        </w:tc>
        <w:tc>
          <w:tcPr>
            <w:tcW w:w="850" w:type="dxa"/>
            <w:shd w:val="clear" w:color="000000" w:fill="FFFFFF"/>
            <w:vAlign w:val="center"/>
          </w:tcPr>
          <w:p w14:paraId="02EF2BBF" w14:textId="489FD73C"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0</w:t>
            </w:r>
          </w:p>
        </w:tc>
        <w:tc>
          <w:tcPr>
            <w:tcW w:w="851" w:type="dxa"/>
            <w:shd w:val="clear" w:color="000000" w:fill="FFFFFF"/>
            <w:vAlign w:val="center"/>
            <w:hideMark/>
          </w:tcPr>
          <w:p w14:paraId="2C6DE56D" w14:textId="224CF0F7"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7165</w:t>
            </w:r>
          </w:p>
        </w:tc>
        <w:tc>
          <w:tcPr>
            <w:tcW w:w="850" w:type="dxa"/>
            <w:shd w:val="clear" w:color="000000" w:fill="FFFFFF"/>
            <w:vAlign w:val="center"/>
            <w:hideMark/>
          </w:tcPr>
          <w:p w14:paraId="0F07526E" w14:textId="2990464C"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22406</w:t>
            </w:r>
          </w:p>
        </w:tc>
        <w:tc>
          <w:tcPr>
            <w:tcW w:w="851" w:type="dxa"/>
            <w:shd w:val="clear" w:color="000000" w:fill="FFFFFF"/>
            <w:vAlign w:val="center"/>
            <w:hideMark/>
          </w:tcPr>
          <w:p w14:paraId="26F2098C" w14:textId="69EF8378"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22979</w:t>
            </w:r>
          </w:p>
        </w:tc>
        <w:tc>
          <w:tcPr>
            <w:tcW w:w="850" w:type="dxa"/>
            <w:shd w:val="clear" w:color="000000" w:fill="FFFFFF"/>
            <w:vAlign w:val="center"/>
            <w:hideMark/>
          </w:tcPr>
          <w:p w14:paraId="2E65138E" w14:textId="4754A8C1"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26203</w:t>
            </w:r>
          </w:p>
        </w:tc>
        <w:tc>
          <w:tcPr>
            <w:tcW w:w="957" w:type="dxa"/>
            <w:shd w:val="clear" w:color="000000" w:fill="FFFFFF"/>
            <w:vAlign w:val="center"/>
            <w:hideMark/>
          </w:tcPr>
          <w:p w14:paraId="76AC044D" w14:textId="05F39D20"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29424</w:t>
            </w:r>
          </w:p>
        </w:tc>
      </w:tr>
    </w:tbl>
    <w:p w14:paraId="7F0618E5" w14:textId="78B1CA4B" w:rsidR="008632FA" w:rsidRPr="00213387" w:rsidRDefault="008632FA" w:rsidP="008632FA">
      <w:pPr>
        <w:autoSpaceDE w:val="0"/>
        <w:autoSpaceDN w:val="0"/>
        <w:adjustRightInd w:val="0"/>
        <w:spacing w:line="360" w:lineRule="auto"/>
        <w:sectPr w:rsidR="008632FA" w:rsidRPr="00213387" w:rsidSect="00213387">
          <w:pgSz w:w="16838" w:h="11906" w:orient="landscape"/>
          <w:pgMar w:top="1701" w:right="1134" w:bottom="850" w:left="1134" w:header="709" w:footer="709" w:gutter="0"/>
          <w:cols w:space="720"/>
          <w:docGrid w:linePitch="326"/>
        </w:sectPr>
      </w:pPr>
      <w:r w:rsidRPr="00213387">
        <w:rPr>
          <w:rFonts w:eastAsiaTheme="majorEastAsia"/>
          <w:lang w:eastAsia="en-US"/>
        </w:rPr>
        <w:t>Примечание: *Стоимость строительства, реконструкции определена в ценах 2020 года и должна быть уточнена при разработке проектно-сметной документации</w:t>
      </w:r>
    </w:p>
    <w:p w14:paraId="6E7DF837" w14:textId="206160FC" w:rsidR="00A84944" w:rsidRPr="00213387" w:rsidRDefault="00A84944" w:rsidP="00333E75">
      <w:pPr>
        <w:pStyle w:val="2"/>
        <w:suppressAutoHyphens w:val="0"/>
        <w:spacing w:before="40" w:line="360" w:lineRule="auto"/>
        <w:jc w:val="center"/>
        <w:rPr>
          <w:rFonts w:eastAsiaTheme="majorEastAsia" w:cs="Times New Roman"/>
          <w:kern w:val="0"/>
          <w:lang w:eastAsia="en-US"/>
        </w:rPr>
      </w:pPr>
      <w:bookmarkStart w:id="450" w:name="_Toc41221977"/>
      <w:bookmarkStart w:id="451" w:name="_Toc41571697"/>
      <w:bookmarkStart w:id="452" w:name="_Toc47089670"/>
      <w:r w:rsidRPr="00213387">
        <w:rPr>
          <w:rFonts w:eastAsiaTheme="majorEastAsia" w:cs="Times New Roman"/>
          <w:kern w:val="0"/>
          <w:lang w:eastAsia="en-US"/>
        </w:rPr>
        <w:t>Раздел 7 «Плановые значения показателей развития централизованных систем водоотведения»</w:t>
      </w:r>
      <w:bookmarkEnd w:id="450"/>
      <w:bookmarkEnd w:id="451"/>
      <w:bookmarkEnd w:id="452"/>
    </w:p>
    <w:p w14:paraId="336FFE40" w14:textId="77777777" w:rsidR="00E2216D" w:rsidRPr="00213387" w:rsidRDefault="00E2216D" w:rsidP="006D3CB3">
      <w:pPr>
        <w:pStyle w:val="affffff2"/>
        <w:spacing w:line="360" w:lineRule="auto"/>
      </w:pPr>
      <w:r w:rsidRPr="00213387">
        <w:t>В соответствии со статьей 13 постановления Правительства Российской Федерации от 05.09.2013 №782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целевые показатели и их значения с разбивкой по годам.</w:t>
      </w:r>
    </w:p>
    <w:p w14:paraId="6A79ABFF" w14:textId="77777777" w:rsidR="00E2216D" w:rsidRPr="00213387" w:rsidRDefault="00E2216D" w:rsidP="006D3CB3">
      <w:pPr>
        <w:pStyle w:val="affffff2"/>
        <w:spacing w:line="360" w:lineRule="auto"/>
      </w:pPr>
      <w:r w:rsidRPr="00213387">
        <w:t>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организации, осуществляющей водоотведения по реализации инвестиционной программы, производственной программы, а также в целях регулирования тарифов.</w:t>
      </w:r>
    </w:p>
    <w:p w14:paraId="58C8522B" w14:textId="77777777" w:rsidR="00E2216D" w:rsidRPr="00213387" w:rsidRDefault="00E2216D" w:rsidP="006D3CB3">
      <w:pPr>
        <w:pStyle w:val="affffff2"/>
        <w:spacing w:line="360" w:lineRule="auto"/>
      </w:pPr>
      <w:r w:rsidRPr="00213387">
        <w:t xml:space="preserve">В соответствии с определением, данным Федеральным законом от 07.12.2011 №416-ФЗ «О водоснабжении и водоотведении» - показатели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(далее также - показатели надежности, качества, энергетической эффективности) - 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водоснабжение и (или) водоотведение, а также в целях регулирования тарифов". </w:t>
      </w:r>
    </w:p>
    <w:p w14:paraId="1805111E" w14:textId="77777777" w:rsidR="00E2216D" w:rsidRPr="00213387" w:rsidRDefault="00E2216D" w:rsidP="006D3CB3">
      <w:pPr>
        <w:pStyle w:val="affffff2"/>
        <w:spacing w:line="360" w:lineRule="auto"/>
      </w:pPr>
      <w:r w:rsidRPr="00213387">
        <w:t>В соответствии с частью 1 статьи 39 Закона, «к показателям надежности, качества, энергетической эффективности объектов централизованных систем водоотведения относятся:</w:t>
      </w:r>
    </w:p>
    <w:p w14:paraId="156E690B" w14:textId="77777777" w:rsidR="00E2216D" w:rsidRPr="00213387" w:rsidRDefault="00E2216D" w:rsidP="00E11448">
      <w:pPr>
        <w:pStyle w:val="affffff3"/>
        <w:numPr>
          <w:ilvl w:val="0"/>
          <w:numId w:val="31"/>
        </w:numPr>
        <w:spacing w:line="360" w:lineRule="auto"/>
      </w:pPr>
      <w:r w:rsidRPr="00213387">
        <w:t>показатели надежности и бесперебойности водоотведения;</w:t>
      </w:r>
    </w:p>
    <w:p w14:paraId="47C086DD" w14:textId="77777777" w:rsidR="00E2216D" w:rsidRPr="00213387" w:rsidRDefault="00E2216D" w:rsidP="00E11448">
      <w:pPr>
        <w:pStyle w:val="affffff3"/>
        <w:numPr>
          <w:ilvl w:val="0"/>
          <w:numId w:val="31"/>
        </w:numPr>
        <w:spacing w:line="360" w:lineRule="auto"/>
      </w:pPr>
      <w:r w:rsidRPr="00213387">
        <w:t>показатели очистки сточных вод;</w:t>
      </w:r>
    </w:p>
    <w:p w14:paraId="4002AB25" w14:textId="77777777" w:rsidR="00E2216D" w:rsidRPr="00213387" w:rsidRDefault="00E2216D" w:rsidP="00E11448">
      <w:pPr>
        <w:pStyle w:val="affffff3"/>
        <w:numPr>
          <w:ilvl w:val="0"/>
          <w:numId w:val="31"/>
        </w:numPr>
        <w:spacing w:line="360" w:lineRule="auto"/>
      </w:pPr>
      <w:r w:rsidRPr="00213387">
        <w:t>показатели эффективности использования ресурсов, в том числе уровень потерь воды;</w:t>
      </w:r>
    </w:p>
    <w:p w14:paraId="416C82A2" w14:textId="77777777" w:rsidR="00E2216D" w:rsidRPr="00213387" w:rsidRDefault="00E2216D" w:rsidP="00E11448">
      <w:pPr>
        <w:pStyle w:val="affffff3"/>
        <w:numPr>
          <w:ilvl w:val="0"/>
          <w:numId w:val="31"/>
        </w:numPr>
        <w:spacing w:line="360" w:lineRule="auto"/>
      </w:pPr>
      <w:r w:rsidRPr="00213387">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ADC52AC" w14:textId="77777777" w:rsidR="00E2216D" w:rsidRPr="00213387" w:rsidRDefault="00E2216D" w:rsidP="006D3CB3">
      <w:pPr>
        <w:pStyle w:val="affffff2"/>
        <w:spacing w:line="360" w:lineRule="auto"/>
      </w:pPr>
      <w:r w:rsidRPr="00213387">
        <w:t>В соответствии с частью 2 статьи 39 Закона, «порядок и правила определения плановых значений и фактических значений показателей надежности, качества, энергетической эффективности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15C77CF" w14:textId="4DDE09F9" w:rsidR="00E2216D" w:rsidRPr="00213387" w:rsidRDefault="00E2216D" w:rsidP="006D3CB3">
      <w:pPr>
        <w:pStyle w:val="affffff2"/>
        <w:spacing w:line="360" w:lineRule="auto"/>
      </w:pPr>
      <w:r w:rsidRPr="00213387">
        <w:t xml:space="preserve">В соответствии с требованиями указанного Закона </w:t>
      </w:r>
      <w:hyperlink r:id="rId34" w:anchor="Par37" w:tooltip="Ссылка на текущий документ" w:history="1">
        <w:r w:rsidRPr="00213387">
          <w:t>перечень</w:t>
        </w:r>
      </w:hyperlink>
      <w:r w:rsidRPr="00213387">
        <w:t xml:space="preserve"> показателей надежности, качества, энергетической эффективности объектов централизованных систем водоотведения, а также </w:t>
      </w:r>
      <w:hyperlink r:id="rId35" w:anchor="Par80" w:tooltip="Ссылка на текущий документ" w:history="1">
        <w:r w:rsidRPr="00213387">
          <w:t>порядок</w:t>
        </w:r>
      </w:hyperlink>
      <w:r w:rsidRPr="00213387">
        <w:t xml:space="preserve"> и правила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водоотведения установлены Приказом Министерства строительства и жилищно-коммунального хозяйства Российской Федерации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водоснабжениям и (или) водоотведения, порядка и правил определения плановых значений и фактических значений таких показателей».</w:t>
      </w:r>
    </w:p>
    <w:p w14:paraId="036D2CA0" w14:textId="77777777" w:rsidR="00E2216D" w:rsidRPr="00213387" w:rsidRDefault="00E2216D" w:rsidP="006D3CB3">
      <w:pPr>
        <w:pStyle w:val="affffff2"/>
        <w:spacing w:line="360" w:lineRule="auto"/>
      </w:pPr>
      <w:r w:rsidRPr="00213387">
        <w:t>В соответствии с Приказом к показателям надежности, качества, энергетической эффективности объектов централизованных систем водоотведения относятся:</w:t>
      </w:r>
    </w:p>
    <w:p w14:paraId="0E55A34F" w14:textId="77777777" w:rsidR="00E2216D" w:rsidRPr="00213387" w:rsidRDefault="00E2216D" w:rsidP="006D3CB3">
      <w:pPr>
        <w:pStyle w:val="affffff2"/>
        <w:spacing w:line="360" w:lineRule="auto"/>
      </w:pPr>
      <w:r w:rsidRPr="00213387">
        <w:t>а) показатели надежности и бесперебойности водоотведения;</w:t>
      </w:r>
    </w:p>
    <w:p w14:paraId="0666D57C" w14:textId="77777777" w:rsidR="00E2216D" w:rsidRPr="00213387" w:rsidRDefault="00E2216D" w:rsidP="006D3CB3">
      <w:pPr>
        <w:pStyle w:val="affffff2"/>
        <w:spacing w:line="360" w:lineRule="auto"/>
      </w:pPr>
      <w:r w:rsidRPr="00213387">
        <w:t>б) показатели очистки сточных вод;</w:t>
      </w:r>
    </w:p>
    <w:p w14:paraId="3218A9F9" w14:textId="77777777" w:rsidR="00E2216D" w:rsidRPr="00213387" w:rsidRDefault="00E2216D" w:rsidP="006D3CB3">
      <w:pPr>
        <w:pStyle w:val="affffff2"/>
        <w:spacing w:line="360" w:lineRule="auto"/>
      </w:pPr>
      <w:r w:rsidRPr="00213387">
        <w:t>в) показатели эффективности использования ресурсов, в том числе уровень потерь воды.</w:t>
      </w:r>
    </w:p>
    <w:p w14:paraId="773D8A93" w14:textId="77777777" w:rsidR="00E2216D" w:rsidRPr="00213387" w:rsidRDefault="00E2216D" w:rsidP="006D3CB3">
      <w:pPr>
        <w:pStyle w:val="affffff2"/>
        <w:spacing w:line="360" w:lineRule="auto"/>
      </w:pPr>
      <w:r w:rsidRPr="00213387">
        <w:t>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(ед./км).</w:t>
      </w:r>
    </w:p>
    <w:p w14:paraId="0EFA106F" w14:textId="77777777" w:rsidR="00E2216D" w:rsidRPr="00213387" w:rsidRDefault="00E2216D" w:rsidP="006D3CB3">
      <w:pPr>
        <w:pStyle w:val="affffff2"/>
        <w:spacing w:line="360" w:lineRule="auto"/>
      </w:pPr>
      <w:r w:rsidRPr="00213387">
        <w:t>Показателем качества очистки сточных вод является:</w:t>
      </w:r>
    </w:p>
    <w:p w14:paraId="2A551C83" w14:textId="77777777" w:rsidR="00E2216D" w:rsidRPr="00213387" w:rsidRDefault="00E2216D" w:rsidP="006D3CB3">
      <w:pPr>
        <w:pStyle w:val="affffff2"/>
        <w:spacing w:line="360" w:lineRule="auto"/>
      </w:pPr>
      <w:r w:rsidRPr="00213387">
        <w:t>а)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14:paraId="1E338B2F" w14:textId="77777777" w:rsidR="00E2216D" w:rsidRPr="00213387" w:rsidRDefault="00E2216D" w:rsidP="006D3CB3">
      <w:pPr>
        <w:pStyle w:val="affffff2"/>
        <w:spacing w:line="360" w:lineRule="auto"/>
      </w:pPr>
      <w:r w:rsidRPr="00213387">
        <w:t>б) 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14:paraId="3A6F4964" w14:textId="77777777" w:rsidR="00E2216D" w:rsidRPr="00213387" w:rsidRDefault="00E2216D" w:rsidP="006D3CB3">
      <w:pPr>
        <w:pStyle w:val="affffff2"/>
        <w:spacing w:line="360" w:lineRule="auto"/>
      </w:pPr>
      <w:r w:rsidRPr="00213387">
        <w:t>в) 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14:paraId="5A5F4776" w14:textId="77777777" w:rsidR="00E2216D" w:rsidRPr="00213387" w:rsidRDefault="00E2216D" w:rsidP="006D3CB3">
      <w:pPr>
        <w:pStyle w:val="affffff2"/>
        <w:spacing w:line="360" w:lineRule="auto"/>
      </w:pPr>
      <w:r w:rsidRPr="00213387">
        <w:t>Показателем энергетической эффективности является:</w:t>
      </w:r>
    </w:p>
    <w:p w14:paraId="1445544F" w14:textId="4B9533A4" w:rsidR="00E2216D" w:rsidRPr="00213387" w:rsidRDefault="00E2216D" w:rsidP="006D3CB3">
      <w:pPr>
        <w:pStyle w:val="affffff2"/>
        <w:spacing w:line="360" w:lineRule="auto"/>
      </w:pPr>
      <w:r w:rsidRPr="00213387">
        <w:t>а) удельный расход электрической энергии, потребляемой в технологическом процессе очистки сточных вод, на единицу объема оч</w:t>
      </w:r>
      <w:r w:rsidR="00841661" w:rsidRPr="00213387">
        <w:t>ищаемых сточных вод (кВт*ч/</w:t>
      </w:r>
      <w:r w:rsidRPr="00213387">
        <w:t>м</w:t>
      </w:r>
      <w:r w:rsidR="00841661" w:rsidRPr="00213387">
        <w:rPr>
          <w:vertAlign w:val="superscript"/>
        </w:rPr>
        <w:t>3</w:t>
      </w:r>
      <w:r w:rsidRPr="00213387">
        <w:t>);</w:t>
      </w:r>
    </w:p>
    <w:p w14:paraId="42C01764" w14:textId="63ABFF66" w:rsidR="00E2216D" w:rsidRPr="00213387" w:rsidRDefault="00E2216D" w:rsidP="006D3CB3">
      <w:pPr>
        <w:pStyle w:val="affffff2"/>
        <w:spacing w:line="360" w:lineRule="auto"/>
      </w:pPr>
      <w:r w:rsidRPr="00213387">
        <w:t>б) удельный расход электрической энергии, потребляемой в технологическом процессе транспортировки сточных вод, на единицу объема транспорт</w:t>
      </w:r>
      <w:r w:rsidR="00841661" w:rsidRPr="00213387">
        <w:t>ируемых сточных вод (кВт*ч/</w:t>
      </w:r>
      <w:r w:rsidRPr="00213387">
        <w:t>м</w:t>
      </w:r>
      <w:r w:rsidR="00841661" w:rsidRPr="00213387">
        <w:rPr>
          <w:vertAlign w:val="superscript"/>
        </w:rPr>
        <w:t>3</w:t>
      </w:r>
      <w:r w:rsidRPr="00213387">
        <w:t>).</w:t>
      </w:r>
    </w:p>
    <w:p w14:paraId="31ED5620" w14:textId="0DEE0649" w:rsidR="002A78EF" w:rsidRPr="00213387" w:rsidRDefault="002A78EF" w:rsidP="002A78EF">
      <w:pPr>
        <w:pStyle w:val="affffff2"/>
        <w:spacing w:line="360" w:lineRule="auto"/>
      </w:pPr>
      <w:r w:rsidRPr="00213387">
        <w:t>При разработке настоящего раздела учитывалось, что на момент разработки схемы водоотведения с.п. Полноват система централизованного водоотведения на территории сельского поселения отсутствовала.</w:t>
      </w:r>
    </w:p>
    <w:p w14:paraId="007F396D" w14:textId="02D9B7D0" w:rsidR="00E2216D" w:rsidRPr="00213387" w:rsidRDefault="002A78EF" w:rsidP="002A78EF">
      <w:pPr>
        <w:spacing w:line="360" w:lineRule="auto"/>
      </w:pPr>
      <w:r w:rsidRPr="00213387">
        <w:t>Целевые показатели развития централизованных систем водоотведения с.п. Полноват с учетом реализации предложений предусмотренных схемой водоотведения приведены в таблице 3</w:t>
      </w:r>
      <w:r w:rsidR="00B5634F" w:rsidRPr="00213387">
        <w:t>2</w:t>
      </w:r>
      <w:r w:rsidRPr="00213387">
        <w:t>.</w:t>
      </w:r>
    </w:p>
    <w:p w14:paraId="27B767F9" w14:textId="77777777" w:rsidR="00E2216D" w:rsidRPr="00213387" w:rsidRDefault="00E2216D" w:rsidP="00E2216D">
      <w:pPr>
        <w:sectPr w:rsidR="00E2216D" w:rsidRPr="00213387" w:rsidSect="006D3CB3">
          <w:headerReference w:type="even" r:id="rId36"/>
          <w:footerReference w:type="even" r:id="rId37"/>
          <w:headerReference w:type="first" r:id="rId38"/>
          <w:footerReference w:type="first" r:id="rId39"/>
          <w:pgSz w:w="11906" w:h="16838"/>
          <w:pgMar w:top="1134" w:right="850" w:bottom="1134" w:left="1701" w:header="454" w:footer="454" w:gutter="0"/>
          <w:cols w:space="720"/>
          <w:docGrid w:linePitch="360" w:charSpace="-4097"/>
        </w:sectPr>
      </w:pPr>
    </w:p>
    <w:p w14:paraId="3182957A" w14:textId="789667A8" w:rsidR="00E2216D" w:rsidRPr="00213387" w:rsidRDefault="00E2216D" w:rsidP="00E2216D">
      <w:pPr>
        <w:pStyle w:val="aff6"/>
        <w:rPr>
          <w:b/>
          <w:i w:val="0"/>
        </w:rPr>
      </w:pPr>
      <w:bookmarkStart w:id="453" w:name="_Toc435396410"/>
      <w:bookmarkStart w:id="454" w:name="_Toc438400970"/>
      <w:bookmarkStart w:id="455" w:name="_Toc47089708"/>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32</w:t>
      </w:r>
      <w:r w:rsidRPr="00213387">
        <w:rPr>
          <w:b/>
          <w:i w:val="0"/>
        </w:rPr>
        <w:fldChar w:fldCharType="end"/>
      </w:r>
      <w:r w:rsidRPr="00213387">
        <w:rPr>
          <w:b/>
          <w:i w:val="0"/>
        </w:rPr>
        <w:t xml:space="preserve">– </w:t>
      </w:r>
      <w:r w:rsidRPr="00213387">
        <w:rPr>
          <w:i w:val="0"/>
        </w:rPr>
        <w:t xml:space="preserve">Целевые показатели </w:t>
      </w:r>
      <w:bookmarkEnd w:id="453"/>
      <w:r w:rsidR="002A78EF" w:rsidRPr="00213387">
        <w:rPr>
          <w:i w:val="0"/>
        </w:rPr>
        <w:t>с.п. Полноват</w:t>
      </w:r>
      <w:bookmarkEnd w:id="454"/>
      <w:bookmarkEnd w:id="455"/>
    </w:p>
    <w:tbl>
      <w:tblPr>
        <w:tblW w:w="0" w:type="auto"/>
        <w:tblLook w:val="04A0" w:firstRow="1" w:lastRow="0" w:firstColumn="1" w:lastColumn="0" w:noHBand="0" w:noVBand="1"/>
      </w:tblPr>
      <w:tblGrid>
        <w:gridCol w:w="550"/>
        <w:gridCol w:w="8073"/>
        <w:gridCol w:w="1321"/>
        <w:gridCol w:w="664"/>
        <w:gridCol w:w="664"/>
        <w:gridCol w:w="664"/>
        <w:gridCol w:w="664"/>
        <w:gridCol w:w="664"/>
        <w:gridCol w:w="664"/>
        <w:gridCol w:w="858"/>
      </w:tblGrid>
      <w:tr w:rsidR="002A78EF" w:rsidRPr="00213387" w14:paraId="0CDA309E" w14:textId="77777777" w:rsidTr="00D668E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90F5891"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CC56BFF"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Данные, используемые для измерения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CCCEDC0"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Единица измерения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CC9CFF7"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2019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53C222E"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2020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EF80478"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2021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BD04D8E"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2022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13C11E3"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2023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886E803"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2024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A7F9DEB"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2025-2031 гг.</w:t>
            </w:r>
          </w:p>
        </w:tc>
      </w:tr>
      <w:tr w:rsidR="002A78EF" w:rsidRPr="00213387" w14:paraId="5AFA6C52" w14:textId="77777777" w:rsidTr="00D668E1">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987D4C6"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 xml:space="preserve">Показателями качества очистки сточных вод </w:t>
            </w:r>
          </w:p>
        </w:tc>
      </w:tr>
      <w:tr w:rsidR="002A78EF" w:rsidRPr="00213387" w14:paraId="4E23F623"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41A6F10"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1</w:t>
            </w:r>
          </w:p>
        </w:tc>
        <w:tc>
          <w:tcPr>
            <w:tcW w:w="0" w:type="auto"/>
            <w:tcBorders>
              <w:top w:val="nil"/>
              <w:left w:val="nil"/>
              <w:bottom w:val="single" w:sz="4" w:space="0" w:color="auto"/>
              <w:right w:val="single" w:sz="4" w:space="0" w:color="auto"/>
            </w:tcBorders>
            <w:shd w:val="clear" w:color="000000" w:fill="FFFFFF"/>
            <w:vAlign w:val="center"/>
            <w:hideMark/>
          </w:tcPr>
          <w:p w14:paraId="15239A86" w14:textId="77777777" w:rsidR="002A78EF" w:rsidRPr="00213387" w:rsidRDefault="002A78EF" w:rsidP="00D668E1">
            <w:pPr>
              <w:suppressAutoHyphens w:val="0"/>
              <w:spacing w:before="0" w:after="0" w:line="240" w:lineRule="auto"/>
              <w:ind w:firstLine="0"/>
              <w:rPr>
                <w:color w:val="000000"/>
                <w:kern w:val="0"/>
                <w:sz w:val="20"/>
                <w:szCs w:val="20"/>
              </w:rPr>
            </w:pPr>
            <w:r w:rsidRPr="00213387">
              <w:rPr>
                <w:color w:val="000000"/>
                <w:kern w:val="0"/>
                <w:sz w:val="20"/>
                <w:szCs w:val="20"/>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0" w:type="auto"/>
            <w:tcBorders>
              <w:top w:val="nil"/>
              <w:left w:val="nil"/>
              <w:bottom w:val="single" w:sz="4" w:space="0" w:color="auto"/>
              <w:right w:val="single" w:sz="4" w:space="0" w:color="auto"/>
            </w:tcBorders>
            <w:shd w:val="clear" w:color="000000" w:fill="FFFFFF"/>
            <w:vAlign w:val="center"/>
            <w:hideMark/>
          </w:tcPr>
          <w:p w14:paraId="11EBB4C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A826B8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863762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AB88FC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5570CEC9"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63B9DAC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6C0AAB07"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70502839"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2A78EF" w:rsidRPr="00213387" w14:paraId="0DC5A95B"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4A6780D"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14:paraId="115874AD" w14:textId="77777777" w:rsidR="002A78EF" w:rsidRPr="00213387" w:rsidRDefault="002A78EF" w:rsidP="00D668E1">
            <w:pPr>
              <w:suppressAutoHyphens w:val="0"/>
              <w:spacing w:before="0" w:after="0" w:line="240" w:lineRule="auto"/>
              <w:ind w:firstLine="0"/>
              <w:rPr>
                <w:color w:val="000000"/>
                <w:kern w:val="0"/>
                <w:sz w:val="20"/>
                <w:szCs w:val="20"/>
              </w:rPr>
            </w:pPr>
            <w:r w:rsidRPr="00213387">
              <w:rPr>
                <w:color w:val="000000"/>
                <w:kern w:val="0"/>
                <w:sz w:val="20"/>
                <w:szCs w:val="20"/>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tc>
        <w:tc>
          <w:tcPr>
            <w:tcW w:w="0" w:type="auto"/>
            <w:tcBorders>
              <w:top w:val="nil"/>
              <w:left w:val="nil"/>
              <w:bottom w:val="single" w:sz="4" w:space="0" w:color="auto"/>
              <w:right w:val="single" w:sz="4" w:space="0" w:color="auto"/>
            </w:tcBorders>
            <w:shd w:val="clear" w:color="000000" w:fill="FFFFFF"/>
            <w:vAlign w:val="center"/>
            <w:hideMark/>
          </w:tcPr>
          <w:p w14:paraId="0980BE2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B0CC06E"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33F0E02"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4509389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0DCCFF3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0C673B8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6F6317A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4790818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r>
      <w:tr w:rsidR="002A78EF" w:rsidRPr="00213387" w14:paraId="09E18870"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2FEB9F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14:paraId="3130EB29"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0" w:type="auto"/>
            <w:tcBorders>
              <w:top w:val="nil"/>
              <w:left w:val="nil"/>
              <w:bottom w:val="single" w:sz="4" w:space="0" w:color="auto"/>
              <w:right w:val="single" w:sz="4" w:space="0" w:color="auto"/>
            </w:tcBorders>
            <w:shd w:val="clear" w:color="000000" w:fill="FFFFFF"/>
            <w:vAlign w:val="center"/>
            <w:hideMark/>
          </w:tcPr>
          <w:p w14:paraId="3CBA40D0"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505538E3"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707447A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7EF0201"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672CBCE6"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A57A9E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501E07C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B1CC5EB"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2A78EF" w:rsidRPr="00213387" w14:paraId="126A7CE3" w14:textId="77777777" w:rsidTr="00D668E1">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C3BEFC7"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 xml:space="preserve">Показатели надежности и бесперебойности систем водоотведения </w:t>
            </w:r>
          </w:p>
        </w:tc>
      </w:tr>
      <w:tr w:rsidR="002A78EF" w:rsidRPr="00213387" w14:paraId="664FFBA3"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A45D0E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14:paraId="036C0FDA"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Фактическое значение показателя надежности и бесперебойности водоотведения (удельное количество аварий и засоров в расчете на протяженность канализационной сети в год (ед./км)</w:t>
            </w:r>
          </w:p>
        </w:tc>
        <w:tc>
          <w:tcPr>
            <w:tcW w:w="0" w:type="auto"/>
            <w:tcBorders>
              <w:top w:val="nil"/>
              <w:left w:val="nil"/>
              <w:bottom w:val="single" w:sz="4" w:space="0" w:color="auto"/>
              <w:right w:val="single" w:sz="4" w:space="0" w:color="auto"/>
            </w:tcBorders>
            <w:shd w:val="clear" w:color="000000" w:fill="FFFFFF"/>
            <w:vAlign w:val="center"/>
            <w:hideMark/>
          </w:tcPr>
          <w:p w14:paraId="63A8E12E"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ед./км</w:t>
            </w:r>
          </w:p>
        </w:tc>
        <w:tc>
          <w:tcPr>
            <w:tcW w:w="0" w:type="auto"/>
            <w:tcBorders>
              <w:top w:val="nil"/>
              <w:left w:val="nil"/>
              <w:bottom w:val="single" w:sz="4" w:space="0" w:color="auto"/>
              <w:right w:val="single" w:sz="4" w:space="0" w:color="auto"/>
            </w:tcBorders>
            <w:shd w:val="clear" w:color="000000" w:fill="FFFFFF"/>
            <w:vAlign w:val="center"/>
            <w:hideMark/>
          </w:tcPr>
          <w:p w14:paraId="60D38A62"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E70C84A"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7C08DE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7111D580"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54387AD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5CEA21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32D277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2A78EF" w:rsidRPr="00213387" w14:paraId="272D5E07" w14:textId="77777777" w:rsidTr="00D668E1">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5757C46"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Показатели энергетической эффективности</w:t>
            </w:r>
          </w:p>
        </w:tc>
      </w:tr>
      <w:tr w:rsidR="002A78EF" w:rsidRPr="00213387" w14:paraId="50983F1D"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27CE8CB"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14:paraId="5CFB7AB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удельный расход электрической энергии, потребляемой в технологическом процессе очистки сточных вод</w:t>
            </w:r>
          </w:p>
        </w:tc>
        <w:tc>
          <w:tcPr>
            <w:tcW w:w="0" w:type="auto"/>
            <w:tcBorders>
              <w:top w:val="nil"/>
              <w:left w:val="nil"/>
              <w:bottom w:val="single" w:sz="4" w:space="0" w:color="auto"/>
              <w:right w:val="single" w:sz="4" w:space="0" w:color="auto"/>
            </w:tcBorders>
            <w:shd w:val="clear" w:color="000000" w:fill="FFFFFF"/>
            <w:vAlign w:val="center"/>
            <w:hideMark/>
          </w:tcPr>
          <w:p w14:paraId="369F25C1"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кВт*ч/м</w:t>
            </w:r>
            <w:r w:rsidRPr="00213387">
              <w:rPr>
                <w:color w:val="000000"/>
                <w:kern w:val="0"/>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14:paraId="1278393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9373C6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47163F2C"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B825473"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1EE94F9"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08D5DC1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0F692AB6"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A78EF" w:rsidRPr="00213387" w14:paraId="7A8BE63A"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BBA21C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2EB00015" w14:textId="77777777" w:rsidR="002A78EF" w:rsidRPr="00213387" w:rsidRDefault="002A78EF" w:rsidP="00D668E1">
            <w:pPr>
              <w:suppressAutoHyphens w:val="0"/>
              <w:spacing w:before="0" w:after="0" w:line="240" w:lineRule="auto"/>
              <w:ind w:firstLine="0"/>
              <w:jc w:val="left"/>
              <w:rPr>
                <w:color w:val="000000"/>
                <w:kern w:val="0"/>
                <w:sz w:val="22"/>
                <w:szCs w:val="22"/>
              </w:rPr>
            </w:pPr>
            <w:r w:rsidRPr="00213387">
              <w:rPr>
                <w:color w:val="000000"/>
                <w:kern w:val="0"/>
                <w:sz w:val="22"/>
                <w:szCs w:val="22"/>
              </w:rPr>
              <w:t xml:space="preserve">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
        </w:tc>
        <w:tc>
          <w:tcPr>
            <w:tcW w:w="0" w:type="auto"/>
            <w:tcBorders>
              <w:top w:val="nil"/>
              <w:left w:val="nil"/>
              <w:bottom w:val="single" w:sz="4" w:space="0" w:color="auto"/>
              <w:right w:val="single" w:sz="4" w:space="0" w:color="auto"/>
            </w:tcBorders>
            <w:shd w:val="clear" w:color="000000" w:fill="FFFFFF"/>
            <w:vAlign w:val="center"/>
            <w:hideMark/>
          </w:tcPr>
          <w:p w14:paraId="30FFDF1A"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кВт*ч/м</w:t>
            </w:r>
            <w:r w:rsidRPr="00213387">
              <w:rPr>
                <w:color w:val="000000"/>
                <w:kern w:val="0"/>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14:paraId="631EA822"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A25095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69E3A159"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5CB1B842"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8F6AF8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AB8383E"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8525B79"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bl>
    <w:p w14:paraId="3504F0EF" w14:textId="77777777" w:rsidR="002A78EF" w:rsidRPr="00213387" w:rsidRDefault="002A78EF" w:rsidP="00E2216D">
      <w:pPr>
        <w:sectPr w:rsidR="002A78EF" w:rsidRPr="00213387" w:rsidSect="00E2216D">
          <w:pgSz w:w="16838" w:h="11906" w:orient="landscape"/>
          <w:pgMar w:top="1134" w:right="1134" w:bottom="567" w:left="1134" w:header="454" w:footer="454" w:gutter="0"/>
          <w:cols w:space="720"/>
          <w:docGrid w:linePitch="360" w:charSpace="-4097"/>
        </w:sectPr>
      </w:pPr>
    </w:p>
    <w:p w14:paraId="30351089" w14:textId="6BA3027E" w:rsidR="00A84944" w:rsidRPr="00213387" w:rsidRDefault="00A84944" w:rsidP="00333E75">
      <w:pPr>
        <w:pStyle w:val="2"/>
        <w:suppressAutoHyphens w:val="0"/>
        <w:spacing w:before="40" w:line="360" w:lineRule="auto"/>
        <w:jc w:val="center"/>
        <w:rPr>
          <w:rFonts w:eastAsiaTheme="majorEastAsia" w:cs="Times New Roman"/>
          <w:kern w:val="0"/>
          <w:lang w:eastAsia="en-US"/>
        </w:rPr>
      </w:pPr>
      <w:bookmarkStart w:id="456" w:name="_Toc41221978"/>
      <w:bookmarkStart w:id="457" w:name="_Toc41571698"/>
      <w:bookmarkStart w:id="458" w:name="_Toc47089671"/>
      <w:r w:rsidRPr="00213387">
        <w:rPr>
          <w:rFonts w:eastAsiaTheme="majorEastAsia" w:cs="Times New Roman"/>
          <w:kern w:val="0"/>
          <w:lang w:eastAsia="en-US"/>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56"/>
      <w:bookmarkEnd w:id="457"/>
      <w:bookmarkEnd w:id="458"/>
    </w:p>
    <w:p w14:paraId="433A8AB1" w14:textId="77777777" w:rsidR="00E51408" w:rsidRPr="00213387" w:rsidRDefault="00E51408" w:rsidP="00E51408">
      <w:pPr>
        <w:pStyle w:val="affffff2"/>
        <w:spacing w:line="360" w:lineRule="auto"/>
      </w:pPr>
      <w:r w:rsidRPr="00213387">
        <w:t>В соответствии с пунктами 5, 6 статьи 7 Федерального закона от 07.12.2011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14:paraId="5BACE390" w14:textId="1AD6934B" w:rsidR="00E2216D" w:rsidRDefault="00E51408" w:rsidP="00E51408">
      <w:pPr>
        <w:spacing w:line="360" w:lineRule="auto"/>
      </w:pPr>
      <w:r w:rsidRPr="00213387">
        <w:t>По данным, предоставленным АО «ЮКЭК-Белоярский», организацией, занятой в сфере водоотведения на территории сельского поселения Полноват и Администрации Белоярского района Ханты-Мансийского автономного округа-Югры, бесхозяйные сети водоотведения на территории сельского поселения Полноват - отсутствуют.</w:t>
      </w:r>
    </w:p>
    <w:p w14:paraId="5D8F31F5" w14:textId="77777777" w:rsidR="002E029C" w:rsidRDefault="002E029C">
      <w:pPr>
        <w:suppressAutoHyphens w:val="0"/>
        <w:spacing w:before="0" w:after="0" w:line="240" w:lineRule="auto"/>
        <w:ind w:firstLine="0"/>
        <w:jc w:val="left"/>
        <w:rPr>
          <w:b/>
          <w:szCs w:val="26"/>
        </w:rPr>
      </w:pPr>
      <w:r>
        <w:rPr>
          <w:b/>
          <w:szCs w:val="26"/>
        </w:rPr>
        <w:br w:type="page"/>
      </w:r>
    </w:p>
    <w:p w14:paraId="34DD5EFE" w14:textId="2071F991" w:rsidR="002E029C" w:rsidRDefault="002E029C" w:rsidP="00DC249D">
      <w:pPr>
        <w:ind w:firstLine="0"/>
        <w:jc w:val="center"/>
        <w:outlineLvl w:val="0"/>
        <w:rPr>
          <w:b/>
          <w:szCs w:val="26"/>
        </w:rPr>
      </w:pPr>
      <w:bookmarkStart w:id="459" w:name="_Toc47089672"/>
      <w:r w:rsidRPr="00213387">
        <w:rPr>
          <w:b/>
          <w:szCs w:val="26"/>
        </w:rPr>
        <w:t>Приложение 1. Характеристики существующих сетей водоснабжения</w:t>
      </w:r>
      <w:bookmarkEnd w:id="459"/>
    </w:p>
    <w:p w14:paraId="4F7FFB34" w14:textId="290FF141" w:rsidR="00DC249D" w:rsidRPr="00213387" w:rsidRDefault="00DC249D" w:rsidP="00DC249D">
      <w:pPr>
        <w:ind w:firstLine="0"/>
        <w:jc w:val="center"/>
      </w:pPr>
      <w:r w:rsidRPr="00213387">
        <w:rPr>
          <w:noProof/>
        </w:rPr>
        <w:drawing>
          <wp:inline distT="0" distB="0" distL="0" distR="0" wp14:anchorId="63A70834" wp14:editId="19F29892">
            <wp:extent cx="3451376" cy="8362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454378" cy="8370224"/>
                    </a:xfrm>
                    <a:prstGeom prst="rect">
                      <a:avLst/>
                    </a:prstGeom>
                    <a:noFill/>
                    <a:ln>
                      <a:noFill/>
                    </a:ln>
                  </pic:spPr>
                </pic:pic>
              </a:graphicData>
            </a:graphic>
          </wp:inline>
        </w:drawing>
      </w:r>
    </w:p>
    <w:p w14:paraId="762BBC10" w14:textId="219AD108" w:rsidR="004774A5" w:rsidRPr="00213387" w:rsidRDefault="00A52209" w:rsidP="004774A5">
      <w:pPr>
        <w:ind w:firstLine="0"/>
        <w:jc w:val="right"/>
        <w:outlineLvl w:val="0"/>
        <w:rPr>
          <w:b/>
          <w:color w:val="000000" w:themeColor="text1"/>
        </w:rPr>
      </w:pPr>
      <w:r w:rsidRPr="00213387">
        <w:rPr>
          <w:b/>
          <w:szCs w:val="26"/>
        </w:rPr>
        <w:br w:type="page"/>
      </w:r>
      <w:bookmarkStart w:id="460" w:name="_Toc45723709"/>
      <w:bookmarkStart w:id="461" w:name="_Toc47089673"/>
      <w:r w:rsidR="004774A5" w:rsidRPr="00213387">
        <w:rPr>
          <w:b/>
          <w:szCs w:val="26"/>
        </w:rPr>
        <w:t xml:space="preserve">Приложение </w:t>
      </w:r>
      <w:r w:rsidR="00DC249D">
        <w:rPr>
          <w:b/>
          <w:szCs w:val="26"/>
        </w:rPr>
        <w:t>2</w:t>
      </w:r>
      <w:r w:rsidR="004774A5" w:rsidRPr="00213387">
        <w:rPr>
          <w:b/>
          <w:szCs w:val="26"/>
        </w:rPr>
        <w:t>. Характеристики существующих сетей водоснабжения</w:t>
      </w:r>
      <w:bookmarkEnd w:id="460"/>
      <w:bookmarkEnd w:id="461"/>
      <w:r w:rsidR="004774A5" w:rsidRPr="00213387">
        <w:rPr>
          <w:b/>
          <w:szCs w:val="26"/>
        </w:rPr>
        <w:t xml:space="preserve"> </w:t>
      </w:r>
    </w:p>
    <w:tbl>
      <w:tblPr>
        <w:tblW w:w="5000" w:type="pct"/>
        <w:tblLook w:val="04A0" w:firstRow="1" w:lastRow="0" w:firstColumn="1" w:lastColumn="0" w:noHBand="0" w:noVBand="1"/>
      </w:tblPr>
      <w:tblGrid>
        <w:gridCol w:w="3129"/>
        <w:gridCol w:w="2728"/>
        <w:gridCol w:w="1863"/>
        <w:gridCol w:w="1851"/>
      </w:tblGrid>
      <w:tr w:rsidR="006C59C5" w:rsidRPr="00213387" w14:paraId="2ED4CF99" w14:textId="77777777" w:rsidTr="00D668E1">
        <w:trPr>
          <w:trHeight w:val="20"/>
        </w:trPr>
        <w:tc>
          <w:tcPr>
            <w:tcW w:w="16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E97E04"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Диаметр трубопровода, мм</w:t>
            </w:r>
          </w:p>
        </w:tc>
        <w:tc>
          <w:tcPr>
            <w:tcW w:w="1425" w:type="pct"/>
            <w:tcBorders>
              <w:top w:val="single" w:sz="4" w:space="0" w:color="auto"/>
              <w:left w:val="nil"/>
              <w:bottom w:val="single" w:sz="4" w:space="0" w:color="auto"/>
              <w:right w:val="single" w:sz="4" w:space="0" w:color="auto"/>
            </w:tcBorders>
            <w:shd w:val="clear" w:color="000000" w:fill="FFFFFF"/>
            <w:vAlign w:val="center"/>
            <w:hideMark/>
          </w:tcPr>
          <w:p w14:paraId="799455FD"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Длина трубопровода, м</w:t>
            </w:r>
          </w:p>
        </w:tc>
        <w:tc>
          <w:tcPr>
            <w:tcW w:w="973" w:type="pct"/>
            <w:tcBorders>
              <w:top w:val="single" w:sz="4" w:space="0" w:color="auto"/>
              <w:left w:val="nil"/>
              <w:bottom w:val="single" w:sz="4" w:space="0" w:color="auto"/>
              <w:right w:val="single" w:sz="4" w:space="0" w:color="auto"/>
            </w:tcBorders>
            <w:shd w:val="clear" w:color="000000" w:fill="FFFFFF"/>
            <w:vAlign w:val="center"/>
            <w:hideMark/>
          </w:tcPr>
          <w:p w14:paraId="4AB3B263"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Материал труб</w:t>
            </w:r>
          </w:p>
        </w:tc>
        <w:tc>
          <w:tcPr>
            <w:tcW w:w="967" w:type="pct"/>
            <w:tcBorders>
              <w:top w:val="single" w:sz="4" w:space="0" w:color="auto"/>
              <w:left w:val="nil"/>
              <w:bottom w:val="single" w:sz="4" w:space="0" w:color="auto"/>
              <w:right w:val="single" w:sz="4" w:space="0" w:color="auto"/>
            </w:tcBorders>
            <w:shd w:val="clear" w:color="000000" w:fill="FFFFFF"/>
            <w:vAlign w:val="center"/>
            <w:hideMark/>
          </w:tcPr>
          <w:p w14:paraId="6ACF53F5"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Год прокладки</w:t>
            </w:r>
          </w:p>
        </w:tc>
      </w:tr>
      <w:tr w:rsidR="006C59C5" w:rsidRPr="00213387" w14:paraId="15EC7CD0" w14:textId="77777777" w:rsidTr="00D668E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CE225"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Полноват</w:t>
            </w:r>
          </w:p>
        </w:tc>
      </w:tr>
      <w:tr w:rsidR="006C59C5" w:rsidRPr="00213387" w14:paraId="4C880ABF" w14:textId="77777777" w:rsidTr="00D668E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2C7CE319"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32</w:t>
            </w:r>
          </w:p>
        </w:tc>
        <w:tc>
          <w:tcPr>
            <w:tcW w:w="1425" w:type="pct"/>
            <w:tcBorders>
              <w:top w:val="nil"/>
              <w:left w:val="nil"/>
              <w:bottom w:val="single" w:sz="4" w:space="0" w:color="auto"/>
              <w:right w:val="single" w:sz="4" w:space="0" w:color="auto"/>
            </w:tcBorders>
            <w:shd w:val="clear" w:color="auto" w:fill="auto"/>
            <w:noWrap/>
            <w:vAlign w:val="center"/>
            <w:hideMark/>
          </w:tcPr>
          <w:p w14:paraId="4E20FE03"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363</w:t>
            </w:r>
          </w:p>
        </w:tc>
        <w:tc>
          <w:tcPr>
            <w:tcW w:w="973" w:type="pct"/>
            <w:tcBorders>
              <w:top w:val="nil"/>
              <w:left w:val="nil"/>
              <w:bottom w:val="single" w:sz="4" w:space="0" w:color="auto"/>
              <w:right w:val="single" w:sz="4" w:space="0" w:color="auto"/>
            </w:tcBorders>
            <w:shd w:val="clear" w:color="auto" w:fill="auto"/>
            <w:noWrap/>
            <w:vAlign w:val="center"/>
            <w:hideMark/>
          </w:tcPr>
          <w:p w14:paraId="62BDA150"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1FE26D4E"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54965E2A" w14:textId="77777777" w:rsidTr="00D668E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1A11312F"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57</w:t>
            </w:r>
          </w:p>
        </w:tc>
        <w:tc>
          <w:tcPr>
            <w:tcW w:w="1425" w:type="pct"/>
            <w:tcBorders>
              <w:top w:val="nil"/>
              <w:left w:val="nil"/>
              <w:bottom w:val="single" w:sz="4" w:space="0" w:color="auto"/>
              <w:right w:val="single" w:sz="4" w:space="0" w:color="auto"/>
            </w:tcBorders>
            <w:shd w:val="clear" w:color="auto" w:fill="auto"/>
            <w:noWrap/>
            <w:vAlign w:val="center"/>
            <w:hideMark/>
          </w:tcPr>
          <w:p w14:paraId="20988BDA"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407</w:t>
            </w:r>
          </w:p>
        </w:tc>
        <w:tc>
          <w:tcPr>
            <w:tcW w:w="973" w:type="pct"/>
            <w:tcBorders>
              <w:top w:val="nil"/>
              <w:left w:val="nil"/>
              <w:bottom w:val="single" w:sz="4" w:space="0" w:color="auto"/>
              <w:right w:val="single" w:sz="4" w:space="0" w:color="auto"/>
            </w:tcBorders>
            <w:shd w:val="clear" w:color="auto" w:fill="auto"/>
            <w:noWrap/>
            <w:vAlign w:val="center"/>
            <w:hideMark/>
          </w:tcPr>
          <w:p w14:paraId="1739F161"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4EDDF25"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1C32174B" w14:textId="77777777" w:rsidTr="00D668E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27A7554A"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76</w:t>
            </w:r>
          </w:p>
        </w:tc>
        <w:tc>
          <w:tcPr>
            <w:tcW w:w="1425" w:type="pct"/>
            <w:tcBorders>
              <w:top w:val="nil"/>
              <w:left w:val="nil"/>
              <w:bottom w:val="single" w:sz="4" w:space="0" w:color="auto"/>
              <w:right w:val="single" w:sz="4" w:space="0" w:color="auto"/>
            </w:tcBorders>
            <w:shd w:val="clear" w:color="auto" w:fill="auto"/>
            <w:noWrap/>
            <w:vAlign w:val="center"/>
            <w:hideMark/>
          </w:tcPr>
          <w:p w14:paraId="597FBE2A"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387</w:t>
            </w:r>
          </w:p>
        </w:tc>
        <w:tc>
          <w:tcPr>
            <w:tcW w:w="973" w:type="pct"/>
            <w:tcBorders>
              <w:top w:val="nil"/>
              <w:left w:val="nil"/>
              <w:bottom w:val="single" w:sz="4" w:space="0" w:color="auto"/>
              <w:right w:val="single" w:sz="4" w:space="0" w:color="auto"/>
            </w:tcBorders>
            <w:shd w:val="clear" w:color="auto" w:fill="auto"/>
            <w:noWrap/>
            <w:vAlign w:val="center"/>
            <w:hideMark/>
          </w:tcPr>
          <w:p w14:paraId="14AF39A3"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142D6AB"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09FC788B" w14:textId="77777777" w:rsidTr="00D668E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B4626D"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89</w:t>
            </w:r>
          </w:p>
        </w:tc>
        <w:tc>
          <w:tcPr>
            <w:tcW w:w="1425" w:type="pct"/>
            <w:tcBorders>
              <w:top w:val="nil"/>
              <w:left w:val="nil"/>
              <w:bottom w:val="single" w:sz="4" w:space="0" w:color="auto"/>
              <w:right w:val="single" w:sz="4" w:space="0" w:color="auto"/>
            </w:tcBorders>
            <w:shd w:val="clear" w:color="auto" w:fill="auto"/>
            <w:noWrap/>
            <w:vAlign w:val="center"/>
            <w:hideMark/>
          </w:tcPr>
          <w:p w14:paraId="4B30C2B1"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752</w:t>
            </w:r>
          </w:p>
        </w:tc>
        <w:tc>
          <w:tcPr>
            <w:tcW w:w="973" w:type="pct"/>
            <w:tcBorders>
              <w:top w:val="nil"/>
              <w:left w:val="nil"/>
              <w:bottom w:val="single" w:sz="4" w:space="0" w:color="auto"/>
              <w:right w:val="single" w:sz="4" w:space="0" w:color="auto"/>
            </w:tcBorders>
            <w:shd w:val="clear" w:color="auto" w:fill="auto"/>
            <w:noWrap/>
            <w:vAlign w:val="center"/>
            <w:hideMark/>
          </w:tcPr>
          <w:p w14:paraId="28A9EB00"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19A92BA8"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68F72A0E"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35A91BED"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33A12C1D"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133</w:t>
            </w:r>
          </w:p>
        </w:tc>
        <w:tc>
          <w:tcPr>
            <w:tcW w:w="973" w:type="pct"/>
            <w:tcBorders>
              <w:top w:val="nil"/>
              <w:left w:val="nil"/>
              <w:bottom w:val="single" w:sz="4" w:space="0" w:color="auto"/>
              <w:right w:val="single" w:sz="4" w:space="0" w:color="auto"/>
            </w:tcBorders>
            <w:shd w:val="clear" w:color="auto" w:fill="auto"/>
            <w:noWrap/>
            <w:vAlign w:val="center"/>
            <w:hideMark/>
          </w:tcPr>
          <w:p w14:paraId="49262648"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57977883"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760B11A0" w14:textId="77777777" w:rsidTr="00D668E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154D93"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108</w:t>
            </w:r>
          </w:p>
        </w:tc>
        <w:tc>
          <w:tcPr>
            <w:tcW w:w="1425" w:type="pct"/>
            <w:tcBorders>
              <w:top w:val="nil"/>
              <w:left w:val="nil"/>
              <w:bottom w:val="single" w:sz="4" w:space="0" w:color="auto"/>
              <w:right w:val="single" w:sz="4" w:space="0" w:color="auto"/>
            </w:tcBorders>
            <w:shd w:val="clear" w:color="auto" w:fill="auto"/>
            <w:noWrap/>
            <w:vAlign w:val="center"/>
            <w:hideMark/>
          </w:tcPr>
          <w:p w14:paraId="654DEF38"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1673</w:t>
            </w:r>
          </w:p>
        </w:tc>
        <w:tc>
          <w:tcPr>
            <w:tcW w:w="973" w:type="pct"/>
            <w:tcBorders>
              <w:top w:val="nil"/>
              <w:left w:val="nil"/>
              <w:bottom w:val="single" w:sz="4" w:space="0" w:color="auto"/>
              <w:right w:val="single" w:sz="4" w:space="0" w:color="auto"/>
            </w:tcBorders>
            <w:shd w:val="clear" w:color="auto" w:fill="auto"/>
            <w:noWrap/>
            <w:vAlign w:val="center"/>
            <w:hideMark/>
          </w:tcPr>
          <w:p w14:paraId="79DF2A0E"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15D5ED0"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3318DE83"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21B00C95"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79DF6CE4"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688</w:t>
            </w:r>
          </w:p>
        </w:tc>
        <w:tc>
          <w:tcPr>
            <w:tcW w:w="973" w:type="pct"/>
            <w:tcBorders>
              <w:top w:val="nil"/>
              <w:left w:val="nil"/>
              <w:bottom w:val="single" w:sz="4" w:space="0" w:color="auto"/>
              <w:right w:val="single" w:sz="4" w:space="0" w:color="auto"/>
            </w:tcBorders>
            <w:shd w:val="clear" w:color="auto" w:fill="auto"/>
            <w:noWrap/>
            <w:vAlign w:val="center"/>
            <w:hideMark/>
          </w:tcPr>
          <w:p w14:paraId="0B6172F3"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34837B2B"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389F0026"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5C1D22C7"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64CC084E"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557</w:t>
            </w:r>
          </w:p>
        </w:tc>
        <w:tc>
          <w:tcPr>
            <w:tcW w:w="973" w:type="pct"/>
            <w:tcBorders>
              <w:top w:val="nil"/>
              <w:left w:val="nil"/>
              <w:bottom w:val="single" w:sz="4" w:space="0" w:color="auto"/>
              <w:right w:val="single" w:sz="4" w:space="0" w:color="auto"/>
            </w:tcBorders>
            <w:shd w:val="clear" w:color="auto" w:fill="auto"/>
            <w:noWrap/>
            <w:vAlign w:val="center"/>
            <w:hideMark/>
          </w:tcPr>
          <w:p w14:paraId="02677447"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55E47666"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6CC19E39"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46D57B29"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06E2A712"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287</w:t>
            </w:r>
          </w:p>
        </w:tc>
        <w:tc>
          <w:tcPr>
            <w:tcW w:w="973" w:type="pct"/>
            <w:tcBorders>
              <w:top w:val="nil"/>
              <w:left w:val="nil"/>
              <w:bottom w:val="single" w:sz="4" w:space="0" w:color="auto"/>
              <w:right w:val="single" w:sz="4" w:space="0" w:color="auto"/>
            </w:tcBorders>
            <w:shd w:val="clear" w:color="auto" w:fill="auto"/>
            <w:noWrap/>
            <w:vAlign w:val="center"/>
            <w:hideMark/>
          </w:tcPr>
          <w:p w14:paraId="4030027B"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CDBF138"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3DD9640F"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5ADFE957"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5B079987"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216</w:t>
            </w:r>
          </w:p>
        </w:tc>
        <w:tc>
          <w:tcPr>
            <w:tcW w:w="973" w:type="pct"/>
            <w:tcBorders>
              <w:top w:val="nil"/>
              <w:left w:val="nil"/>
              <w:bottom w:val="single" w:sz="4" w:space="0" w:color="auto"/>
              <w:right w:val="single" w:sz="4" w:space="0" w:color="auto"/>
            </w:tcBorders>
            <w:shd w:val="clear" w:color="auto" w:fill="auto"/>
            <w:noWrap/>
            <w:vAlign w:val="center"/>
            <w:hideMark/>
          </w:tcPr>
          <w:p w14:paraId="4D99B199"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1C3F2775"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79466E05"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57E061E6"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56189536"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225</w:t>
            </w:r>
          </w:p>
        </w:tc>
        <w:tc>
          <w:tcPr>
            <w:tcW w:w="973" w:type="pct"/>
            <w:tcBorders>
              <w:top w:val="nil"/>
              <w:left w:val="nil"/>
              <w:bottom w:val="single" w:sz="4" w:space="0" w:color="auto"/>
              <w:right w:val="single" w:sz="4" w:space="0" w:color="auto"/>
            </w:tcBorders>
            <w:shd w:val="clear" w:color="auto" w:fill="auto"/>
            <w:noWrap/>
            <w:vAlign w:val="center"/>
            <w:hideMark/>
          </w:tcPr>
          <w:p w14:paraId="08211E99"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99F8F39"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3AB1611E"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1DF7C0D0"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44AC9CF1"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212</w:t>
            </w:r>
          </w:p>
        </w:tc>
        <w:tc>
          <w:tcPr>
            <w:tcW w:w="973" w:type="pct"/>
            <w:tcBorders>
              <w:top w:val="nil"/>
              <w:left w:val="nil"/>
              <w:bottom w:val="single" w:sz="4" w:space="0" w:color="auto"/>
              <w:right w:val="single" w:sz="4" w:space="0" w:color="auto"/>
            </w:tcBorders>
            <w:shd w:val="clear" w:color="auto" w:fill="auto"/>
            <w:noWrap/>
            <w:vAlign w:val="center"/>
            <w:hideMark/>
          </w:tcPr>
          <w:p w14:paraId="2D0D97ED"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D8A38C9"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6D9337E1" w14:textId="77777777" w:rsidTr="00D668E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79D88"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Ванзеват</w:t>
            </w:r>
          </w:p>
        </w:tc>
      </w:tr>
      <w:tr w:rsidR="006C59C5" w:rsidRPr="00213387" w14:paraId="300597F8" w14:textId="77777777" w:rsidTr="00D668E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D3ABE6"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57</w:t>
            </w:r>
          </w:p>
        </w:tc>
        <w:tc>
          <w:tcPr>
            <w:tcW w:w="1425" w:type="pct"/>
            <w:tcBorders>
              <w:top w:val="nil"/>
              <w:left w:val="nil"/>
              <w:bottom w:val="single" w:sz="4" w:space="0" w:color="auto"/>
              <w:right w:val="single" w:sz="4" w:space="0" w:color="auto"/>
            </w:tcBorders>
            <w:shd w:val="clear" w:color="auto" w:fill="auto"/>
            <w:noWrap/>
            <w:vAlign w:val="center"/>
            <w:hideMark/>
          </w:tcPr>
          <w:p w14:paraId="2A766575"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94</w:t>
            </w:r>
          </w:p>
        </w:tc>
        <w:tc>
          <w:tcPr>
            <w:tcW w:w="973" w:type="pct"/>
            <w:tcBorders>
              <w:top w:val="nil"/>
              <w:left w:val="nil"/>
              <w:bottom w:val="single" w:sz="4" w:space="0" w:color="auto"/>
              <w:right w:val="single" w:sz="4" w:space="0" w:color="auto"/>
            </w:tcBorders>
            <w:shd w:val="clear" w:color="auto" w:fill="auto"/>
            <w:noWrap/>
            <w:vAlign w:val="center"/>
            <w:hideMark/>
          </w:tcPr>
          <w:p w14:paraId="1B1EF73F"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DFFF924"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2004</w:t>
            </w:r>
          </w:p>
        </w:tc>
      </w:tr>
      <w:tr w:rsidR="006C59C5" w:rsidRPr="00213387" w14:paraId="7A7E9D75"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61A3E048"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66E0062B"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53</w:t>
            </w:r>
          </w:p>
        </w:tc>
        <w:tc>
          <w:tcPr>
            <w:tcW w:w="973" w:type="pct"/>
            <w:tcBorders>
              <w:top w:val="nil"/>
              <w:left w:val="nil"/>
              <w:bottom w:val="single" w:sz="4" w:space="0" w:color="auto"/>
              <w:right w:val="single" w:sz="4" w:space="0" w:color="auto"/>
            </w:tcBorders>
            <w:shd w:val="clear" w:color="auto" w:fill="auto"/>
            <w:noWrap/>
            <w:vAlign w:val="center"/>
            <w:hideMark/>
          </w:tcPr>
          <w:p w14:paraId="3B597B8F"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2E5F1EA"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2001</w:t>
            </w:r>
          </w:p>
        </w:tc>
      </w:tr>
    </w:tbl>
    <w:p w14:paraId="06DA9CBD" w14:textId="77777777" w:rsidR="004774A5" w:rsidRPr="00213387" w:rsidRDefault="004774A5" w:rsidP="004774A5"/>
    <w:p w14:paraId="0BBBB9EF" w14:textId="77777777" w:rsidR="004774A5" w:rsidRPr="00213387" w:rsidRDefault="004774A5" w:rsidP="004774A5">
      <w:pPr>
        <w:suppressAutoHyphens w:val="0"/>
        <w:spacing w:before="0" w:after="0" w:line="240" w:lineRule="auto"/>
        <w:ind w:firstLine="0"/>
        <w:jc w:val="left"/>
        <w:rPr>
          <w:b/>
          <w:szCs w:val="26"/>
        </w:rPr>
      </w:pPr>
    </w:p>
    <w:p w14:paraId="635BF94F" w14:textId="77777777" w:rsidR="006C59C5" w:rsidRPr="00213387" w:rsidRDefault="006C59C5">
      <w:pPr>
        <w:suppressAutoHyphens w:val="0"/>
        <w:spacing w:before="0" w:after="0" w:line="240" w:lineRule="auto"/>
        <w:ind w:firstLine="0"/>
        <w:jc w:val="left"/>
        <w:rPr>
          <w:b/>
          <w:szCs w:val="26"/>
        </w:rPr>
      </w:pPr>
      <w:bookmarkStart w:id="462" w:name="_Toc45723710"/>
      <w:r w:rsidRPr="00213387">
        <w:rPr>
          <w:b/>
          <w:szCs w:val="26"/>
        </w:rPr>
        <w:br w:type="page"/>
      </w:r>
    </w:p>
    <w:p w14:paraId="3BD8ACF0" w14:textId="07F6980B" w:rsidR="004774A5" w:rsidRPr="00213387" w:rsidRDefault="00DC249D" w:rsidP="004774A5">
      <w:pPr>
        <w:ind w:firstLine="0"/>
        <w:jc w:val="right"/>
        <w:outlineLvl w:val="0"/>
        <w:rPr>
          <w:b/>
          <w:color w:val="000000" w:themeColor="text1"/>
        </w:rPr>
      </w:pPr>
      <w:bookmarkStart w:id="463" w:name="_Toc47089674"/>
      <w:r>
        <w:rPr>
          <w:b/>
          <w:szCs w:val="26"/>
        </w:rPr>
        <w:t>Приложение 3</w:t>
      </w:r>
      <w:r w:rsidR="004774A5" w:rsidRPr="00213387">
        <w:rPr>
          <w:b/>
          <w:szCs w:val="26"/>
        </w:rPr>
        <w:t>. Карты (схемы) существующего и планируемого размещения объектов централизованных систем горячего водоснабжения, холодного водоснабжения</w:t>
      </w:r>
      <w:bookmarkEnd w:id="462"/>
      <w:bookmarkEnd w:id="463"/>
      <w:r w:rsidR="004774A5" w:rsidRPr="00213387">
        <w:rPr>
          <w:b/>
          <w:szCs w:val="26"/>
        </w:rPr>
        <w:t xml:space="preserve"> </w:t>
      </w:r>
    </w:p>
    <w:bookmarkEnd w:id="338"/>
    <w:p w14:paraId="467ACBA4" w14:textId="3DA1E86F" w:rsidR="00A52209" w:rsidRPr="00213387" w:rsidRDefault="006C59C5">
      <w:pPr>
        <w:suppressAutoHyphens w:val="0"/>
        <w:spacing w:before="0" w:after="0" w:line="240" w:lineRule="auto"/>
        <w:ind w:firstLine="0"/>
        <w:jc w:val="left"/>
        <w:rPr>
          <w:b/>
          <w:szCs w:val="26"/>
        </w:rPr>
      </w:pPr>
      <w:r w:rsidRPr="00213387">
        <w:rPr>
          <w:b/>
          <w:noProof/>
          <w:szCs w:val="26"/>
        </w:rPr>
        <w:drawing>
          <wp:inline distT="0" distB="0" distL="0" distR="0" wp14:anchorId="78CF8E36" wp14:editId="02BAC2E1">
            <wp:extent cx="5940425" cy="3892179"/>
            <wp:effectExtent l="0" t="0" r="3175" b="0"/>
            <wp:docPr id="2" name="Рисунок 2" descr="D:\раб\1\Белоярский район\Выгрузки из ЗУЛЫ\Полноват\зона действия\2020-07-28_21-2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1\Белоярский район\Выгрузки из ЗУЛЫ\Полноват\зона действия\2020-07-28_21-24-07.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940425" cy="3892179"/>
                    </a:xfrm>
                    <a:prstGeom prst="rect">
                      <a:avLst/>
                    </a:prstGeom>
                    <a:noFill/>
                    <a:ln>
                      <a:noFill/>
                    </a:ln>
                  </pic:spPr>
                </pic:pic>
              </a:graphicData>
            </a:graphic>
          </wp:inline>
        </w:drawing>
      </w:r>
    </w:p>
    <w:p w14:paraId="075EBFAC" w14:textId="51A9A24A" w:rsidR="006C59C5" w:rsidRPr="00213387" w:rsidRDefault="006C59C5" w:rsidP="006C59C5">
      <w:pPr>
        <w:suppressAutoHyphens w:val="0"/>
        <w:spacing w:before="0" w:after="0" w:line="240" w:lineRule="auto"/>
        <w:ind w:firstLine="0"/>
        <w:jc w:val="center"/>
      </w:pPr>
      <w:r w:rsidRPr="00213387">
        <w:t>Технологическая зона централизованного водоснабжения АО «ЮКЭК-Белоярский» в с. Полноват</w:t>
      </w:r>
    </w:p>
    <w:p w14:paraId="73C3C0C1" w14:textId="33480BFA" w:rsidR="006C59C5" w:rsidRPr="00213387" w:rsidRDefault="006C59C5" w:rsidP="006C59C5">
      <w:pPr>
        <w:suppressAutoHyphens w:val="0"/>
        <w:spacing w:before="0" w:after="0" w:line="240" w:lineRule="auto"/>
        <w:ind w:firstLine="0"/>
        <w:jc w:val="center"/>
        <w:rPr>
          <w:b/>
          <w:szCs w:val="26"/>
        </w:rPr>
      </w:pPr>
      <w:r w:rsidRPr="00213387">
        <w:rPr>
          <w:b/>
          <w:noProof/>
          <w:szCs w:val="26"/>
        </w:rPr>
        <w:drawing>
          <wp:inline distT="0" distB="0" distL="0" distR="0" wp14:anchorId="12393B34" wp14:editId="3DD241EC">
            <wp:extent cx="5825469" cy="3810172"/>
            <wp:effectExtent l="0" t="0" r="4445" b="0"/>
            <wp:docPr id="3" name="Рисунок 3" descr="D:\раб\1\Белоярский район\Выгрузки из ЗУЛЫ\Полноват\зона застройки\2020-07-28_21-1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1\Белоярский район\Выгрузки из ЗУЛЫ\Полноват\зона застройки\2020-07-28_21-16-04.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829170" cy="3812593"/>
                    </a:xfrm>
                    <a:prstGeom prst="rect">
                      <a:avLst/>
                    </a:prstGeom>
                    <a:noFill/>
                    <a:ln>
                      <a:noFill/>
                    </a:ln>
                  </pic:spPr>
                </pic:pic>
              </a:graphicData>
            </a:graphic>
          </wp:inline>
        </w:drawing>
      </w:r>
    </w:p>
    <w:p w14:paraId="6E0056C6" w14:textId="4917477E" w:rsidR="006C59C5" w:rsidRPr="00213387" w:rsidRDefault="006C59C5" w:rsidP="006C59C5">
      <w:pPr>
        <w:suppressAutoHyphens w:val="0"/>
        <w:spacing w:before="0" w:after="0" w:line="240" w:lineRule="auto"/>
        <w:ind w:firstLine="0"/>
        <w:jc w:val="center"/>
      </w:pPr>
      <w:r w:rsidRPr="00213387">
        <w:t>Зона перспективной застройки на территории с. Полноват с указанием перспективных сетей централизованного водоснабжения</w:t>
      </w:r>
    </w:p>
    <w:p w14:paraId="1D1E820B" w14:textId="31F6CA01" w:rsidR="006C59C5" w:rsidRPr="00213387" w:rsidRDefault="00DC249D" w:rsidP="006C59C5">
      <w:pPr>
        <w:ind w:firstLine="0"/>
        <w:jc w:val="right"/>
        <w:outlineLvl w:val="0"/>
        <w:rPr>
          <w:b/>
          <w:szCs w:val="26"/>
        </w:rPr>
      </w:pPr>
      <w:bookmarkStart w:id="464" w:name="_Toc46937653"/>
      <w:bookmarkStart w:id="465" w:name="_Toc47000531"/>
      <w:bookmarkStart w:id="466" w:name="_Toc47089675"/>
      <w:r>
        <w:rPr>
          <w:b/>
          <w:szCs w:val="26"/>
        </w:rPr>
        <w:t>Приложение 4</w:t>
      </w:r>
      <w:r w:rsidR="006C59C5" w:rsidRPr="00213387">
        <w:rPr>
          <w:b/>
          <w:szCs w:val="26"/>
        </w:rPr>
        <w:t>. Обоснование объемов капитальных вложений в строительство, реконструкцию и модернизацию систем водоснабжения и водоотведения сп Полноват</w:t>
      </w:r>
      <w:bookmarkEnd w:id="464"/>
      <w:bookmarkEnd w:id="465"/>
      <w:bookmarkEnd w:id="466"/>
    </w:p>
    <w:tbl>
      <w:tblPr>
        <w:tblW w:w="0" w:type="auto"/>
        <w:tblLook w:val="04A0" w:firstRow="1" w:lastRow="0" w:firstColumn="1" w:lastColumn="0" w:noHBand="0" w:noVBand="1"/>
      </w:tblPr>
      <w:tblGrid>
        <w:gridCol w:w="676"/>
        <w:gridCol w:w="2006"/>
        <w:gridCol w:w="1565"/>
        <w:gridCol w:w="1029"/>
        <w:gridCol w:w="1117"/>
        <w:gridCol w:w="1437"/>
        <w:gridCol w:w="1030"/>
        <w:gridCol w:w="711"/>
      </w:tblGrid>
      <w:tr w:rsidR="006C59C5" w:rsidRPr="00213387" w14:paraId="5F7846C8" w14:textId="77777777" w:rsidTr="006C59C5">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F148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5465F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Наименование объекта строительства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D7F78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Обоснование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3F4D6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Единица измерения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8A63E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Количество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287BA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Коэффициенты перехода от цен базового района (Московская область)</w:t>
            </w:r>
            <w:r w:rsidRPr="00213387">
              <w:rPr>
                <w:color w:val="000000"/>
                <w:kern w:val="0"/>
                <w:sz w:val="18"/>
                <w:szCs w:val="18"/>
              </w:rPr>
              <w:br/>
              <w:t xml:space="preserve">к уровню цен субъектов Российской Федерации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C1D6A0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xml:space="preserve"> Сметная стоимость, тыс.руб</w:t>
            </w:r>
          </w:p>
        </w:tc>
      </w:tr>
      <w:tr w:rsidR="006C59C5" w:rsidRPr="00213387" w14:paraId="18A46312" w14:textId="77777777" w:rsidTr="006C59C5">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05D1F"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412868"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7F5D2"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E638A"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1D6E57"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EC4D7"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49723FA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на единицу измерения</w:t>
            </w:r>
          </w:p>
        </w:tc>
        <w:tc>
          <w:tcPr>
            <w:tcW w:w="0" w:type="auto"/>
            <w:tcBorders>
              <w:top w:val="nil"/>
              <w:left w:val="nil"/>
              <w:bottom w:val="single" w:sz="4" w:space="0" w:color="auto"/>
              <w:right w:val="single" w:sz="4" w:space="0" w:color="auto"/>
            </w:tcBorders>
            <w:shd w:val="clear" w:color="auto" w:fill="auto"/>
            <w:vAlign w:val="center"/>
            <w:hideMark/>
          </w:tcPr>
          <w:p w14:paraId="3F00B173"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общая</w:t>
            </w:r>
          </w:p>
        </w:tc>
      </w:tr>
      <w:tr w:rsidR="006C59C5" w:rsidRPr="00213387" w14:paraId="027279FB"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79584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4B3D1C46" w14:textId="77777777" w:rsidR="006C59C5" w:rsidRPr="00213387" w:rsidRDefault="006C59C5" w:rsidP="006C59C5">
            <w:pPr>
              <w:suppressAutoHyphens w:val="0"/>
              <w:spacing w:before="0" w:after="0" w:line="240" w:lineRule="auto"/>
              <w:ind w:firstLine="0"/>
              <w:jc w:val="center"/>
              <w:rPr>
                <w:b/>
                <w:bCs/>
                <w:color w:val="000000"/>
                <w:kern w:val="0"/>
                <w:sz w:val="18"/>
                <w:szCs w:val="18"/>
              </w:rPr>
            </w:pPr>
            <w:r w:rsidRPr="00213387">
              <w:rPr>
                <w:b/>
                <w:bCs/>
                <w:color w:val="000000"/>
                <w:kern w:val="0"/>
                <w:sz w:val="18"/>
                <w:szCs w:val="18"/>
              </w:rPr>
              <w:t>Водоснабжение</w:t>
            </w:r>
          </w:p>
        </w:tc>
      </w:tr>
      <w:tr w:rsidR="006C59C5" w:rsidRPr="00213387" w14:paraId="4C928602"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BE4FC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14:paraId="2C07449C"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водозаборного узла с.Полноват</w:t>
            </w:r>
          </w:p>
        </w:tc>
        <w:tc>
          <w:tcPr>
            <w:tcW w:w="0" w:type="auto"/>
            <w:tcBorders>
              <w:top w:val="nil"/>
              <w:left w:val="nil"/>
              <w:bottom w:val="single" w:sz="4" w:space="0" w:color="auto"/>
              <w:right w:val="single" w:sz="4" w:space="0" w:color="auto"/>
            </w:tcBorders>
            <w:shd w:val="clear" w:color="auto" w:fill="auto"/>
            <w:noWrap/>
            <w:vAlign w:val="bottom"/>
            <w:hideMark/>
          </w:tcPr>
          <w:p w14:paraId="2DDFF1CF"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Объекты аналоги</w:t>
            </w:r>
          </w:p>
        </w:tc>
        <w:tc>
          <w:tcPr>
            <w:tcW w:w="0" w:type="auto"/>
            <w:tcBorders>
              <w:top w:val="nil"/>
              <w:left w:val="nil"/>
              <w:bottom w:val="single" w:sz="4" w:space="0" w:color="auto"/>
              <w:right w:val="single" w:sz="4" w:space="0" w:color="auto"/>
            </w:tcBorders>
            <w:shd w:val="clear" w:color="auto" w:fill="auto"/>
            <w:noWrap/>
            <w:vAlign w:val="bottom"/>
            <w:hideMark/>
          </w:tcPr>
          <w:p w14:paraId="034C6393"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2494BBEC"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78FA051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2AA1D7E3"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1DE3F09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52728</w:t>
            </w:r>
          </w:p>
        </w:tc>
      </w:tr>
      <w:tr w:rsidR="006C59C5" w:rsidRPr="00213387" w14:paraId="09D5411F"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2BE5C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w:t>
            </w:r>
          </w:p>
        </w:tc>
        <w:tc>
          <w:tcPr>
            <w:tcW w:w="0" w:type="auto"/>
            <w:tcBorders>
              <w:top w:val="nil"/>
              <w:left w:val="nil"/>
              <w:bottom w:val="single" w:sz="4" w:space="0" w:color="auto"/>
              <w:right w:val="single" w:sz="4" w:space="0" w:color="auto"/>
            </w:tcBorders>
            <w:shd w:val="clear" w:color="auto" w:fill="auto"/>
            <w:vAlign w:val="center"/>
            <w:hideMark/>
          </w:tcPr>
          <w:p w14:paraId="2B1BB29B"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Устройство четырех водозаборных скважин, глубиной 110 м, суммарный дебит 40-44 м</w:t>
            </w:r>
            <w:r w:rsidRPr="00213387">
              <w:rPr>
                <w:color w:val="000000"/>
                <w:kern w:val="0"/>
                <w:sz w:val="18"/>
                <w:szCs w:val="18"/>
                <w:vertAlign w:val="superscript"/>
              </w:rPr>
              <w:t>3</w:t>
            </w:r>
            <w:r w:rsidRPr="00213387">
              <w:rPr>
                <w:color w:val="000000"/>
                <w:kern w:val="0"/>
                <w:sz w:val="18"/>
                <w:szCs w:val="18"/>
              </w:rPr>
              <w:t>/ч, в том числе: Автоматизация, Технологический контроль, Диспетчеризация</w:t>
            </w:r>
          </w:p>
        </w:tc>
        <w:tc>
          <w:tcPr>
            <w:tcW w:w="0" w:type="auto"/>
            <w:tcBorders>
              <w:top w:val="nil"/>
              <w:left w:val="nil"/>
              <w:bottom w:val="single" w:sz="4" w:space="0" w:color="auto"/>
              <w:right w:val="single" w:sz="4" w:space="0" w:color="auto"/>
            </w:tcBorders>
            <w:shd w:val="clear" w:color="auto" w:fill="auto"/>
            <w:vAlign w:val="center"/>
            <w:hideMark/>
          </w:tcPr>
          <w:p w14:paraId="609FA293"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19-03-001</w:t>
            </w:r>
          </w:p>
        </w:tc>
        <w:tc>
          <w:tcPr>
            <w:tcW w:w="0" w:type="auto"/>
            <w:tcBorders>
              <w:top w:val="nil"/>
              <w:left w:val="nil"/>
              <w:bottom w:val="single" w:sz="4" w:space="0" w:color="auto"/>
              <w:right w:val="single" w:sz="4" w:space="0" w:color="auto"/>
            </w:tcBorders>
            <w:shd w:val="clear" w:color="auto" w:fill="auto"/>
            <w:noWrap/>
            <w:vAlign w:val="center"/>
            <w:hideMark/>
          </w:tcPr>
          <w:p w14:paraId="672CB91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/час</w:t>
            </w:r>
          </w:p>
        </w:tc>
        <w:tc>
          <w:tcPr>
            <w:tcW w:w="0" w:type="auto"/>
            <w:tcBorders>
              <w:top w:val="nil"/>
              <w:left w:val="nil"/>
              <w:bottom w:val="single" w:sz="4" w:space="0" w:color="auto"/>
              <w:right w:val="single" w:sz="4" w:space="0" w:color="auto"/>
            </w:tcBorders>
            <w:shd w:val="clear" w:color="auto" w:fill="auto"/>
            <w:noWrap/>
            <w:vAlign w:val="center"/>
            <w:hideMark/>
          </w:tcPr>
          <w:p w14:paraId="39C4AEF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44</w:t>
            </w:r>
          </w:p>
        </w:tc>
        <w:tc>
          <w:tcPr>
            <w:tcW w:w="0" w:type="auto"/>
            <w:tcBorders>
              <w:top w:val="nil"/>
              <w:left w:val="nil"/>
              <w:bottom w:val="single" w:sz="4" w:space="0" w:color="auto"/>
              <w:right w:val="single" w:sz="4" w:space="0" w:color="auto"/>
            </w:tcBorders>
            <w:shd w:val="clear" w:color="auto" w:fill="auto"/>
            <w:noWrap/>
            <w:vAlign w:val="center"/>
            <w:hideMark/>
          </w:tcPr>
          <w:p w14:paraId="497857B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28CA3DE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14:paraId="71B6B89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2488</w:t>
            </w:r>
          </w:p>
        </w:tc>
      </w:tr>
      <w:tr w:rsidR="006C59C5" w:rsidRPr="00213387" w14:paraId="0F6EDC26"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2FECE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1.2</w:t>
            </w:r>
          </w:p>
        </w:tc>
        <w:tc>
          <w:tcPr>
            <w:tcW w:w="0" w:type="auto"/>
            <w:tcBorders>
              <w:top w:val="nil"/>
              <w:left w:val="nil"/>
              <w:bottom w:val="single" w:sz="4" w:space="0" w:color="auto"/>
              <w:right w:val="single" w:sz="4" w:space="0" w:color="auto"/>
            </w:tcBorders>
            <w:shd w:val="clear" w:color="auto" w:fill="auto"/>
            <w:vAlign w:val="center"/>
            <w:hideMark/>
          </w:tcPr>
          <w:p w14:paraId="2A9FF498"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водопроводных очистных соору-жений (ВОС) производительность 300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bottom"/>
            <w:hideMark/>
          </w:tcPr>
          <w:p w14:paraId="5577382B"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Объекты аналоги</w:t>
            </w:r>
          </w:p>
        </w:tc>
        <w:tc>
          <w:tcPr>
            <w:tcW w:w="0" w:type="auto"/>
            <w:tcBorders>
              <w:top w:val="nil"/>
              <w:left w:val="nil"/>
              <w:bottom w:val="single" w:sz="4" w:space="0" w:color="auto"/>
              <w:right w:val="single" w:sz="4" w:space="0" w:color="auto"/>
            </w:tcBorders>
            <w:shd w:val="clear" w:color="auto" w:fill="auto"/>
            <w:noWrap/>
            <w:vAlign w:val="center"/>
            <w:hideMark/>
          </w:tcPr>
          <w:p w14:paraId="59B2B85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3857B37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178C6A0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00CC057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2DFAF3F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32600</w:t>
            </w:r>
          </w:p>
        </w:tc>
      </w:tr>
      <w:tr w:rsidR="006C59C5" w:rsidRPr="00213387" w14:paraId="436E6D3C"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0555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1.3</w:t>
            </w:r>
          </w:p>
        </w:tc>
        <w:tc>
          <w:tcPr>
            <w:tcW w:w="0" w:type="auto"/>
            <w:tcBorders>
              <w:top w:val="nil"/>
              <w:left w:val="nil"/>
              <w:bottom w:val="single" w:sz="4" w:space="0" w:color="auto"/>
              <w:right w:val="single" w:sz="4" w:space="0" w:color="auto"/>
            </w:tcBorders>
            <w:shd w:val="clear" w:color="auto" w:fill="auto"/>
            <w:vAlign w:val="center"/>
            <w:hideMark/>
          </w:tcPr>
          <w:p w14:paraId="46D7B1C8"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Установка 2-х РВЧ 200 м</w:t>
            </w:r>
            <w:r w:rsidRPr="00213387">
              <w:rPr>
                <w:color w:val="000000"/>
                <w:kern w:val="0"/>
                <w:sz w:val="18"/>
                <w:szCs w:val="18"/>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5BCC1172"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19-03-007</w:t>
            </w:r>
          </w:p>
        </w:tc>
        <w:tc>
          <w:tcPr>
            <w:tcW w:w="0" w:type="auto"/>
            <w:tcBorders>
              <w:top w:val="nil"/>
              <w:left w:val="nil"/>
              <w:bottom w:val="single" w:sz="4" w:space="0" w:color="auto"/>
              <w:right w:val="single" w:sz="4" w:space="0" w:color="auto"/>
            </w:tcBorders>
            <w:shd w:val="clear" w:color="auto" w:fill="auto"/>
            <w:noWrap/>
            <w:vAlign w:val="center"/>
            <w:hideMark/>
          </w:tcPr>
          <w:p w14:paraId="3EC6250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14:paraId="52870C2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14:paraId="21EA1E1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2D92389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26,98</w:t>
            </w:r>
          </w:p>
        </w:tc>
        <w:tc>
          <w:tcPr>
            <w:tcW w:w="0" w:type="auto"/>
            <w:tcBorders>
              <w:top w:val="nil"/>
              <w:left w:val="nil"/>
              <w:bottom w:val="single" w:sz="4" w:space="0" w:color="auto"/>
              <w:right w:val="single" w:sz="4" w:space="0" w:color="auto"/>
            </w:tcBorders>
            <w:shd w:val="clear" w:color="auto" w:fill="auto"/>
            <w:noWrap/>
            <w:vAlign w:val="center"/>
            <w:hideMark/>
          </w:tcPr>
          <w:p w14:paraId="5D91F4E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11979</w:t>
            </w:r>
          </w:p>
        </w:tc>
      </w:tr>
      <w:tr w:rsidR="006C59C5" w:rsidRPr="00213387" w14:paraId="3E4692B6"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616CA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1.4</w:t>
            </w:r>
          </w:p>
        </w:tc>
        <w:tc>
          <w:tcPr>
            <w:tcW w:w="0" w:type="auto"/>
            <w:tcBorders>
              <w:top w:val="nil"/>
              <w:left w:val="nil"/>
              <w:bottom w:val="single" w:sz="4" w:space="0" w:color="auto"/>
              <w:right w:val="single" w:sz="4" w:space="0" w:color="auto"/>
            </w:tcBorders>
            <w:shd w:val="clear" w:color="auto" w:fill="auto"/>
            <w:vAlign w:val="center"/>
            <w:hideMark/>
          </w:tcPr>
          <w:p w14:paraId="7A9295BD"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сборного водовода первого подъема от скважин 2Ду=160мм – 740 м (в одну нитку)</w:t>
            </w:r>
          </w:p>
        </w:tc>
        <w:tc>
          <w:tcPr>
            <w:tcW w:w="0" w:type="auto"/>
            <w:tcBorders>
              <w:top w:val="nil"/>
              <w:left w:val="nil"/>
              <w:bottom w:val="single" w:sz="4" w:space="0" w:color="auto"/>
              <w:right w:val="single" w:sz="4" w:space="0" w:color="auto"/>
            </w:tcBorders>
            <w:shd w:val="clear" w:color="auto" w:fill="auto"/>
            <w:vAlign w:val="bottom"/>
            <w:hideMark/>
          </w:tcPr>
          <w:p w14:paraId="648767B9"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39A30BF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noWrap/>
            <w:vAlign w:val="center"/>
            <w:hideMark/>
          </w:tcPr>
          <w:p w14:paraId="3F0F8BFA"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0,74</w:t>
            </w:r>
          </w:p>
        </w:tc>
        <w:tc>
          <w:tcPr>
            <w:tcW w:w="0" w:type="auto"/>
            <w:tcBorders>
              <w:top w:val="nil"/>
              <w:left w:val="nil"/>
              <w:bottom w:val="single" w:sz="4" w:space="0" w:color="auto"/>
              <w:right w:val="single" w:sz="4" w:space="0" w:color="auto"/>
            </w:tcBorders>
            <w:shd w:val="clear" w:color="auto" w:fill="auto"/>
            <w:vAlign w:val="center"/>
            <w:hideMark/>
          </w:tcPr>
          <w:p w14:paraId="5279CFF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262BD78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4 994</w:t>
            </w:r>
          </w:p>
        </w:tc>
        <w:tc>
          <w:tcPr>
            <w:tcW w:w="0" w:type="auto"/>
            <w:tcBorders>
              <w:top w:val="nil"/>
              <w:left w:val="nil"/>
              <w:bottom w:val="single" w:sz="4" w:space="0" w:color="auto"/>
              <w:right w:val="single" w:sz="4" w:space="0" w:color="auto"/>
            </w:tcBorders>
            <w:shd w:val="clear" w:color="auto" w:fill="auto"/>
            <w:noWrap/>
            <w:vAlign w:val="center"/>
            <w:hideMark/>
          </w:tcPr>
          <w:p w14:paraId="7AF9052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3843</w:t>
            </w:r>
          </w:p>
        </w:tc>
      </w:tr>
      <w:tr w:rsidR="006C59C5" w:rsidRPr="00213387" w14:paraId="2AE9F403"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77342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14:paraId="5C185C16"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водовода второго подъема от ВОС до водонапорных сетей 2 Ду=160 мм – 350 м (в одну нитку)</w:t>
            </w:r>
          </w:p>
        </w:tc>
        <w:tc>
          <w:tcPr>
            <w:tcW w:w="0" w:type="auto"/>
            <w:tcBorders>
              <w:top w:val="nil"/>
              <w:left w:val="nil"/>
              <w:bottom w:val="single" w:sz="4" w:space="0" w:color="auto"/>
              <w:right w:val="single" w:sz="4" w:space="0" w:color="auto"/>
            </w:tcBorders>
            <w:shd w:val="clear" w:color="auto" w:fill="auto"/>
            <w:vAlign w:val="bottom"/>
            <w:hideMark/>
          </w:tcPr>
          <w:p w14:paraId="2D91A05E"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46C210F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noWrap/>
            <w:vAlign w:val="center"/>
            <w:hideMark/>
          </w:tcPr>
          <w:p w14:paraId="1E118CE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0,35</w:t>
            </w:r>
          </w:p>
        </w:tc>
        <w:tc>
          <w:tcPr>
            <w:tcW w:w="0" w:type="auto"/>
            <w:tcBorders>
              <w:top w:val="nil"/>
              <w:left w:val="nil"/>
              <w:bottom w:val="single" w:sz="4" w:space="0" w:color="auto"/>
              <w:right w:val="single" w:sz="4" w:space="0" w:color="auto"/>
            </w:tcBorders>
            <w:shd w:val="clear" w:color="auto" w:fill="auto"/>
            <w:vAlign w:val="center"/>
            <w:hideMark/>
          </w:tcPr>
          <w:p w14:paraId="2257441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08DC462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4 994</w:t>
            </w:r>
          </w:p>
        </w:tc>
        <w:tc>
          <w:tcPr>
            <w:tcW w:w="0" w:type="auto"/>
            <w:tcBorders>
              <w:top w:val="nil"/>
              <w:left w:val="nil"/>
              <w:bottom w:val="single" w:sz="4" w:space="0" w:color="auto"/>
              <w:right w:val="single" w:sz="4" w:space="0" w:color="auto"/>
            </w:tcBorders>
            <w:shd w:val="clear" w:color="auto" w:fill="auto"/>
            <w:noWrap/>
            <w:vAlign w:val="center"/>
            <w:hideMark/>
          </w:tcPr>
          <w:p w14:paraId="057D170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1818</w:t>
            </w:r>
          </w:p>
        </w:tc>
      </w:tr>
      <w:tr w:rsidR="006C59C5" w:rsidRPr="00213387" w14:paraId="35805F10"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42E9F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w:t>
            </w:r>
          </w:p>
        </w:tc>
        <w:tc>
          <w:tcPr>
            <w:tcW w:w="0" w:type="auto"/>
            <w:tcBorders>
              <w:top w:val="nil"/>
              <w:left w:val="nil"/>
              <w:bottom w:val="single" w:sz="4" w:space="0" w:color="auto"/>
              <w:right w:val="single" w:sz="4" w:space="0" w:color="auto"/>
            </w:tcBorders>
            <w:shd w:val="clear" w:color="auto" w:fill="auto"/>
            <w:vAlign w:val="bottom"/>
            <w:hideMark/>
          </w:tcPr>
          <w:p w14:paraId="5E165829" w14:textId="516C174F" w:rsidR="006C59C5" w:rsidRPr="00213387" w:rsidRDefault="006C59C5"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Реконструкция изношенных напорно-разводящих водопроводных сетей с. Полноват 5</w:t>
            </w:r>
            <w:r w:rsidR="00213387" w:rsidRPr="00213387">
              <w:rPr>
                <w:color w:val="000000"/>
                <w:kern w:val="0"/>
                <w:sz w:val="18"/>
                <w:szCs w:val="18"/>
              </w:rPr>
              <w:t>,</w:t>
            </w:r>
            <w:r w:rsidRPr="00213387">
              <w:rPr>
                <w:color w:val="000000"/>
                <w:kern w:val="0"/>
                <w:sz w:val="18"/>
                <w:szCs w:val="18"/>
              </w:rPr>
              <w:t xml:space="preserve">9 </w:t>
            </w:r>
            <w:r w:rsidR="00213387" w:rsidRPr="00213387">
              <w:rPr>
                <w:color w:val="000000"/>
                <w:kern w:val="0"/>
                <w:sz w:val="18"/>
                <w:szCs w:val="18"/>
              </w:rPr>
              <w:t>к</w:t>
            </w:r>
            <w:r w:rsidRPr="00213387">
              <w:rPr>
                <w:color w:val="000000"/>
                <w:kern w:val="0"/>
                <w:sz w:val="18"/>
                <w:szCs w:val="18"/>
              </w:rPr>
              <w:t>м:</w:t>
            </w:r>
          </w:p>
        </w:tc>
        <w:tc>
          <w:tcPr>
            <w:tcW w:w="0" w:type="auto"/>
            <w:tcBorders>
              <w:top w:val="nil"/>
              <w:left w:val="nil"/>
              <w:bottom w:val="single" w:sz="4" w:space="0" w:color="auto"/>
              <w:right w:val="single" w:sz="4" w:space="0" w:color="auto"/>
            </w:tcBorders>
            <w:shd w:val="clear" w:color="auto" w:fill="auto"/>
            <w:vAlign w:val="bottom"/>
            <w:hideMark/>
          </w:tcPr>
          <w:p w14:paraId="1A40F5FD"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49299D43"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C82EF93"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262DCB3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5DAF87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7C7BD3F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27154</w:t>
            </w:r>
          </w:p>
        </w:tc>
      </w:tr>
      <w:tr w:rsidR="006C59C5" w:rsidRPr="00213387" w14:paraId="31E39FEE"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CBADA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2.1</w:t>
            </w:r>
          </w:p>
        </w:tc>
        <w:tc>
          <w:tcPr>
            <w:tcW w:w="0" w:type="auto"/>
            <w:tcBorders>
              <w:top w:val="nil"/>
              <w:left w:val="nil"/>
              <w:bottom w:val="single" w:sz="4" w:space="0" w:color="auto"/>
              <w:right w:val="single" w:sz="4" w:space="0" w:color="auto"/>
            </w:tcBorders>
            <w:shd w:val="clear" w:color="auto" w:fill="auto"/>
            <w:vAlign w:val="center"/>
            <w:hideMark/>
          </w:tcPr>
          <w:p w14:paraId="58D2768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d=32 мм</w:t>
            </w:r>
          </w:p>
        </w:tc>
        <w:tc>
          <w:tcPr>
            <w:tcW w:w="0" w:type="auto"/>
            <w:tcBorders>
              <w:top w:val="nil"/>
              <w:left w:val="nil"/>
              <w:bottom w:val="single" w:sz="4" w:space="0" w:color="auto"/>
              <w:right w:val="single" w:sz="4" w:space="0" w:color="auto"/>
            </w:tcBorders>
            <w:shd w:val="clear" w:color="auto" w:fill="auto"/>
            <w:vAlign w:val="bottom"/>
            <w:hideMark/>
          </w:tcPr>
          <w:p w14:paraId="1D1ADB9D"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2A67C81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6A73DAB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0,363</w:t>
            </w:r>
          </w:p>
        </w:tc>
        <w:tc>
          <w:tcPr>
            <w:tcW w:w="0" w:type="auto"/>
            <w:tcBorders>
              <w:top w:val="nil"/>
              <w:left w:val="nil"/>
              <w:bottom w:val="single" w:sz="4" w:space="0" w:color="auto"/>
              <w:right w:val="single" w:sz="4" w:space="0" w:color="auto"/>
            </w:tcBorders>
            <w:shd w:val="clear" w:color="auto" w:fill="auto"/>
            <w:vAlign w:val="center"/>
            <w:hideMark/>
          </w:tcPr>
          <w:p w14:paraId="799A9FC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3BF18F4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3D138BB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1 671</w:t>
            </w:r>
          </w:p>
        </w:tc>
      </w:tr>
      <w:tr w:rsidR="006C59C5" w:rsidRPr="00213387" w14:paraId="1C14CC7D"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7B4D0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2.2</w:t>
            </w:r>
          </w:p>
        </w:tc>
        <w:tc>
          <w:tcPr>
            <w:tcW w:w="0" w:type="auto"/>
            <w:tcBorders>
              <w:top w:val="nil"/>
              <w:left w:val="nil"/>
              <w:bottom w:val="single" w:sz="4" w:space="0" w:color="auto"/>
              <w:right w:val="single" w:sz="4" w:space="0" w:color="auto"/>
            </w:tcBorders>
            <w:shd w:val="clear" w:color="auto" w:fill="auto"/>
            <w:vAlign w:val="center"/>
            <w:hideMark/>
          </w:tcPr>
          <w:p w14:paraId="09459CD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d=57 мм</w:t>
            </w:r>
          </w:p>
        </w:tc>
        <w:tc>
          <w:tcPr>
            <w:tcW w:w="0" w:type="auto"/>
            <w:tcBorders>
              <w:top w:val="nil"/>
              <w:left w:val="nil"/>
              <w:bottom w:val="single" w:sz="4" w:space="0" w:color="auto"/>
              <w:right w:val="single" w:sz="4" w:space="0" w:color="auto"/>
            </w:tcBorders>
            <w:shd w:val="clear" w:color="auto" w:fill="auto"/>
            <w:vAlign w:val="bottom"/>
            <w:hideMark/>
          </w:tcPr>
          <w:p w14:paraId="4E9DD105"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1768978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22896F9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0,407</w:t>
            </w:r>
          </w:p>
        </w:tc>
        <w:tc>
          <w:tcPr>
            <w:tcW w:w="0" w:type="auto"/>
            <w:tcBorders>
              <w:top w:val="nil"/>
              <w:left w:val="nil"/>
              <w:bottom w:val="single" w:sz="4" w:space="0" w:color="auto"/>
              <w:right w:val="single" w:sz="4" w:space="0" w:color="auto"/>
            </w:tcBorders>
            <w:shd w:val="clear" w:color="auto" w:fill="auto"/>
            <w:vAlign w:val="center"/>
            <w:hideMark/>
          </w:tcPr>
          <w:p w14:paraId="0D8B602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36F59A8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07351FE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1 873</w:t>
            </w:r>
          </w:p>
        </w:tc>
      </w:tr>
      <w:tr w:rsidR="006C59C5" w:rsidRPr="00213387" w14:paraId="2723BD99"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F5916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2.3</w:t>
            </w:r>
          </w:p>
        </w:tc>
        <w:tc>
          <w:tcPr>
            <w:tcW w:w="0" w:type="auto"/>
            <w:tcBorders>
              <w:top w:val="nil"/>
              <w:left w:val="nil"/>
              <w:bottom w:val="single" w:sz="4" w:space="0" w:color="auto"/>
              <w:right w:val="single" w:sz="4" w:space="0" w:color="auto"/>
            </w:tcBorders>
            <w:shd w:val="clear" w:color="auto" w:fill="auto"/>
            <w:vAlign w:val="center"/>
            <w:hideMark/>
          </w:tcPr>
          <w:p w14:paraId="3BD80CE3"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d=76 мм</w:t>
            </w:r>
          </w:p>
        </w:tc>
        <w:tc>
          <w:tcPr>
            <w:tcW w:w="0" w:type="auto"/>
            <w:tcBorders>
              <w:top w:val="nil"/>
              <w:left w:val="nil"/>
              <w:bottom w:val="single" w:sz="4" w:space="0" w:color="auto"/>
              <w:right w:val="single" w:sz="4" w:space="0" w:color="auto"/>
            </w:tcBorders>
            <w:shd w:val="clear" w:color="auto" w:fill="auto"/>
            <w:vAlign w:val="bottom"/>
            <w:hideMark/>
          </w:tcPr>
          <w:p w14:paraId="6A732C97"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5F828BA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2E35382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0,387</w:t>
            </w:r>
          </w:p>
        </w:tc>
        <w:tc>
          <w:tcPr>
            <w:tcW w:w="0" w:type="auto"/>
            <w:tcBorders>
              <w:top w:val="nil"/>
              <w:left w:val="nil"/>
              <w:bottom w:val="single" w:sz="4" w:space="0" w:color="auto"/>
              <w:right w:val="single" w:sz="4" w:space="0" w:color="auto"/>
            </w:tcBorders>
            <w:shd w:val="clear" w:color="auto" w:fill="auto"/>
            <w:vAlign w:val="center"/>
            <w:hideMark/>
          </w:tcPr>
          <w:p w14:paraId="4AB6FA0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68A255D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36C4635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1 781</w:t>
            </w:r>
          </w:p>
        </w:tc>
      </w:tr>
      <w:tr w:rsidR="006C59C5" w:rsidRPr="00213387" w14:paraId="412B2B4F"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2D6AE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2.4</w:t>
            </w:r>
          </w:p>
        </w:tc>
        <w:tc>
          <w:tcPr>
            <w:tcW w:w="0" w:type="auto"/>
            <w:tcBorders>
              <w:top w:val="nil"/>
              <w:left w:val="nil"/>
              <w:bottom w:val="single" w:sz="4" w:space="0" w:color="auto"/>
              <w:right w:val="single" w:sz="4" w:space="0" w:color="auto"/>
            </w:tcBorders>
            <w:shd w:val="clear" w:color="auto" w:fill="auto"/>
            <w:vAlign w:val="center"/>
            <w:hideMark/>
          </w:tcPr>
          <w:p w14:paraId="6669FA7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d=89 мм</w:t>
            </w:r>
          </w:p>
        </w:tc>
        <w:tc>
          <w:tcPr>
            <w:tcW w:w="0" w:type="auto"/>
            <w:tcBorders>
              <w:top w:val="nil"/>
              <w:left w:val="nil"/>
              <w:bottom w:val="single" w:sz="4" w:space="0" w:color="auto"/>
              <w:right w:val="single" w:sz="4" w:space="0" w:color="auto"/>
            </w:tcBorders>
            <w:shd w:val="clear" w:color="auto" w:fill="auto"/>
            <w:vAlign w:val="bottom"/>
            <w:hideMark/>
          </w:tcPr>
          <w:p w14:paraId="0ABAF1C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40D99EB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77AA499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0,885</w:t>
            </w:r>
          </w:p>
        </w:tc>
        <w:tc>
          <w:tcPr>
            <w:tcW w:w="0" w:type="auto"/>
            <w:tcBorders>
              <w:top w:val="nil"/>
              <w:left w:val="nil"/>
              <w:bottom w:val="single" w:sz="4" w:space="0" w:color="auto"/>
              <w:right w:val="single" w:sz="4" w:space="0" w:color="auto"/>
            </w:tcBorders>
            <w:shd w:val="clear" w:color="auto" w:fill="auto"/>
            <w:vAlign w:val="center"/>
            <w:hideMark/>
          </w:tcPr>
          <w:p w14:paraId="5AD501E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38B7375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67D3BDF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4 073</w:t>
            </w:r>
          </w:p>
        </w:tc>
      </w:tr>
      <w:tr w:rsidR="006C59C5" w:rsidRPr="00213387" w14:paraId="7448DEE9"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293E3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14:paraId="394530A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d=108 мм</w:t>
            </w:r>
          </w:p>
        </w:tc>
        <w:tc>
          <w:tcPr>
            <w:tcW w:w="0" w:type="auto"/>
            <w:tcBorders>
              <w:top w:val="nil"/>
              <w:left w:val="nil"/>
              <w:bottom w:val="single" w:sz="4" w:space="0" w:color="auto"/>
              <w:right w:val="single" w:sz="4" w:space="0" w:color="auto"/>
            </w:tcBorders>
            <w:shd w:val="clear" w:color="auto" w:fill="auto"/>
            <w:vAlign w:val="bottom"/>
            <w:hideMark/>
          </w:tcPr>
          <w:p w14:paraId="2E69557C"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1A013A7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3C2C6E2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3,858</w:t>
            </w:r>
          </w:p>
        </w:tc>
        <w:tc>
          <w:tcPr>
            <w:tcW w:w="0" w:type="auto"/>
            <w:tcBorders>
              <w:top w:val="nil"/>
              <w:left w:val="nil"/>
              <w:bottom w:val="single" w:sz="4" w:space="0" w:color="auto"/>
              <w:right w:val="single" w:sz="4" w:space="0" w:color="auto"/>
            </w:tcBorders>
            <w:shd w:val="clear" w:color="auto" w:fill="auto"/>
            <w:vAlign w:val="center"/>
            <w:hideMark/>
          </w:tcPr>
          <w:p w14:paraId="0F89906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2B74890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30BA407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17 756</w:t>
            </w:r>
          </w:p>
        </w:tc>
      </w:tr>
      <w:tr w:rsidR="006C59C5" w:rsidRPr="00213387" w14:paraId="74CB52BF"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9C993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14:paraId="54AF981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Строительство напорно-разводящих сетей с. Полноват 1,344 км:</w:t>
            </w:r>
          </w:p>
        </w:tc>
        <w:tc>
          <w:tcPr>
            <w:tcW w:w="0" w:type="auto"/>
            <w:tcBorders>
              <w:top w:val="nil"/>
              <w:left w:val="nil"/>
              <w:bottom w:val="single" w:sz="4" w:space="0" w:color="auto"/>
              <w:right w:val="single" w:sz="4" w:space="0" w:color="auto"/>
            </w:tcBorders>
            <w:shd w:val="clear" w:color="auto" w:fill="auto"/>
            <w:vAlign w:val="bottom"/>
            <w:hideMark/>
          </w:tcPr>
          <w:p w14:paraId="6F6AAFE0"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6AEA187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1B8687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A8C66B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74E1B6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1A7E27D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13 446</w:t>
            </w:r>
          </w:p>
        </w:tc>
      </w:tr>
      <w:tr w:rsidR="006C59C5" w:rsidRPr="00213387" w14:paraId="1A38EC8E"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325BF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3.1</w:t>
            </w:r>
          </w:p>
        </w:tc>
        <w:tc>
          <w:tcPr>
            <w:tcW w:w="0" w:type="auto"/>
            <w:tcBorders>
              <w:top w:val="nil"/>
              <w:left w:val="nil"/>
              <w:bottom w:val="single" w:sz="4" w:space="0" w:color="auto"/>
              <w:right w:val="single" w:sz="4" w:space="0" w:color="auto"/>
            </w:tcBorders>
            <w:shd w:val="clear" w:color="auto" w:fill="auto"/>
            <w:vAlign w:val="center"/>
            <w:hideMark/>
          </w:tcPr>
          <w:p w14:paraId="21FE6F2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d=50 мм</w:t>
            </w:r>
          </w:p>
        </w:tc>
        <w:tc>
          <w:tcPr>
            <w:tcW w:w="0" w:type="auto"/>
            <w:tcBorders>
              <w:top w:val="nil"/>
              <w:left w:val="nil"/>
              <w:bottom w:val="single" w:sz="4" w:space="0" w:color="auto"/>
              <w:right w:val="single" w:sz="4" w:space="0" w:color="auto"/>
            </w:tcBorders>
            <w:shd w:val="clear" w:color="auto" w:fill="auto"/>
            <w:vAlign w:val="bottom"/>
            <w:hideMark/>
          </w:tcPr>
          <w:p w14:paraId="38FA873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7E21A88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noWrap/>
            <w:vAlign w:val="center"/>
            <w:hideMark/>
          </w:tcPr>
          <w:p w14:paraId="6C4B770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0,008</w:t>
            </w:r>
          </w:p>
        </w:tc>
        <w:tc>
          <w:tcPr>
            <w:tcW w:w="0" w:type="auto"/>
            <w:tcBorders>
              <w:top w:val="nil"/>
              <w:left w:val="nil"/>
              <w:bottom w:val="single" w:sz="4" w:space="0" w:color="auto"/>
              <w:right w:val="single" w:sz="4" w:space="0" w:color="auto"/>
            </w:tcBorders>
            <w:shd w:val="clear" w:color="auto" w:fill="auto"/>
            <w:vAlign w:val="center"/>
            <w:hideMark/>
          </w:tcPr>
          <w:p w14:paraId="2621E05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7CA86E9A"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64A7F39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37</w:t>
            </w:r>
          </w:p>
        </w:tc>
      </w:tr>
      <w:tr w:rsidR="006C59C5" w:rsidRPr="00213387" w14:paraId="7CF882D1"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D7D15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3.2</w:t>
            </w:r>
          </w:p>
        </w:tc>
        <w:tc>
          <w:tcPr>
            <w:tcW w:w="0" w:type="auto"/>
            <w:tcBorders>
              <w:top w:val="nil"/>
              <w:left w:val="nil"/>
              <w:bottom w:val="single" w:sz="4" w:space="0" w:color="auto"/>
              <w:right w:val="single" w:sz="4" w:space="0" w:color="auto"/>
            </w:tcBorders>
            <w:shd w:val="clear" w:color="auto" w:fill="auto"/>
            <w:vAlign w:val="center"/>
            <w:hideMark/>
          </w:tcPr>
          <w:p w14:paraId="3687A51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d=100 мм</w:t>
            </w:r>
          </w:p>
        </w:tc>
        <w:tc>
          <w:tcPr>
            <w:tcW w:w="0" w:type="auto"/>
            <w:tcBorders>
              <w:top w:val="nil"/>
              <w:left w:val="nil"/>
              <w:bottom w:val="single" w:sz="4" w:space="0" w:color="auto"/>
              <w:right w:val="single" w:sz="4" w:space="0" w:color="auto"/>
            </w:tcBorders>
            <w:shd w:val="clear" w:color="auto" w:fill="auto"/>
            <w:vAlign w:val="bottom"/>
            <w:hideMark/>
          </w:tcPr>
          <w:p w14:paraId="0CD54810"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6D3A461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noWrap/>
            <w:vAlign w:val="center"/>
            <w:hideMark/>
          </w:tcPr>
          <w:p w14:paraId="6F9F7D4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0,081</w:t>
            </w:r>
          </w:p>
        </w:tc>
        <w:tc>
          <w:tcPr>
            <w:tcW w:w="0" w:type="auto"/>
            <w:tcBorders>
              <w:top w:val="nil"/>
              <w:left w:val="nil"/>
              <w:bottom w:val="single" w:sz="4" w:space="0" w:color="auto"/>
              <w:right w:val="single" w:sz="4" w:space="0" w:color="auto"/>
            </w:tcBorders>
            <w:shd w:val="clear" w:color="auto" w:fill="auto"/>
            <w:vAlign w:val="center"/>
            <w:hideMark/>
          </w:tcPr>
          <w:p w14:paraId="5495EB2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166A1ED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002DED6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373</w:t>
            </w:r>
          </w:p>
        </w:tc>
      </w:tr>
      <w:tr w:rsidR="006C59C5" w:rsidRPr="00213387" w14:paraId="7C025E76"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BF914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3.3</w:t>
            </w:r>
          </w:p>
        </w:tc>
        <w:tc>
          <w:tcPr>
            <w:tcW w:w="0" w:type="auto"/>
            <w:tcBorders>
              <w:top w:val="nil"/>
              <w:left w:val="nil"/>
              <w:bottom w:val="single" w:sz="4" w:space="0" w:color="auto"/>
              <w:right w:val="single" w:sz="4" w:space="0" w:color="auto"/>
            </w:tcBorders>
            <w:shd w:val="clear" w:color="auto" w:fill="auto"/>
            <w:vAlign w:val="center"/>
            <w:hideMark/>
          </w:tcPr>
          <w:p w14:paraId="2436052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d=160 мм</w:t>
            </w:r>
          </w:p>
        </w:tc>
        <w:tc>
          <w:tcPr>
            <w:tcW w:w="0" w:type="auto"/>
            <w:tcBorders>
              <w:top w:val="nil"/>
              <w:left w:val="nil"/>
              <w:bottom w:val="single" w:sz="4" w:space="0" w:color="auto"/>
              <w:right w:val="single" w:sz="4" w:space="0" w:color="auto"/>
            </w:tcBorders>
            <w:shd w:val="clear" w:color="auto" w:fill="auto"/>
            <w:vAlign w:val="bottom"/>
            <w:hideMark/>
          </w:tcPr>
          <w:p w14:paraId="476F6169"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16F8C93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noWrap/>
            <w:vAlign w:val="center"/>
            <w:hideMark/>
          </w:tcPr>
          <w:p w14:paraId="614D300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1,256</w:t>
            </w:r>
          </w:p>
        </w:tc>
        <w:tc>
          <w:tcPr>
            <w:tcW w:w="0" w:type="auto"/>
            <w:tcBorders>
              <w:top w:val="nil"/>
              <w:left w:val="nil"/>
              <w:bottom w:val="single" w:sz="4" w:space="0" w:color="auto"/>
              <w:right w:val="single" w:sz="4" w:space="0" w:color="auto"/>
            </w:tcBorders>
            <w:shd w:val="clear" w:color="auto" w:fill="auto"/>
            <w:vAlign w:val="center"/>
            <w:hideMark/>
          </w:tcPr>
          <w:p w14:paraId="69387AF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36D1802A"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4 994</w:t>
            </w:r>
          </w:p>
        </w:tc>
        <w:tc>
          <w:tcPr>
            <w:tcW w:w="0" w:type="auto"/>
            <w:tcBorders>
              <w:top w:val="nil"/>
              <w:left w:val="nil"/>
              <w:bottom w:val="single" w:sz="4" w:space="0" w:color="auto"/>
              <w:right w:val="single" w:sz="4" w:space="0" w:color="auto"/>
            </w:tcBorders>
            <w:shd w:val="clear" w:color="auto" w:fill="auto"/>
            <w:noWrap/>
            <w:vAlign w:val="center"/>
            <w:hideMark/>
          </w:tcPr>
          <w:p w14:paraId="1E2E947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13 036</w:t>
            </w:r>
          </w:p>
        </w:tc>
      </w:tr>
      <w:tr w:rsidR="006C59C5" w:rsidRPr="00213387" w14:paraId="50FE4310"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EECEC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417F7026" w14:textId="77777777" w:rsidR="006C59C5" w:rsidRPr="00213387" w:rsidRDefault="006C59C5" w:rsidP="006C59C5">
            <w:pPr>
              <w:suppressAutoHyphens w:val="0"/>
              <w:spacing w:before="0" w:after="0" w:line="240" w:lineRule="auto"/>
              <w:ind w:firstLine="0"/>
              <w:jc w:val="center"/>
              <w:rPr>
                <w:b/>
                <w:bCs/>
                <w:color w:val="000000"/>
                <w:kern w:val="0"/>
                <w:sz w:val="18"/>
                <w:szCs w:val="18"/>
              </w:rPr>
            </w:pPr>
            <w:r w:rsidRPr="00213387">
              <w:rPr>
                <w:b/>
                <w:bCs/>
                <w:color w:val="000000"/>
                <w:kern w:val="0"/>
                <w:sz w:val="18"/>
                <w:szCs w:val="18"/>
              </w:rPr>
              <w:t>Водоотведение</w:t>
            </w:r>
          </w:p>
        </w:tc>
      </w:tr>
      <w:tr w:rsidR="006C59C5" w:rsidRPr="00213387" w14:paraId="2BD94D38"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5FA4D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14:paraId="01429DE7"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КОС 300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bottom"/>
            <w:hideMark/>
          </w:tcPr>
          <w:p w14:paraId="73B04E5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Объекты аналоги</w:t>
            </w:r>
          </w:p>
        </w:tc>
        <w:tc>
          <w:tcPr>
            <w:tcW w:w="0" w:type="auto"/>
            <w:tcBorders>
              <w:top w:val="nil"/>
              <w:left w:val="nil"/>
              <w:bottom w:val="single" w:sz="4" w:space="0" w:color="auto"/>
              <w:right w:val="single" w:sz="4" w:space="0" w:color="auto"/>
            </w:tcBorders>
            <w:shd w:val="clear" w:color="auto" w:fill="auto"/>
            <w:noWrap/>
            <w:vAlign w:val="bottom"/>
            <w:hideMark/>
          </w:tcPr>
          <w:p w14:paraId="4DB9DB2F"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6E1A8A6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0B3C02E3"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184768F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06920BB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38345</w:t>
            </w:r>
          </w:p>
        </w:tc>
      </w:tr>
      <w:tr w:rsidR="006C59C5" w:rsidRPr="00213387" w14:paraId="045E2E5D"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7424FA"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w:t>
            </w:r>
          </w:p>
        </w:tc>
        <w:tc>
          <w:tcPr>
            <w:tcW w:w="0" w:type="auto"/>
            <w:tcBorders>
              <w:top w:val="nil"/>
              <w:left w:val="nil"/>
              <w:bottom w:val="single" w:sz="4" w:space="0" w:color="auto"/>
              <w:right w:val="single" w:sz="4" w:space="0" w:color="auto"/>
            </w:tcBorders>
            <w:shd w:val="clear" w:color="000000" w:fill="FFFFFF"/>
            <w:vAlign w:val="center"/>
            <w:hideMark/>
          </w:tcPr>
          <w:p w14:paraId="64BB572C"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Здания решеток</w:t>
            </w:r>
          </w:p>
        </w:tc>
        <w:tc>
          <w:tcPr>
            <w:tcW w:w="0" w:type="auto"/>
            <w:tcBorders>
              <w:top w:val="nil"/>
              <w:left w:val="nil"/>
              <w:bottom w:val="single" w:sz="4" w:space="0" w:color="auto"/>
              <w:right w:val="single" w:sz="4" w:space="0" w:color="auto"/>
            </w:tcBorders>
            <w:shd w:val="clear" w:color="auto" w:fill="auto"/>
            <w:vAlign w:val="bottom"/>
            <w:hideMark/>
          </w:tcPr>
          <w:p w14:paraId="020C1059"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19-04-006-01</w:t>
            </w:r>
          </w:p>
        </w:tc>
        <w:tc>
          <w:tcPr>
            <w:tcW w:w="0" w:type="auto"/>
            <w:tcBorders>
              <w:top w:val="nil"/>
              <w:left w:val="nil"/>
              <w:bottom w:val="single" w:sz="4" w:space="0" w:color="auto"/>
              <w:right w:val="single" w:sz="4" w:space="0" w:color="auto"/>
            </w:tcBorders>
            <w:shd w:val="clear" w:color="auto" w:fill="auto"/>
            <w:noWrap/>
            <w:vAlign w:val="center"/>
            <w:hideMark/>
          </w:tcPr>
          <w:p w14:paraId="23DBE63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center"/>
            <w:hideMark/>
          </w:tcPr>
          <w:p w14:paraId="461CD66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14:paraId="5B5A244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2C2DAE9A"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6F900D6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2238</w:t>
            </w:r>
          </w:p>
        </w:tc>
      </w:tr>
      <w:tr w:rsidR="006C59C5" w:rsidRPr="00213387" w14:paraId="2E75B43E"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255D7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1.2</w:t>
            </w:r>
          </w:p>
        </w:tc>
        <w:tc>
          <w:tcPr>
            <w:tcW w:w="0" w:type="auto"/>
            <w:tcBorders>
              <w:top w:val="nil"/>
              <w:left w:val="nil"/>
              <w:bottom w:val="single" w:sz="4" w:space="0" w:color="auto"/>
              <w:right w:val="single" w:sz="4" w:space="0" w:color="auto"/>
            </w:tcBorders>
            <w:shd w:val="clear" w:color="000000" w:fill="FFFFFF"/>
            <w:vAlign w:val="center"/>
            <w:hideMark/>
          </w:tcPr>
          <w:p w14:paraId="307F29C5"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Песколовки горизонтальные</w:t>
            </w:r>
          </w:p>
        </w:tc>
        <w:tc>
          <w:tcPr>
            <w:tcW w:w="0" w:type="auto"/>
            <w:tcBorders>
              <w:top w:val="nil"/>
              <w:left w:val="nil"/>
              <w:bottom w:val="single" w:sz="4" w:space="0" w:color="auto"/>
              <w:right w:val="single" w:sz="4" w:space="0" w:color="auto"/>
            </w:tcBorders>
            <w:shd w:val="clear" w:color="auto" w:fill="auto"/>
            <w:vAlign w:val="bottom"/>
            <w:hideMark/>
          </w:tcPr>
          <w:p w14:paraId="1972435C"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19-04-006-05</w:t>
            </w:r>
          </w:p>
        </w:tc>
        <w:tc>
          <w:tcPr>
            <w:tcW w:w="0" w:type="auto"/>
            <w:tcBorders>
              <w:top w:val="nil"/>
              <w:left w:val="nil"/>
              <w:bottom w:val="single" w:sz="4" w:space="0" w:color="auto"/>
              <w:right w:val="single" w:sz="4" w:space="0" w:color="auto"/>
            </w:tcBorders>
            <w:shd w:val="clear" w:color="auto" w:fill="auto"/>
            <w:noWrap/>
            <w:vAlign w:val="center"/>
            <w:hideMark/>
          </w:tcPr>
          <w:p w14:paraId="4F8EDD43"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center"/>
            <w:hideMark/>
          </w:tcPr>
          <w:p w14:paraId="36CB401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14:paraId="2E656EC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0458387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77A009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519</w:t>
            </w:r>
          </w:p>
        </w:tc>
      </w:tr>
      <w:tr w:rsidR="00213387" w:rsidRPr="00213387" w14:paraId="19F52667" w14:textId="77777777" w:rsidTr="00D668E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906D03"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1.3</w:t>
            </w:r>
          </w:p>
        </w:tc>
        <w:tc>
          <w:tcPr>
            <w:tcW w:w="0" w:type="auto"/>
            <w:tcBorders>
              <w:top w:val="nil"/>
              <w:left w:val="nil"/>
              <w:bottom w:val="single" w:sz="4" w:space="0" w:color="auto"/>
              <w:right w:val="single" w:sz="4" w:space="0" w:color="auto"/>
            </w:tcBorders>
            <w:shd w:val="clear" w:color="000000" w:fill="FFFFFF"/>
            <w:vAlign w:val="center"/>
            <w:hideMark/>
          </w:tcPr>
          <w:p w14:paraId="63B2F8A9"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Отстойники горизонтальные</w:t>
            </w:r>
          </w:p>
        </w:tc>
        <w:tc>
          <w:tcPr>
            <w:tcW w:w="0" w:type="auto"/>
            <w:tcBorders>
              <w:top w:val="nil"/>
              <w:left w:val="nil"/>
              <w:bottom w:val="single" w:sz="4" w:space="0" w:color="auto"/>
              <w:right w:val="single" w:sz="4" w:space="0" w:color="auto"/>
            </w:tcBorders>
            <w:shd w:val="clear" w:color="auto" w:fill="auto"/>
            <w:vAlign w:val="bottom"/>
            <w:hideMark/>
          </w:tcPr>
          <w:p w14:paraId="63FA4CE0"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19-04-006-07</w:t>
            </w:r>
          </w:p>
        </w:tc>
        <w:tc>
          <w:tcPr>
            <w:tcW w:w="0" w:type="auto"/>
            <w:tcBorders>
              <w:top w:val="nil"/>
              <w:left w:val="nil"/>
              <w:bottom w:val="single" w:sz="4" w:space="0" w:color="auto"/>
              <w:right w:val="single" w:sz="4" w:space="0" w:color="auto"/>
            </w:tcBorders>
            <w:shd w:val="clear" w:color="auto" w:fill="auto"/>
            <w:noWrap/>
            <w:hideMark/>
          </w:tcPr>
          <w:p w14:paraId="14641348" w14:textId="1BA7CA16"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center"/>
            <w:hideMark/>
          </w:tcPr>
          <w:p w14:paraId="5E4465D4"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14:paraId="01036A75"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7B17C851"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5A6CC602"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1572</w:t>
            </w:r>
          </w:p>
        </w:tc>
      </w:tr>
      <w:tr w:rsidR="00213387" w:rsidRPr="00213387" w14:paraId="48675C51" w14:textId="77777777" w:rsidTr="00D668E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CEF191"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1.4</w:t>
            </w:r>
          </w:p>
        </w:tc>
        <w:tc>
          <w:tcPr>
            <w:tcW w:w="0" w:type="auto"/>
            <w:tcBorders>
              <w:top w:val="nil"/>
              <w:left w:val="nil"/>
              <w:bottom w:val="single" w:sz="4" w:space="0" w:color="auto"/>
              <w:right w:val="single" w:sz="4" w:space="0" w:color="auto"/>
            </w:tcBorders>
            <w:shd w:val="clear" w:color="000000" w:fill="FFFFFF"/>
            <w:vAlign w:val="center"/>
            <w:hideMark/>
          </w:tcPr>
          <w:p w14:paraId="5A1631B3"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Установка УФ-обеззараживания сточных вод</w:t>
            </w:r>
          </w:p>
        </w:tc>
        <w:tc>
          <w:tcPr>
            <w:tcW w:w="0" w:type="auto"/>
            <w:tcBorders>
              <w:top w:val="nil"/>
              <w:left w:val="nil"/>
              <w:bottom w:val="single" w:sz="4" w:space="0" w:color="auto"/>
              <w:right w:val="single" w:sz="4" w:space="0" w:color="auto"/>
            </w:tcBorders>
            <w:shd w:val="clear" w:color="auto" w:fill="auto"/>
            <w:vAlign w:val="bottom"/>
            <w:hideMark/>
          </w:tcPr>
          <w:p w14:paraId="207D7AC5"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19-04-006-08</w:t>
            </w:r>
          </w:p>
        </w:tc>
        <w:tc>
          <w:tcPr>
            <w:tcW w:w="0" w:type="auto"/>
            <w:tcBorders>
              <w:top w:val="nil"/>
              <w:left w:val="nil"/>
              <w:bottom w:val="single" w:sz="4" w:space="0" w:color="auto"/>
              <w:right w:val="single" w:sz="4" w:space="0" w:color="auto"/>
            </w:tcBorders>
            <w:shd w:val="clear" w:color="auto" w:fill="auto"/>
            <w:noWrap/>
            <w:hideMark/>
          </w:tcPr>
          <w:p w14:paraId="08DB89C6" w14:textId="1D09C5DF"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center"/>
            <w:hideMark/>
          </w:tcPr>
          <w:p w14:paraId="694118DD"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14:paraId="0163CF60"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6D17375E"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2EB3F268"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1928</w:t>
            </w:r>
          </w:p>
        </w:tc>
      </w:tr>
      <w:tr w:rsidR="006C59C5" w:rsidRPr="00213387" w14:paraId="68C9406D"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4D75C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1.5</w:t>
            </w:r>
          </w:p>
        </w:tc>
        <w:tc>
          <w:tcPr>
            <w:tcW w:w="0" w:type="auto"/>
            <w:tcBorders>
              <w:top w:val="nil"/>
              <w:left w:val="nil"/>
              <w:bottom w:val="single" w:sz="4" w:space="0" w:color="auto"/>
              <w:right w:val="single" w:sz="4" w:space="0" w:color="auto"/>
            </w:tcBorders>
            <w:shd w:val="clear" w:color="000000" w:fill="FFFFFF"/>
            <w:vAlign w:val="center"/>
            <w:hideMark/>
          </w:tcPr>
          <w:p w14:paraId="76AC31C6"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Цех механического обезвоживания осадка</w:t>
            </w:r>
          </w:p>
        </w:tc>
        <w:tc>
          <w:tcPr>
            <w:tcW w:w="0" w:type="auto"/>
            <w:tcBorders>
              <w:top w:val="nil"/>
              <w:left w:val="nil"/>
              <w:bottom w:val="single" w:sz="4" w:space="0" w:color="auto"/>
              <w:right w:val="single" w:sz="4" w:space="0" w:color="auto"/>
            </w:tcBorders>
            <w:shd w:val="clear" w:color="auto" w:fill="auto"/>
            <w:vAlign w:val="bottom"/>
            <w:hideMark/>
          </w:tcPr>
          <w:p w14:paraId="46FE7B01"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19-04-006-13</w:t>
            </w:r>
          </w:p>
        </w:tc>
        <w:tc>
          <w:tcPr>
            <w:tcW w:w="0" w:type="auto"/>
            <w:tcBorders>
              <w:top w:val="nil"/>
              <w:left w:val="nil"/>
              <w:bottom w:val="single" w:sz="4" w:space="0" w:color="auto"/>
              <w:right w:val="single" w:sz="4" w:space="0" w:color="auto"/>
            </w:tcBorders>
            <w:shd w:val="clear" w:color="auto" w:fill="auto"/>
            <w:noWrap/>
            <w:vAlign w:val="center"/>
            <w:hideMark/>
          </w:tcPr>
          <w:p w14:paraId="2BC1BBC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т/сут</w:t>
            </w:r>
          </w:p>
        </w:tc>
        <w:tc>
          <w:tcPr>
            <w:tcW w:w="0" w:type="auto"/>
            <w:tcBorders>
              <w:top w:val="nil"/>
              <w:left w:val="nil"/>
              <w:bottom w:val="single" w:sz="4" w:space="0" w:color="auto"/>
              <w:right w:val="single" w:sz="4" w:space="0" w:color="auto"/>
            </w:tcBorders>
            <w:shd w:val="clear" w:color="auto" w:fill="auto"/>
            <w:noWrap/>
            <w:vAlign w:val="center"/>
            <w:hideMark/>
          </w:tcPr>
          <w:p w14:paraId="424E19D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14:paraId="4941FE5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03C6E9A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9153</w:t>
            </w:r>
          </w:p>
        </w:tc>
        <w:tc>
          <w:tcPr>
            <w:tcW w:w="0" w:type="auto"/>
            <w:tcBorders>
              <w:top w:val="nil"/>
              <w:left w:val="nil"/>
              <w:bottom w:val="single" w:sz="4" w:space="0" w:color="auto"/>
              <w:right w:val="single" w:sz="4" w:space="0" w:color="auto"/>
            </w:tcBorders>
            <w:shd w:val="clear" w:color="auto" w:fill="auto"/>
            <w:noWrap/>
            <w:vAlign w:val="center"/>
            <w:hideMark/>
          </w:tcPr>
          <w:p w14:paraId="00FF9A2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30478</w:t>
            </w:r>
          </w:p>
        </w:tc>
      </w:tr>
      <w:tr w:rsidR="006C59C5" w:rsidRPr="00213387" w14:paraId="4C710F79"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B97E4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1.6</w:t>
            </w:r>
          </w:p>
        </w:tc>
        <w:tc>
          <w:tcPr>
            <w:tcW w:w="0" w:type="auto"/>
            <w:tcBorders>
              <w:top w:val="nil"/>
              <w:left w:val="nil"/>
              <w:bottom w:val="single" w:sz="4" w:space="0" w:color="auto"/>
              <w:right w:val="single" w:sz="4" w:space="0" w:color="auto"/>
            </w:tcBorders>
            <w:shd w:val="clear" w:color="000000" w:fill="FFFFFF"/>
            <w:vAlign w:val="center"/>
            <w:hideMark/>
          </w:tcPr>
          <w:p w14:paraId="662E1F37"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Площадка складирования обезвоженного осадка</w:t>
            </w:r>
          </w:p>
        </w:tc>
        <w:tc>
          <w:tcPr>
            <w:tcW w:w="0" w:type="auto"/>
            <w:tcBorders>
              <w:top w:val="nil"/>
              <w:left w:val="nil"/>
              <w:bottom w:val="single" w:sz="4" w:space="0" w:color="auto"/>
              <w:right w:val="single" w:sz="4" w:space="0" w:color="auto"/>
            </w:tcBorders>
            <w:shd w:val="clear" w:color="auto" w:fill="auto"/>
            <w:vAlign w:val="bottom"/>
            <w:hideMark/>
          </w:tcPr>
          <w:p w14:paraId="12706E61"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19-04-006-15</w:t>
            </w:r>
          </w:p>
        </w:tc>
        <w:tc>
          <w:tcPr>
            <w:tcW w:w="0" w:type="auto"/>
            <w:tcBorders>
              <w:top w:val="nil"/>
              <w:left w:val="nil"/>
              <w:bottom w:val="single" w:sz="4" w:space="0" w:color="auto"/>
              <w:right w:val="single" w:sz="4" w:space="0" w:color="auto"/>
            </w:tcBorders>
            <w:shd w:val="clear" w:color="auto" w:fill="auto"/>
            <w:noWrap/>
            <w:vAlign w:val="center"/>
            <w:hideMark/>
          </w:tcPr>
          <w:p w14:paraId="7E473A3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м2</w:t>
            </w:r>
          </w:p>
        </w:tc>
        <w:tc>
          <w:tcPr>
            <w:tcW w:w="0" w:type="auto"/>
            <w:tcBorders>
              <w:top w:val="nil"/>
              <w:left w:val="nil"/>
              <w:bottom w:val="single" w:sz="4" w:space="0" w:color="auto"/>
              <w:right w:val="single" w:sz="4" w:space="0" w:color="auto"/>
            </w:tcBorders>
            <w:shd w:val="clear" w:color="auto" w:fill="auto"/>
            <w:noWrap/>
            <w:vAlign w:val="center"/>
            <w:hideMark/>
          </w:tcPr>
          <w:p w14:paraId="0D90DB3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14:paraId="0936D6C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17DA453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2B9D4BC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1610</w:t>
            </w:r>
          </w:p>
        </w:tc>
      </w:tr>
      <w:tr w:rsidR="00213387" w:rsidRPr="00213387" w14:paraId="023DB6DB" w14:textId="77777777" w:rsidTr="002133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6B6A4D"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14:paraId="3BD9E18B"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КНС-1, производительностью 7 м</w:t>
            </w:r>
            <w:r w:rsidRPr="00213387">
              <w:rPr>
                <w:color w:val="000000"/>
                <w:kern w:val="0"/>
                <w:sz w:val="18"/>
                <w:szCs w:val="18"/>
                <w:vertAlign w:val="superscript"/>
              </w:rPr>
              <w:t>3</w:t>
            </w:r>
            <w:r w:rsidRPr="00213387">
              <w:rPr>
                <w:color w:val="000000"/>
                <w:kern w:val="0"/>
                <w:sz w:val="18"/>
                <w:szCs w:val="18"/>
              </w:rPr>
              <w:t>/ч</w:t>
            </w:r>
          </w:p>
        </w:tc>
        <w:tc>
          <w:tcPr>
            <w:tcW w:w="0" w:type="auto"/>
            <w:tcBorders>
              <w:top w:val="nil"/>
              <w:left w:val="nil"/>
              <w:bottom w:val="single" w:sz="4" w:space="0" w:color="auto"/>
              <w:right w:val="single" w:sz="4" w:space="0" w:color="auto"/>
            </w:tcBorders>
            <w:shd w:val="clear" w:color="auto" w:fill="auto"/>
            <w:vAlign w:val="bottom"/>
            <w:hideMark/>
          </w:tcPr>
          <w:p w14:paraId="30AE559B"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19-04-001</w:t>
            </w:r>
          </w:p>
        </w:tc>
        <w:tc>
          <w:tcPr>
            <w:tcW w:w="0" w:type="auto"/>
            <w:tcBorders>
              <w:top w:val="nil"/>
              <w:left w:val="nil"/>
              <w:bottom w:val="single" w:sz="4" w:space="0" w:color="auto"/>
              <w:right w:val="single" w:sz="4" w:space="0" w:color="auto"/>
            </w:tcBorders>
            <w:shd w:val="clear" w:color="auto" w:fill="auto"/>
            <w:noWrap/>
            <w:vAlign w:val="center"/>
            <w:hideMark/>
          </w:tcPr>
          <w:p w14:paraId="2B16F96C" w14:textId="0DE14805"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vAlign w:val="center"/>
            <w:hideMark/>
          </w:tcPr>
          <w:p w14:paraId="2B6B5D1B"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168</w:t>
            </w:r>
          </w:p>
        </w:tc>
        <w:tc>
          <w:tcPr>
            <w:tcW w:w="0" w:type="auto"/>
            <w:tcBorders>
              <w:top w:val="nil"/>
              <w:left w:val="nil"/>
              <w:bottom w:val="single" w:sz="4" w:space="0" w:color="auto"/>
              <w:right w:val="single" w:sz="4" w:space="0" w:color="auto"/>
            </w:tcBorders>
            <w:shd w:val="clear" w:color="auto" w:fill="auto"/>
            <w:vAlign w:val="center"/>
            <w:hideMark/>
          </w:tcPr>
          <w:p w14:paraId="50DFA97A"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2F7590E7"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4C44B0C1"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2965</w:t>
            </w:r>
          </w:p>
        </w:tc>
      </w:tr>
      <w:tr w:rsidR="00213387" w:rsidRPr="00213387" w14:paraId="4EF511F0" w14:textId="77777777" w:rsidTr="002133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9CA1C3"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14:paraId="57F68424" w14:textId="313BB362"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КНС-2, производительностью 14,1 м</w:t>
            </w:r>
            <w:r w:rsidRPr="00213387">
              <w:rPr>
                <w:color w:val="000000"/>
                <w:kern w:val="0"/>
                <w:sz w:val="18"/>
                <w:szCs w:val="18"/>
                <w:vertAlign w:val="superscript"/>
              </w:rPr>
              <w:t>3</w:t>
            </w:r>
            <w:r w:rsidRPr="00213387">
              <w:rPr>
                <w:color w:val="000000"/>
                <w:kern w:val="0"/>
                <w:sz w:val="18"/>
                <w:szCs w:val="18"/>
              </w:rPr>
              <w:t>/ч</w:t>
            </w:r>
          </w:p>
        </w:tc>
        <w:tc>
          <w:tcPr>
            <w:tcW w:w="0" w:type="auto"/>
            <w:tcBorders>
              <w:top w:val="nil"/>
              <w:left w:val="nil"/>
              <w:bottom w:val="single" w:sz="4" w:space="0" w:color="auto"/>
              <w:right w:val="single" w:sz="4" w:space="0" w:color="auto"/>
            </w:tcBorders>
            <w:shd w:val="clear" w:color="auto" w:fill="auto"/>
            <w:vAlign w:val="bottom"/>
            <w:hideMark/>
          </w:tcPr>
          <w:p w14:paraId="273842CE"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19-04-001</w:t>
            </w:r>
          </w:p>
        </w:tc>
        <w:tc>
          <w:tcPr>
            <w:tcW w:w="0" w:type="auto"/>
            <w:tcBorders>
              <w:top w:val="nil"/>
              <w:left w:val="nil"/>
              <w:bottom w:val="single" w:sz="4" w:space="0" w:color="auto"/>
              <w:right w:val="single" w:sz="4" w:space="0" w:color="auto"/>
            </w:tcBorders>
            <w:shd w:val="clear" w:color="auto" w:fill="auto"/>
            <w:noWrap/>
            <w:vAlign w:val="center"/>
            <w:hideMark/>
          </w:tcPr>
          <w:p w14:paraId="346797A0" w14:textId="5F77EE02"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vAlign w:val="center"/>
            <w:hideMark/>
          </w:tcPr>
          <w:p w14:paraId="0530B736"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338,4</w:t>
            </w:r>
          </w:p>
        </w:tc>
        <w:tc>
          <w:tcPr>
            <w:tcW w:w="0" w:type="auto"/>
            <w:tcBorders>
              <w:top w:val="nil"/>
              <w:left w:val="nil"/>
              <w:bottom w:val="single" w:sz="4" w:space="0" w:color="auto"/>
              <w:right w:val="single" w:sz="4" w:space="0" w:color="auto"/>
            </w:tcBorders>
            <w:shd w:val="clear" w:color="auto" w:fill="auto"/>
            <w:vAlign w:val="center"/>
            <w:hideMark/>
          </w:tcPr>
          <w:p w14:paraId="38F13D2D"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19C4C7C8"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2D3114BB"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5972</w:t>
            </w:r>
          </w:p>
        </w:tc>
      </w:tr>
      <w:tr w:rsidR="00213387" w:rsidRPr="00213387" w14:paraId="66BE02F2" w14:textId="77777777" w:rsidTr="002133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E1362"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14:paraId="58FA5F5B" w14:textId="07FFACD8"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КНС-3, производительностью 21,2 м</w:t>
            </w:r>
            <w:r w:rsidRPr="00213387">
              <w:rPr>
                <w:color w:val="000000"/>
                <w:kern w:val="0"/>
                <w:sz w:val="18"/>
                <w:szCs w:val="18"/>
                <w:vertAlign w:val="superscript"/>
              </w:rPr>
              <w:t>3</w:t>
            </w:r>
            <w:r w:rsidRPr="00213387">
              <w:rPr>
                <w:color w:val="000000"/>
                <w:kern w:val="0"/>
                <w:sz w:val="18"/>
                <w:szCs w:val="18"/>
              </w:rPr>
              <w:t>/ч</w:t>
            </w:r>
          </w:p>
        </w:tc>
        <w:tc>
          <w:tcPr>
            <w:tcW w:w="0" w:type="auto"/>
            <w:tcBorders>
              <w:top w:val="nil"/>
              <w:left w:val="nil"/>
              <w:bottom w:val="single" w:sz="4" w:space="0" w:color="auto"/>
              <w:right w:val="single" w:sz="4" w:space="0" w:color="auto"/>
            </w:tcBorders>
            <w:shd w:val="clear" w:color="auto" w:fill="auto"/>
            <w:vAlign w:val="bottom"/>
            <w:hideMark/>
          </w:tcPr>
          <w:p w14:paraId="18290E36"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19-04-001</w:t>
            </w:r>
          </w:p>
        </w:tc>
        <w:tc>
          <w:tcPr>
            <w:tcW w:w="0" w:type="auto"/>
            <w:tcBorders>
              <w:top w:val="nil"/>
              <w:left w:val="nil"/>
              <w:bottom w:val="single" w:sz="4" w:space="0" w:color="auto"/>
              <w:right w:val="single" w:sz="4" w:space="0" w:color="auto"/>
            </w:tcBorders>
            <w:shd w:val="clear" w:color="auto" w:fill="auto"/>
            <w:noWrap/>
            <w:vAlign w:val="center"/>
            <w:hideMark/>
          </w:tcPr>
          <w:p w14:paraId="7A12F386" w14:textId="78E26501"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vAlign w:val="center"/>
            <w:hideMark/>
          </w:tcPr>
          <w:p w14:paraId="44154794"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508,8</w:t>
            </w:r>
          </w:p>
        </w:tc>
        <w:tc>
          <w:tcPr>
            <w:tcW w:w="0" w:type="auto"/>
            <w:tcBorders>
              <w:top w:val="nil"/>
              <w:left w:val="nil"/>
              <w:bottom w:val="single" w:sz="4" w:space="0" w:color="auto"/>
              <w:right w:val="single" w:sz="4" w:space="0" w:color="auto"/>
            </w:tcBorders>
            <w:shd w:val="clear" w:color="auto" w:fill="auto"/>
            <w:vAlign w:val="center"/>
            <w:hideMark/>
          </w:tcPr>
          <w:p w14:paraId="7F67C1D1"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4A8372F3"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2FDDB037"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8980</w:t>
            </w:r>
          </w:p>
        </w:tc>
      </w:tr>
      <w:tr w:rsidR="00213387" w:rsidRPr="00213387" w14:paraId="0843EB51" w14:textId="77777777" w:rsidTr="002133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83FD5F"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14:paraId="3C9BD7DD" w14:textId="2B9E8CA2"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ГКНС, производительностью 35,3 м</w:t>
            </w:r>
            <w:r w:rsidRPr="00213387">
              <w:rPr>
                <w:color w:val="000000"/>
                <w:kern w:val="0"/>
                <w:sz w:val="18"/>
                <w:szCs w:val="18"/>
                <w:vertAlign w:val="superscript"/>
              </w:rPr>
              <w:t>3</w:t>
            </w:r>
            <w:r w:rsidRPr="00213387">
              <w:rPr>
                <w:color w:val="000000"/>
                <w:kern w:val="0"/>
                <w:sz w:val="18"/>
                <w:szCs w:val="18"/>
              </w:rPr>
              <w:t xml:space="preserve">/ч </w:t>
            </w:r>
          </w:p>
        </w:tc>
        <w:tc>
          <w:tcPr>
            <w:tcW w:w="0" w:type="auto"/>
            <w:tcBorders>
              <w:top w:val="nil"/>
              <w:left w:val="nil"/>
              <w:bottom w:val="single" w:sz="4" w:space="0" w:color="auto"/>
              <w:right w:val="single" w:sz="4" w:space="0" w:color="auto"/>
            </w:tcBorders>
            <w:shd w:val="clear" w:color="auto" w:fill="auto"/>
            <w:vAlign w:val="bottom"/>
            <w:hideMark/>
          </w:tcPr>
          <w:p w14:paraId="41B51586"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19-04-001</w:t>
            </w:r>
          </w:p>
        </w:tc>
        <w:tc>
          <w:tcPr>
            <w:tcW w:w="0" w:type="auto"/>
            <w:tcBorders>
              <w:top w:val="nil"/>
              <w:left w:val="nil"/>
              <w:bottom w:val="single" w:sz="4" w:space="0" w:color="auto"/>
              <w:right w:val="single" w:sz="4" w:space="0" w:color="auto"/>
            </w:tcBorders>
            <w:shd w:val="clear" w:color="auto" w:fill="auto"/>
            <w:noWrap/>
            <w:vAlign w:val="center"/>
            <w:hideMark/>
          </w:tcPr>
          <w:p w14:paraId="5B078028" w14:textId="4816F315"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vAlign w:val="center"/>
            <w:hideMark/>
          </w:tcPr>
          <w:p w14:paraId="49CC6D80"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847,2</w:t>
            </w:r>
          </w:p>
        </w:tc>
        <w:tc>
          <w:tcPr>
            <w:tcW w:w="0" w:type="auto"/>
            <w:tcBorders>
              <w:top w:val="nil"/>
              <w:left w:val="nil"/>
              <w:bottom w:val="single" w:sz="4" w:space="0" w:color="auto"/>
              <w:right w:val="single" w:sz="4" w:space="0" w:color="auto"/>
            </w:tcBorders>
            <w:shd w:val="clear" w:color="auto" w:fill="auto"/>
            <w:vAlign w:val="center"/>
            <w:hideMark/>
          </w:tcPr>
          <w:p w14:paraId="4291A1B7"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67F5B7A1"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589286A2"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14952</w:t>
            </w:r>
          </w:p>
        </w:tc>
      </w:tr>
      <w:tr w:rsidR="006C59C5" w:rsidRPr="00213387" w14:paraId="4B4976B5"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A73C9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6</w:t>
            </w:r>
          </w:p>
        </w:tc>
        <w:tc>
          <w:tcPr>
            <w:tcW w:w="0" w:type="auto"/>
            <w:tcBorders>
              <w:top w:val="nil"/>
              <w:left w:val="nil"/>
              <w:bottom w:val="single" w:sz="4" w:space="0" w:color="auto"/>
              <w:right w:val="single" w:sz="4" w:space="0" w:color="auto"/>
            </w:tcBorders>
            <w:shd w:val="clear" w:color="auto" w:fill="auto"/>
            <w:vAlign w:val="center"/>
            <w:hideMark/>
          </w:tcPr>
          <w:p w14:paraId="1ACB8515"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канализационных сетей 6,456 км</w:t>
            </w:r>
          </w:p>
        </w:tc>
        <w:tc>
          <w:tcPr>
            <w:tcW w:w="0" w:type="auto"/>
            <w:tcBorders>
              <w:top w:val="nil"/>
              <w:left w:val="nil"/>
              <w:bottom w:val="single" w:sz="4" w:space="0" w:color="auto"/>
              <w:right w:val="single" w:sz="4" w:space="0" w:color="auto"/>
            </w:tcBorders>
            <w:shd w:val="clear" w:color="auto" w:fill="auto"/>
            <w:noWrap/>
            <w:vAlign w:val="bottom"/>
            <w:hideMark/>
          </w:tcPr>
          <w:p w14:paraId="0CBD3A8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527AA328"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45D22121"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294DC289"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272CC98D"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7C3D0082" w14:textId="77777777" w:rsidR="006C59C5" w:rsidRPr="00213387" w:rsidRDefault="006C59C5" w:rsidP="006C59C5">
            <w:pPr>
              <w:suppressAutoHyphens w:val="0"/>
              <w:spacing w:before="0" w:after="0" w:line="240" w:lineRule="auto"/>
              <w:ind w:firstLine="0"/>
              <w:jc w:val="right"/>
              <w:rPr>
                <w:color w:val="000000"/>
                <w:kern w:val="0"/>
                <w:sz w:val="18"/>
                <w:szCs w:val="18"/>
              </w:rPr>
            </w:pPr>
            <w:r w:rsidRPr="00213387">
              <w:rPr>
                <w:color w:val="000000"/>
                <w:kern w:val="0"/>
                <w:sz w:val="18"/>
                <w:szCs w:val="18"/>
              </w:rPr>
              <w:t>36 962</w:t>
            </w:r>
          </w:p>
        </w:tc>
      </w:tr>
      <w:tr w:rsidR="006C59C5" w:rsidRPr="00213387" w14:paraId="20B7E7A4"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BE4C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6.1</w:t>
            </w:r>
          </w:p>
        </w:tc>
        <w:tc>
          <w:tcPr>
            <w:tcW w:w="0" w:type="auto"/>
            <w:tcBorders>
              <w:top w:val="nil"/>
              <w:left w:val="nil"/>
              <w:bottom w:val="single" w:sz="4" w:space="0" w:color="auto"/>
              <w:right w:val="single" w:sz="4" w:space="0" w:color="auto"/>
            </w:tcBorders>
            <w:shd w:val="clear" w:color="auto" w:fill="auto"/>
            <w:vAlign w:val="center"/>
            <w:hideMark/>
          </w:tcPr>
          <w:p w14:paraId="4C649D2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d=100 мм</w:t>
            </w:r>
          </w:p>
        </w:tc>
        <w:tc>
          <w:tcPr>
            <w:tcW w:w="0" w:type="auto"/>
            <w:tcBorders>
              <w:top w:val="nil"/>
              <w:left w:val="nil"/>
              <w:bottom w:val="single" w:sz="4" w:space="0" w:color="auto"/>
              <w:right w:val="single" w:sz="4" w:space="0" w:color="auto"/>
            </w:tcBorders>
            <w:shd w:val="clear" w:color="auto" w:fill="auto"/>
            <w:vAlign w:val="bottom"/>
            <w:hideMark/>
          </w:tcPr>
          <w:p w14:paraId="4AECD7F9"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14-07-001</w:t>
            </w:r>
          </w:p>
        </w:tc>
        <w:tc>
          <w:tcPr>
            <w:tcW w:w="0" w:type="auto"/>
            <w:tcBorders>
              <w:top w:val="nil"/>
              <w:left w:val="nil"/>
              <w:bottom w:val="single" w:sz="4" w:space="0" w:color="auto"/>
              <w:right w:val="single" w:sz="4" w:space="0" w:color="auto"/>
            </w:tcBorders>
            <w:shd w:val="clear" w:color="auto" w:fill="auto"/>
            <w:noWrap/>
            <w:vAlign w:val="center"/>
            <w:hideMark/>
          </w:tcPr>
          <w:p w14:paraId="7B26554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08A18AB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0,901</w:t>
            </w:r>
          </w:p>
        </w:tc>
        <w:tc>
          <w:tcPr>
            <w:tcW w:w="0" w:type="auto"/>
            <w:tcBorders>
              <w:top w:val="nil"/>
              <w:left w:val="nil"/>
              <w:bottom w:val="single" w:sz="4" w:space="0" w:color="auto"/>
              <w:right w:val="single" w:sz="4" w:space="0" w:color="auto"/>
            </w:tcBorders>
            <w:shd w:val="clear" w:color="auto" w:fill="auto"/>
            <w:vAlign w:val="center"/>
            <w:hideMark/>
          </w:tcPr>
          <w:p w14:paraId="38542C5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1,06</w:t>
            </w:r>
          </w:p>
        </w:tc>
        <w:tc>
          <w:tcPr>
            <w:tcW w:w="0" w:type="auto"/>
            <w:tcBorders>
              <w:top w:val="nil"/>
              <w:left w:val="nil"/>
              <w:bottom w:val="single" w:sz="4" w:space="0" w:color="auto"/>
              <w:right w:val="single" w:sz="4" w:space="0" w:color="auto"/>
            </w:tcBorders>
            <w:shd w:val="clear" w:color="auto" w:fill="auto"/>
            <w:noWrap/>
            <w:vAlign w:val="center"/>
            <w:hideMark/>
          </w:tcPr>
          <w:p w14:paraId="1035912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5 375</w:t>
            </w:r>
          </w:p>
        </w:tc>
        <w:tc>
          <w:tcPr>
            <w:tcW w:w="0" w:type="auto"/>
            <w:tcBorders>
              <w:top w:val="nil"/>
              <w:left w:val="nil"/>
              <w:bottom w:val="single" w:sz="4" w:space="0" w:color="auto"/>
              <w:right w:val="single" w:sz="4" w:space="0" w:color="auto"/>
            </w:tcBorders>
            <w:shd w:val="clear" w:color="auto" w:fill="auto"/>
            <w:noWrap/>
            <w:vAlign w:val="center"/>
            <w:hideMark/>
          </w:tcPr>
          <w:p w14:paraId="720E113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5 134</w:t>
            </w:r>
          </w:p>
        </w:tc>
      </w:tr>
      <w:tr w:rsidR="006C59C5" w:rsidRPr="00213387" w14:paraId="2DB44449"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3E44E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6.2</w:t>
            </w:r>
          </w:p>
        </w:tc>
        <w:tc>
          <w:tcPr>
            <w:tcW w:w="0" w:type="auto"/>
            <w:tcBorders>
              <w:top w:val="nil"/>
              <w:left w:val="nil"/>
              <w:bottom w:val="single" w:sz="4" w:space="0" w:color="auto"/>
              <w:right w:val="single" w:sz="4" w:space="0" w:color="auto"/>
            </w:tcBorders>
            <w:shd w:val="clear" w:color="auto" w:fill="auto"/>
            <w:vAlign w:val="center"/>
            <w:hideMark/>
          </w:tcPr>
          <w:p w14:paraId="51E7742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d=150 мм</w:t>
            </w:r>
          </w:p>
        </w:tc>
        <w:tc>
          <w:tcPr>
            <w:tcW w:w="0" w:type="auto"/>
            <w:tcBorders>
              <w:top w:val="nil"/>
              <w:left w:val="nil"/>
              <w:bottom w:val="single" w:sz="4" w:space="0" w:color="auto"/>
              <w:right w:val="single" w:sz="4" w:space="0" w:color="auto"/>
            </w:tcBorders>
            <w:shd w:val="clear" w:color="auto" w:fill="auto"/>
            <w:vAlign w:val="bottom"/>
            <w:hideMark/>
          </w:tcPr>
          <w:p w14:paraId="37606C50"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14-07-001</w:t>
            </w:r>
          </w:p>
        </w:tc>
        <w:tc>
          <w:tcPr>
            <w:tcW w:w="0" w:type="auto"/>
            <w:tcBorders>
              <w:top w:val="nil"/>
              <w:left w:val="nil"/>
              <w:bottom w:val="single" w:sz="4" w:space="0" w:color="auto"/>
              <w:right w:val="single" w:sz="4" w:space="0" w:color="auto"/>
            </w:tcBorders>
            <w:shd w:val="clear" w:color="auto" w:fill="auto"/>
            <w:noWrap/>
            <w:vAlign w:val="center"/>
            <w:hideMark/>
          </w:tcPr>
          <w:p w14:paraId="092818F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6252CF1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5,304</w:t>
            </w:r>
          </w:p>
        </w:tc>
        <w:tc>
          <w:tcPr>
            <w:tcW w:w="0" w:type="auto"/>
            <w:tcBorders>
              <w:top w:val="nil"/>
              <w:left w:val="nil"/>
              <w:bottom w:val="single" w:sz="4" w:space="0" w:color="auto"/>
              <w:right w:val="single" w:sz="4" w:space="0" w:color="auto"/>
            </w:tcBorders>
            <w:shd w:val="clear" w:color="auto" w:fill="auto"/>
            <w:vAlign w:val="center"/>
            <w:hideMark/>
          </w:tcPr>
          <w:p w14:paraId="1DE0706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1,06</w:t>
            </w:r>
          </w:p>
        </w:tc>
        <w:tc>
          <w:tcPr>
            <w:tcW w:w="0" w:type="auto"/>
            <w:tcBorders>
              <w:top w:val="nil"/>
              <w:left w:val="nil"/>
              <w:bottom w:val="single" w:sz="4" w:space="0" w:color="auto"/>
              <w:right w:val="single" w:sz="4" w:space="0" w:color="auto"/>
            </w:tcBorders>
            <w:shd w:val="clear" w:color="auto" w:fill="auto"/>
            <w:noWrap/>
            <w:vAlign w:val="center"/>
            <w:hideMark/>
          </w:tcPr>
          <w:p w14:paraId="4644728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5 375</w:t>
            </w:r>
          </w:p>
        </w:tc>
        <w:tc>
          <w:tcPr>
            <w:tcW w:w="0" w:type="auto"/>
            <w:tcBorders>
              <w:top w:val="nil"/>
              <w:left w:val="nil"/>
              <w:bottom w:val="single" w:sz="4" w:space="0" w:color="auto"/>
              <w:right w:val="single" w:sz="4" w:space="0" w:color="auto"/>
            </w:tcBorders>
            <w:shd w:val="clear" w:color="auto" w:fill="auto"/>
            <w:noWrap/>
            <w:vAlign w:val="center"/>
            <w:hideMark/>
          </w:tcPr>
          <w:p w14:paraId="4AEAD32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30 222</w:t>
            </w:r>
          </w:p>
        </w:tc>
      </w:tr>
      <w:tr w:rsidR="006C59C5" w:rsidRPr="00213387" w14:paraId="512CBF98"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AC5D5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6.3</w:t>
            </w:r>
          </w:p>
        </w:tc>
        <w:tc>
          <w:tcPr>
            <w:tcW w:w="0" w:type="auto"/>
            <w:tcBorders>
              <w:top w:val="nil"/>
              <w:left w:val="nil"/>
              <w:bottom w:val="single" w:sz="4" w:space="0" w:color="auto"/>
              <w:right w:val="single" w:sz="4" w:space="0" w:color="auto"/>
            </w:tcBorders>
            <w:shd w:val="clear" w:color="auto" w:fill="auto"/>
            <w:vAlign w:val="center"/>
            <w:hideMark/>
          </w:tcPr>
          <w:p w14:paraId="2A84BA2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d=200 мм</w:t>
            </w:r>
          </w:p>
        </w:tc>
        <w:tc>
          <w:tcPr>
            <w:tcW w:w="0" w:type="auto"/>
            <w:tcBorders>
              <w:top w:val="nil"/>
              <w:left w:val="nil"/>
              <w:bottom w:val="single" w:sz="4" w:space="0" w:color="auto"/>
              <w:right w:val="single" w:sz="4" w:space="0" w:color="auto"/>
            </w:tcBorders>
            <w:shd w:val="clear" w:color="auto" w:fill="auto"/>
            <w:vAlign w:val="bottom"/>
            <w:hideMark/>
          </w:tcPr>
          <w:p w14:paraId="40E54567"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14-07-001</w:t>
            </w:r>
          </w:p>
        </w:tc>
        <w:tc>
          <w:tcPr>
            <w:tcW w:w="0" w:type="auto"/>
            <w:tcBorders>
              <w:top w:val="nil"/>
              <w:left w:val="nil"/>
              <w:bottom w:val="single" w:sz="4" w:space="0" w:color="auto"/>
              <w:right w:val="single" w:sz="4" w:space="0" w:color="auto"/>
            </w:tcBorders>
            <w:shd w:val="clear" w:color="auto" w:fill="auto"/>
            <w:noWrap/>
            <w:vAlign w:val="center"/>
            <w:hideMark/>
          </w:tcPr>
          <w:p w14:paraId="36A449D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57B1E3F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0,251</w:t>
            </w:r>
          </w:p>
        </w:tc>
        <w:tc>
          <w:tcPr>
            <w:tcW w:w="0" w:type="auto"/>
            <w:tcBorders>
              <w:top w:val="nil"/>
              <w:left w:val="nil"/>
              <w:bottom w:val="single" w:sz="4" w:space="0" w:color="auto"/>
              <w:right w:val="single" w:sz="4" w:space="0" w:color="auto"/>
            </w:tcBorders>
            <w:shd w:val="clear" w:color="auto" w:fill="auto"/>
            <w:vAlign w:val="center"/>
            <w:hideMark/>
          </w:tcPr>
          <w:p w14:paraId="5E838EA3"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1,06</w:t>
            </w:r>
          </w:p>
        </w:tc>
        <w:tc>
          <w:tcPr>
            <w:tcW w:w="0" w:type="auto"/>
            <w:tcBorders>
              <w:top w:val="nil"/>
              <w:left w:val="nil"/>
              <w:bottom w:val="single" w:sz="4" w:space="0" w:color="auto"/>
              <w:right w:val="single" w:sz="4" w:space="0" w:color="auto"/>
            </w:tcBorders>
            <w:shd w:val="clear" w:color="auto" w:fill="auto"/>
            <w:noWrap/>
            <w:vAlign w:val="center"/>
            <w:hideMark/>
          </w:tcPr>
          <w:p w14:paraId="7803F27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6 035</w:t>
            </w:r>
          </w:p>
        </w:tc>
        <w:tc>
          <w:tcPr>
            <w:tcW w:w="0" w:type="auto"/>
            <w:tcBorders>
              <w:top w:val="nil"/>
              <w:left w:val="nil"/>
              <w:bottom w:val="single" w:sz="4" w:space="0" w:color="auto"/>
              <w:right w:val="single" w:sz="4" w:space="0" w:color="auto"/>
            </w:tcBorders>
            <w:shd w:val="clear" w:color="auto" w:fill="auto"/>
            <w:noWrap/>
            <w:vAlign w:val="center"/>
            <w:hideMark/>
          </w:tcPr>
          <w:p w14:paraId="4A7A4EC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1 606</w:t>
            </w:r>
          </w:p>
        </w:tc>
      </w:tr>
    </w:tbl>
    <w:p w14:paraId="0A1E240A" w14:textId="5C9C5E0E" w:rsidR="00B53055" w:rsidRDefault="00B53055" w:rsidP="00213387">
      <w:pPr>
        <w:ind w:left="709" w:firstLine="0"/>
      </w:pPr>
    </w:p>
    <w:p w14:paraId="75D115A0" w14:textId="77777777" w:rsidR="00B53055" w:rsidRDefault="00B53055">
      <w:pPr>
        <w:suppressAutoHyphens w:val="0"/>
        <w:spacing w:before="0" w:after="0" w:line="240" w:lineRule="auto"/>
        <w:ind w:firstLine="0"/>
        <w:jc w:val="left"/>
      </w:pPr>
      <w:r>
        <w:br w:type="page"/>
      </w:r>
    </w:p>
    <w:p w14:paraId="77503F61" w14:textId="6EC1A4DB" w:rsidR="006C59C5" w:rsidRDefault="00B53055" w:rsidP="00B53055">
      <w:pPr>
        <w:ind w:firstLine="0"/>
        <w:jc w:val="right"/>
        <w:outlineLvl w:val="0"/>
        <w:rPr>
          <w:b/>
        </w:rPr>
      </w:pPr>
      <w:bookmarkStart w:id="467" w:name="_Toc47089676"/>
      <w:r w:rsidRPr="00B53055">
        <w:rPr>
          <w:b/>
          <w:szCs w:val="26"/>
        </w:rPr>
        <w:t xml:space="preserve">Приложение 5. </w:t>
      </w:r>
      <w:r w:rsidRPr="00B53055">
        <w:rPr>
          <w:b/>
        </w:rPr>
        <w:t>Результаты лабораторных исследований качества питьевой воды в разводящей водопроводной сети за 2018-2019 гг села Полноват</w:t>
      </w:r>
      <w:bookmarkEnd w:id="467"/>
    </w:p>
    <w:p w14:paraId="36B8A33B"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8494F4D" wp14:editId="25E1FA2A">
            <wp:extent cx="5625446" cy="80200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Полноват 2019 скважина - 0001.jpg"/>
                    <pic:cNvPicPr/>
                  </pic:nvPicPr>
                  <pic:blipFill>
                    <a:blip r:embed="rId43" cstate="email">
                      <a:extLst>
                        <a:ext uri="{28A0092B-C50C-407E-A947-70E740481C1C}">
                          <a14:useLocalDpi xmlns:a14="http://schemas.microsoft.com/office/drawing/2010/main"/>
                        </a:ext>
                      </a:extLst>
                    </a:blip>
                    <a:stretch>
                      <a:fillRect/>
                    </a:stretch>
                  </pic:blipFill>
                  <pic:spPr>
                    <a:xfrm>
                      <a:off x="0" y="0"/>
                      <a:ext cx="5627280" cy="8022665"/>
                    </a:xfrm>
                    <a:prstGeom prst="rect">
                      <a:avLst/>
                    </a:prstGeom>
                  </pic:spPr>
                </pic:pic>
              </a:graphicData>
            </a:graphic>
          </wp:inline>
        </w:drawing>
      </w:r>
    </w:p>
    <w:p w14:paraId="645AD5EA" w14:textId="6FEDDFA6" w:rsidR="00B53055" w:rsidRPr="00213387" w:rsidRDefault="00B53055" w:rsidP="00B53055">
      <w:pPr>
        <w:pStyle w:val="affffff2"/>
        <w:spacing w:line="360" w:lineRule="auto"/>
        <w:ind w:firstLine="0"/>
        <w:jc w:val="center"/>
      </w:pPr>
      <w:bookmarkStart w:id="468" w:name="_Toc4708977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w:t>
      </w:r>
      <w:r w:rsidRPr="00213387">
        <w:rPr>
          <w:b/>
          <w:i/>
        </w:rPr>
        <w:fldChar w:fldCharType="end"/>
      </w:r>
      <w:r w:rsidRPr="00213387">
        <w:t xml:space="preserve"> – Протокол лабораторных исследований №53 от 01.02.2019 г. (лист 1)</w:t>
      </w:r>
      <w:bookmarkEnd w:id="468"/>
    </w:p>
    <w:p w14:paraId="0BCD56CA"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71CD2F6" wp14:editId="47D5F3F2">
            <wp:extent cx="6060293" cy="8640000"/>
            <wp:effectExtent l="0" t="0" r="0" b="889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Полноват 2019 скважина - 0002.jpg"/>
                    <pic:cNvPicPr/>
                  </pic:nvPicPr>
                  <pic:blipFill>
                    <a:blip r:embed="rId44" cstate="email">
                      <a:extLst>
                        <a:ext uri="{28A0092B-C50C-407E-A947-70E740481C1C}">
                          <a14:useLocalDpi xmlns:a14="http://schemas.microsoft.com/office/drawing/2010/main"/>
                        </a:ext>
                      </a:extLst>
                    </a:blip>
                    <a:stretch>
                      <a:fillRect/>
                    </a:stretch>
                  </pic:blipFill>
                  <pic:spPr>
                    <a:xfrm>
                      <a:off x="0" y="0"/>
                      <a:ext cx="6060293" cy="8640000"/>
                    </a:xfrm>
                    <a:prstGeom prst="rect">
                      <a:avLst/>
                    </a:prstGeom>
                  </pic:spPr>
                </pic:pic>
              </a:graphicData>
            </a:graphic>
          </wp:inline>
        </w:drawing>
      </w:r>
    </w:p>
    <w:p w14:paraId="5F87429F" w14:textId="5BD45318" w:rsidR="00B53055" w:rsidRPr="00213387" w:rsidRDefault="00B53055" w:rsidP="00B53055">
      <w:pPr>
        <w:pStyle w:val="affffff2"/>
        <w:spacing w:line="360" w:lineRule="auto"/>
        <w:ind w:firstLine="0"/>
        <w:jc w:val="center"/>
      </w:pPr>
      <w:bookmarkStart w:id="469" w:name="_Toc4708977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w:t>
      </w:r>
      <w:r w:rsidRPr="00213387">
        <w:rPr>
          <w:b/>
          <w:i/>
        </w:rPr>
        <w:fldChar w:fldCharType="end"/>
      </w:r>
      <w:r w:rsidRPr="00213387">
        <w:t xml:space="preserve"> – Протокол лабораторных исследований №53 от 01.02.2019 г. (лист 2)</w:t>
      </w:r>
      <w:bookmarkEnd w:id="469"/>
    </w:p>
    <w:p w14:paraId="6313B34A"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5FC56D0" wp14:editId="6C9B69D6">
            <wp:extent cx="5807781" cy="8280000"/>
            <wp:effectExtent l="0" t="0" r="2540" b="698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Полноват 2019 скважина - 0003.jpg"/>
                    <pic:cNvPicPr/>
                  </pic:nvPicPr>
                  <pic:blipFill>
                    <a:blip r:embed="rId45"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05D1FC72" w14:textId="5DC6A6BF" w:rsidR="00B53055" w:rsidRPr="00213387" w:rsidRDefault="00B53055" w:rsidP="00B53055">
      <w:pPr>
        <w:pStyle w:val="affffff2"/>
        <w:spacing w:line="360" w:lineRule="auto"/>
        <w:ind w:firstLine="0"/>
        <w:jc w:val="center"/>
      </w:pPr>
      <w:bookmarkStart w:id="470" w:name="_Toc4708977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w:t>
      </w:r>
      <w:r w:rsidRPr="00213387">
        <w:rPr>
          <w:b/>
          <w:i/>
        </w:rPr>
        <w:fldChar w:fldCharType="end"/>
      </w:r>
      <w:r w:rsidRPr="00213387">
        <w:t xml:space="preserve"> – Протокол лабораторных исследований №53 от 01.02.2019 г. (лист 3)</w:t>
      </w:r>
      <w:bookmarkEnd w:id="470"/>
    </w:p>
    <w:p w14:paraId="63CE5DBB"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13835BF" wp14:editId="0472B5BC">
            <wp:extent cx="5807781" cy="8280000"/>
            <wp:effectExtent l="0" t="0" r="2540" b="698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Полноват 2019 скважина - 0004.jpg"/>
                    <pic:cNvPicPr/>
                  </pic:nvPicPr>
                  <pic:blipFill>
                    <a:blip r:embed="rId46"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7EEEB13C" w14:textId="2DD15F96" w:rsidR="00B53055" w:rsidRPr="00213387" w:rsidRDefault="00B53055" w:rsidP="00B53055">
      <w:pPr>
        <w:pStyle w:val="affffff2"/>
        <w:spacing w:line="360" w:lineRule="auto"/>
        <w:ind w:firstLine="0"/>
        <w:jc w:val="center"/>
      </w:pPr>
      <w:bookmarkStart w:id="471" w:name="_Toc4708977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6</w:t>
      </w:r>
      <w:r w:rsidRPr="00213387">
        <w:rPr>
          <w:b/>
          <w:i/>
        </w:rPr>
        <w:fldChar w:fldCharType="end"/>
      </w:r>
      <w:r w:rsidRPr="00213387">
        <w:t xml:space="preserve"> – Протокол лабораторных исследований №173 от 28.02.2019 г. (лист 1)</w:t>
      </w:r>
      <w:bookmarkEnd w:id="471"/>
    </w:p>
    <w:p w14:paraId="261256F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FB29C81" wp14:editId="422AC4F9">
            <wp:extent cx="5807781" cy="8280000"/>
            <wp:effectExtent l="0" t="0" r="2540" b="698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Полноват 2019 скважина - 0005.jpg"/>
                    <pic:cNvPicPr/>
                  </pic:nvPicPr>
                  <pic:blipFill>
                    <a:blip r:embed="rId47"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289FFC0E" w14:textId="4631D504" w:rsidR="00B53055" w:rsidRPr="00213387" w:rsidRDefault="00B53055" w:rsidP="00B53055">
      <w:pPr>
        <w:pStyle w:val="affffff2"/>
        <w:spacing w:line="360" w:lineRule="auto"/>
        <w:ind w:firstLine="0"/>
        <w:jc w:val="center"/>
      </w:pPr>
      <w:bookmarkStart w:id="472" w:name="_Toc4708977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7</w:t>
      </w:r>
      <w:r w:rsidRPr="00213387">
        <w:rPr>
          <w:b/>
          <w:i/>
        </w:rPr>
        <w:fldChar w:fldCharType="end"/>
      </w:r>
      <w:r w:rsidRPr="00213387">
        <w:t xml:space="preserve"> – Протокол лабораторных исследований №173 от 28.02.2019 г. (лист 2)</w:t>
      </w:r>
      <w:bookmarkEnd w:id="472"/>
    </w:p>
    <w:p w14:paraId="1C957E4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DD36290" wp14:editId="317933E9">
            <wp:extent cx="5807781" cy="8280000"/>
            <wp:effectExtent l="0" t="0" r="2540" b="698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Полноват 2019 скважина - 0006.jpg"/>
                    <pic:cNvPicPr/>
                  </pic:nvPicPr>
                  <pic:blipFill>
                    <a:blip r:embed="rId48"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2E193CEF" w14:textId="11364F13" w:rsidR="00B53055" w:rsidRPr="00213387" w:rsidRDefault="00B53055" w:rsidP="00B53055">
      <w:pPr>
        <w:pStyle w:val="affffff2"/>
        <w:spacing w:line="360" w:lineRule="auto"/>
        <w:ind w:firstLine="0"/>
        <w:jc w:val="center"/>
      </w:pPr>
      <w:bookmarkStart w:id="473" w:name="_Toc4708977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8</w:t>
      </w:r>
      <w:r w:rsidRPr="00213387">
        <w:rPr>
          <w:b/>
          <w:i/>
        </w:rPr>
        <w:fldChar w:fldCharType="end"/>
      </w:r>
      <w:r w:rsidRPr="00213387">
        <w:t xml:space="preserve"> – Протокол лабораторных исследований №173 от 28.02.2019 г. (лист 3)</w:t>
      </w:r>
      <w:bookmarkEnd w:id="473"/>
    </w:p>
    <w:p w14:paraId="194374F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1C94664" wp14:editId="719E2E83">
            <wp:extent cx="5807781" cy="8280000"/>
            <wp:effectExtent l="0" t="0" r="2540" b="698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Полноват 2019 скважина - 0007.jpg"/>
                    <pic:cNvPicPr/>
                  </pic:nvPicPr>
                  <pic:blipFill>
                    <a:blip r:embed="rId49"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4BEA0C67" w14:textId="548073E3" w:rsidR="00B53055" w:rsidRPr="00213387" w:rsidRDefault="00B53055" w:rsidP="00B53055">
      <w:pPr>
        <w:pStyle w:val="affffff2"/>
        <w:spacing w:line="360" w:lineRule="auto"/>
        <w:ind w:firstLine="0"/>
        <w:jc w:val="center"/>
      </w:pPr>
      <w:bookmarkStart w:id="474" w:name="_Toc4708977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9</w:t>
      </w:r>
      <w:r w:rsidRPr="00213387">
        <w:rPr>
          <w:b/>
          <w:i/>
        </w:rPr>
        <w:fldChar w:fldCharType="end"/>
      </w:r>
      <w:r w:rsidRPr="00213387">
        <w:t xml:space="preserve"> – Протокол лабораторных исследований №457 от 30.04.2019 г. (лист 1)</w:t>
      </w:r>
      <w:bookmarkEnd w:id="474"/>
    </w:p>
    <w:p w14:paraId="6CEAB6DD" w14:textId="3C0DA09F"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C6B3CAB" wp14:editId="19034750">
            <wp:extent cx="5807781" cy="8280000"/>
            <wp:effectExtent l="0" t="0" r="2540" b="698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Полноват 2019 скважина - 0008.jpg"/>
                    <pic:cNvPicPr/>
                  </pic:nvPicPr>
                  <pic:blipFill>
                    <a:blip r:embed="rId50"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r w:rsidR="00187AE9">
        <w:rPr>
          <w:b/>
        </w:rPr>
        <w:t xml:space="preserve"> </w:t>
      </w:r>
    </w:p>
    <w:p w14:paraId="03762843" w14:textId="20A281AA" w:rsidR="00B53055" w:rsidRPr="00213387" w:rsidRDefault="00B53055" w:rsidP="00B53055">
      <w:pPr>
        <w:pStyle w:val="affffff2"/>
        <w:spacing w:line="360" w:lineRule="auto"/>
        <w:ind w:firstLine="0"/>
        <w:jc w:val="center"/>
      </w:pPr>
      <w:bookmarkStart w:id="475" w:name="_Toc4708978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10</w:t>
      </w:r>
      <w:r w:rsidRPr="00213387">
        <w:rPr>
          <w:b/>
          <w:i/>
        </w:rPr>
        <w:fldChar w:fldCharType="end"/>
      </w:r>
      <w:r w:rsidRPr="00213387">
        <w:t xml:space="preserve"> – Протокол лабораторных исследований №457 от 30.04.2019 г. (лист 2)</w:t>
      </w:r>
      <w:bookmarkEnd w:id="475"/>
    </w:p>
    <w:p w14:paraId="66F33C1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DD37DB6" wp14:editId="258A8B0E">
            <wp:extent cx="5807781" cy="8280000"/>
            <wp:effectExtent l="0" t="0" r="2540" b="698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Полноват 2019 скважина - 0009.jpg"/>
                    <pic:cNvPicPr/>
                  </pic:nvPicPr>
                  <pic:blipFill>
                    <a:blip r:embed="rId51"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1C54856A" w14:textId="447292FA" w:rsidR="00B53055" w:rsidRPr="00213387" w:rsidRDefault="00B53055" w:rsidP="00B53055">
      <w:pPr>
        <w:pStyle w:val="affffff2"/>
        <w:spacing w:line="360" w:lineRule="auto"/>
        <w:ind w:firstLine="0"/>
        <w:jc w:val="center"/>
      </w:pPr>
      <w:bookmarkStart w:id="476" w:name="_Toc4708978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11</w:t>
      </w:r>
      <w:r w:rsidRPr="00213387">
        <w:rPr>
          <w:b/>
          <w:i/>
        </w:rPr>
        <w:fldChar w:fldCharType="end"/>
      </w:r>
      <w:r w:rsidRPr="00213387">
        <w:t xml:space="preserve"> – Протокол лабораторных исследований №457 от 30.04.2019 г. (лист 3)</w:t>
      </w:r>
      <w:bookmarkEnd w:id="476"/>
    </w:p>
    <w:p w14:paraId="718EE52F"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4F056D0E" wp14:editId="1E358B2E">
            <wp:extent cx="5807781" cy="8280000"/>
            <wp:effectExtent l="0" t="0" r="2540" b="698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Полноват 2019 скважина - 0010.jpg"/>
                    <pic:cNvPicPr/>
                  </pic:nvPicPr>
                  <pic:blipFill>
                    <a:blip r:embed="rId52"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11FB2653" w14:textId="1D4935BC" w:rsidR="00B53055" w:rsidRPr="00213387" w:rsidRDefault="00B53055" w:rsidP="00B53055">
      <w:pPr>
        <w:pStyle w:val="affffff2"/>
        <w:spacing w:line="360" w:lineRule="auto"/>
        <w:ind w:firstLine="0"/>
        <w:jc w:val="center"/>
      </w:pPr>
      <w:bookmarkStart w:id="477" w:name="_Toc4708978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12</w:t>
      </w:r>
      <w:r w:rsidRPr="00213387">
        <w:rPr>
          <w:b/>
          <w:i/>
        </w:rPr>
        <w:fldChar w:fldCharType="end"/>
      </w:r>
      <w:r w:rsidRPr="00213387">
        <w:t xml:space="preserve"> – Протокол лабораторных исследований №704 от 31.05.2019 г. (лист 1)</w:t>
      </w:r>
      <w:bookmarkEnd w:id="477"/>
    </w:p>
    <w:p w14:paraId="6AFA078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07291611" wp14:editId="4E40400C">
            <wp:extent cx="5807781" cy="8280000"/>
            <wp:effectExtent l="0" t="0" r="2540" b="698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Полноват 2019 скважина - 0011.jpg"/>
                    <pic:cNvPicPr/>
                  </pic:nvPicPr>
                  <pic:blipFill>
                    <a:blip r:embed="rId53"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14FED966" w14:textId="5D2DE554" w:rsidR="00B53055" w:rsidRPr="00213387" w:rsidRDefault="00B53055" w:rsidP="00B53055">
      <w:pPr>
        <w:pStyle w:val="affffff2"/>
        <w:spacing w:line="360" w:lineRule="auto"/>
        <w:ind w:firstLine="0"/>
        <w:jc w:val="center"/>
      </w:pPr>
      <w:bookmarkStart w:id="478" w:name="_Toc4708978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13</w:t>
      </w:r>
      <w:r w:rsidRPr="00213387">
        <w:rPr>
          <w:b/>
          <w:i/>
        </w:rPr>
        <w:fldChar w:fldCharType="end"/>
      </w:r>
      <w:r w:rsidRPr="00213387">
        <w:t xml:space="preserve"> – Протокол лабораторных исследований №704 от 31.05.2019 г. (лист 2)</w:t>
      </w:r>
      <w:bookmarkEnd w:id="478"/>
    </w:p>
    <w:p w14:paraId="0FE6E98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1E5FD34" wp14:editId="3F2F7C7F">
            <wp:extent cx="5807781" cy="8280000"/>
            <wp:effectExtent l="0" t="0" r="2540" b="698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Полноват 2019 скважина - 0012.jpg"/>
                    <pic:cNvPicPr/>
                  </pic:nvPicPr>
                  <pic:blipFill>
                    <a:blip r:embed="rId54"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2898F6B2" w14:textId="3E0B317E" w:rsidR="00B53055" w:rsidRPr="00213387" w:rsidRDefault="00B53055" w:rsidP="00B53055">
      <w:pPr>
        <w:pStyle w:val="affffff2"/>
        <w:spacing w:line="360" w:lineRule="auto"/>
        <w:ind w:firstLine="0"/>
        <w:jc w:val="center"/>
      </w:pPr>
      <w:bookmarkStart w:id="479" w:name="_Toc4708978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14</w:t>
      </w:r>
      <w:r w:rsidRPr="00213387">
        <w:rPr>
          <w:b/>
          <w:i/>
        </w:rPr>
        <w:fldChar w:fldCharType="end"/>
      </w:r>
      <w:r w:rsidRPr="00213387">
        <w:t xml:space="preserve"> – Протокол лабораторных исследований №704 от 31.05.2019 г. (лист 3)</w:t>
      </w:r>
      <w:bookmarkEnd w:id="479"/>
    </w:p>
    <w:p w14:paraId="0F3CD5AC"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BC7EE5A" wp14:editId="600FC0D8">
            <wp:extent cx="5807781" cy="8280000"/>
            <wp:effectExtent l="0" t="0" r="2540" b="698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Полноват 2019 скважина - 0013.jpg"/>
                    <pic:cNvPicPr/>
                  </pic:nvPicPr>
                  <pic:blipFill>
                    <a:blip r:embed="rId55"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2BDDD425" w14:textId="0A42801C" w:rsidR="00B53055" w:rsidRPr="00213387" w:rsidRDefault="00B53055" w:rsidP="00B53055">
      <w:pPr>
        <w:pStyle w:val="affffff2"/>
        <w:spacing w:line="360" w:lineRule="auto"/>
        <w:ind w:firstLine="0"/>
        <w:jc w:val="center"/>
      </w:pPr>
      <w:bookmarkStart w:id="480" w:name="_Toc4708978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15</w:t>
      </w:r>
      <w:r w:rsidRPr="00213387">
        <w:rPr>
          <w:b/>
          <w:i/>
        </w:rPr>
        <w:fldChar w:fldCharType="end"/>
      </w:r>
      <w:r w:rsidRPr="00213387">
        <w:t xml:space="preserve"> – Протокол лабораторных исследований №1269 от 26.09.2019 г. (лист 1)</w:t>
      </w:r>
      <w:bookmarkEnd w:id="480"/>
    </w:p>
    <w:p w14:paraId="78204CCE"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766099D" wp14:editId="008BC280">
            <wp:extent cx="5807781" cy="8280000"/>
            <wp:effectExtent l="0" t="0" r="2540" b="698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Полноват 2019 скважина - 0014.jpg"/>
                    <pic:cNvPicPr/>
                  </pic:nvPicPr>
                  <pic:blipFill>
                    <a:blip r:embed="rId56"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0A2F71FA" w14:textId="0F2E8D15" w:rsidR="00B53055" w:rsidRPr="00213387" w:rsidRDefault="00B53055" w:rsidP="00B53055">
      <w:pPr>
        <w:pStyle w:val="affffff2"/>
        <w:spacing w:line="360" w:lineRule="auto"/>
        <w:ind w:firstLine="0"/>
        <w:jc w:val="center"/>
      </w:pPr>
      <w:bookmarkStart w:id="481" w:name="_Toc4708978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16</w:t>
      </w:r>
      <w:r w:rsidRPr="00213387">
        <w:rPr>
          <w:b/>
          <w:i/>
        </w:rPr>
        <w:fldChar w:fldCharType="end"/>
      </w:r>
      <w:r w:rsidRPr="00213387">
        <w:t xml:space="preserve"> – Протокол лабораторных исследований №1269 от 26.09.2019 г. (лист 2)</w:t>
      </w:r>
      <w:bookmarkEnd w:id="481"/>
    </w:p>
    <w:p w14:paraId="5934301A"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0CB162A6" wp14:editId="0C222BFD">
            <wp:extent cx="5807781" cy="8280000"/>
            <wp:effectExtent l="0" t="0" r="2540" b="698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Полноват 2019 скважина - 0015.jpg"/>
                    <pic:cNvPicPr/>
                  </pic:nvPicPr>
                  <pic:blipFill>
                    <a:blip r:embed="rId57"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42263CB2" w14:textId="0DEE942D" w:rsidR="00B53055" w:rsidRPr="00213387" w:rsidRDefault="00B53055" w:rsidP="00B53055">
      <w:pPr>
        <w:pStyle w:val="affffff2"/>
        <w:spacing w:line="360" w:lineRule="auto"/>
        <w:ind w:firstLine="0"/>
        <w:jc w:val="center"/>
      </w:pPr>
      <w:bookmarkStart w:id="482" w:name="_Toc4708978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17</w:t>
      </w:r>
      <w:r w:rsidRPr="00213387">
        <w:rPr>
          <w:b/>
          <w:i/>
        </w:rPr>
        <w:fldChar w:fldCharType="end"/>
      </w:r>
      <w:r w:rsidRPr="00213387">
        <w:t xml:space="preserve"> – Протокол лабораторных исследований №1269 от 26.09.2019 г. (лист 3)</w:t>
      </w:r>
      <w:bookmarkEnd w:id="482"/>
    </w:p>
    <w:p w14:paraId="4FF35E0B"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5FE31F0" wp14:editId="53CE75AD">
            <wp:extent cx="5807781" cy="8280000"/>
            <wp:effectExtent l="0" t="0" r="2540" b="698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Полноват 2019 скважина - 0016.jpg"/>
                    <pic:cNvPicPr/>
                  </pic:nvPicPr>
                  <pic:blipFill>
                    <a:blip r:embed="rId58"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466B9C9E" w14:textId="27248877" w:rsidR="00B53055" w:rsidRPr="00213387" w:rsidRDefault="00B53055" w:rsidP="00B53055">
      <w:pPr>
        <w:pStyle w:val="affffff2"/>
        <w:spacing w:line="360" w:lineRule="auto"/>
        <w:ind w:firstLine="0"/>
        <w:jc w:val="center"/>
      </w:pPr>
      <w:bookmarkStart w:id="483" w:name="_Toc4708978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18</w:t>
      </w:r>
      <w:r w:rsidRPr="00213387">
        <w:rPr>
          <w:b/>
          <w:i/>
        </w:rPr>
        <w:fldChar w:fldCharType="end"/>
      </w:r>
      <w:r w:rsidRPr="00213387">
        <w:t xml:space="preserve"> – Протокол лабораторных исследований №1498 от 28.11.2019 г. (лист 1)</w:t>
      </w:r>
      <w:bookmarkEnd w:id="483"/>
    </w:p>
    <w:p w14:paraId="2964445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28559DC" wp14:editId="40D50D36">
            <wp:extent cx="5807781" cy="8280000"/>
            <wp:effectExtent l="0" t="0" r="2540" b="698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Полноват 2019 скважина - 0017.jpg"/>
                    <pic:cNvPicPr/>
                  </pic:nvPicPr>
                  <pic:blipFill>
                    <a:blip r:embed="rId59"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069DDF59" w14:textId="431419A5" w:rsidR="00B53055" w:rsidRPr="00213387" w:rsidRDefault="00B53055" w:rsidP="00B53055">
      <w:pPr>
        <w:pStyle w:val="affffff2"/>
        <w:spacing w:line="360" w:lineRule="auto"/>
        <w:ind w:firstLine="0"/>
        <w:jc w:val="center"/>
      </w:pPr>
      <w:bookmarkStart w:id="484" w:name="_Toc4708978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19</w:t>
      </w:r>
      <w:r w:rsidRPr="00213387">
        <w:rPr>
          <w:b/>
          <w:i/>
        </w:rPr>
        <w:fldChar w:fldCharType="end"/>
      </w:r>
      <w:r w:rsidRPr="00213387">
        <w:t xml:space="preserve"> – Протокол лабораторных исследований №1498 от 28.11.2019 г. (лист 2)</w:t>
      </w:r>
      <w:bookmarkEnd w:id="484"/>
    </w:p>
    <w:p w14:paraId="718E1FD6"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4868A49D" wp14:editId="717FE643">
            <wp:extent cx="5807781" cy="8280000"/>
            <wp:effectExtent l="0" t="0" r="2540" b="698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Полноват 2019 скважина - 0018.jpg"/>
                    <pic:cNvPicPr/>
                  </pic:nvPicPr>
                  <pic:blipFill>
                    <a:blip r:embed="rId60"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74685205" w14:textId="3BF615C6" w:rsidR="00B53055" w:rsidRPr="00213387" w:rsidRDefault="00B53055" w:rsidP="00B53055">
      <w:pPr>
        <w:pStyle w:val="affffff2"/>
        <w:spacing w:line="360" w:lineRule="auto"/>
        <w:ind w:firstLine="0"/>
        <w:jc w:val="center"/>
      </w:pPr>
      <w:bookmarkStart w:id="485" w:name="_Toc4708979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20</w:t>
      </w:r>
      <w:r w:rsidRPr="00213387">
        <w:rPr>
          <w:b/>
          <w:i/>
        </w:rPr>
        <w:fldChar w:fldCharType="end"/>
      </w:r>
      <w:r w:rsidRPr="00213387">
        <w:t xml:space="preserve"> – Протокол лабораторных исследований №1498 от 28.11.2019 г. (лист 3)</w:t>
      </w:r>
      <w:bookmarkEnd w:id="485"/>
    </w:p>
    <w:p w14:paraId="611F7EA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2B18044" wp14:editId="7E928824">
            <wp:extent cx="5807781" cy="8280000"/>
            <wp:effectExtent l="0" t="0" r="2540" b="698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Полноват 2019 скважина - 0019.jpg"/>
                    <pic:cNvPicPr/>
                  </pic:nvPicPr>
                  <pic:blipFill>
                    <a:blip r:embed="rId61"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1049C739" w14:textId="74377263" w:rsidR="00B53055" w:rsidRPr="00213387" w:rsidRDefault="00B53055" w:rsidP="00B53055">
      <w:pPr>
        <w:pStyle w:val="affffff2"/>
        <w:spacing w:line="360" w:lineRule="auto"/>
        <w:ind w:firstLine="0"/>
        <w:jc w:val="center"/>
      </w:pPr>
      <w:bookmarkStart w:id="486" w:name="_Toc4708979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21</w:t>
      </w:r>
      <w:r w:rsidRPr="00213387">
        <w:rPr>
          <w:b/>
          <w:i/>
        </w:rPr>
        <w:fldChar w:fldCharType="end"/>
      </w:r>
      <w:r w:rsidRPr="00213387">
        <w:t xml:space="preserve"> – Протокол лабораторных исследований №1035 от 29.08.2019 г. (лист 1)</w:t>
      </w:r>
      <w:bookmarkEnd w:id="486"/>
    </w:p>
    <w:p w14:paraId="796C9C49"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67DCC4E" wp14:editId="3313B6A9">
            <wp:extent cx="5807781" cy="8280000"/>
            <wp:effectExtent l="0" t="0" r="2540" b="698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Полноват 2019 скважина - 0020.jpg"/>
                    <pic:cNvPicPr/>
                  </pic:nvPicPr>
                  <pic:blipFill>
                    <a:blip r:embed="rId62"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56B4A0C4" w14:textId="2CCDB218" w:rsidR="00B53055" w:rsidRPr="00213387" w:rsidRDefault="00B53055" w:rsidP="00B53055">
      <w:pPr>
        <w:pStyle w:val="affffff2"/>
        <w:spacing w:line="360" w:lineRule="auto"/>
        <w:ind w:firstLine="0"/>
        <w:jc w:val="center"/>
      </w:pPr>
      <w:bookmarkStart w:id="487" w:name="_Toc4708979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22</w:t>
      </w:r>
      <w:r w:rsidRPr="00213387">
        <w:rPr>
          <w:b/>
          <w:i/>
        </w:rPr>
        <w:fldChar w:fldCharType="end"/>
      </w:r>
      <w:r w:rsidRPr="00213387">
        <w:t xml:space="preserve"> – Протокол лабораторных исследований №1035 от 29.08.2019 г. (лист 2)</w:t>
      </w:r>
      <w:bookmarkEnd w:id="487"/>
    </w:p>
    <w:p w14:paraId="6A886FF8"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6534192" wp14:editId="13073F28">
            <wp:extent cx="5807781" cy="8280000"/>
            <wp:effectExtent l="0" t="0" r="2540" b="698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Полноват 2019 скважина - 0021.jpg"/>
                    <pic:cNvPicPr/>
                  </pic:nvPicPr>
                  <pic:blipFill>
                    <a:blip r:embed="rId63"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0F3C6519" w14:textId="5FED7B00" w:rsidR="00B53055" w:rsidRPr="00213387" w:rsidRDefault="00B53055" w:rsidP="00B53055">
      <w:pPr>
        <w:pStyle w:val="affffff2"/>
        <w:spacing w:line="360" w:lineRule="auto"/>
        <w:ind w:firstLine="0"/>
        <w:jc w:val="center"/>
      </w:pPr>
      <w:bookmarkStart w:id="488" w:name="_Toc4708979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23</w:t>
      </w:r>
      <w:r w:rsidRPr="00213387">
        <w:rPr>
          <w:b/>
          <w:i/>
        </w:rPr>
        <w:fldChar w:fldCharType="end"/>
      </w:r>
      <w:r w:rsidRPr="00213387">
        <w:t xml:space="preserve"> – Протокол лабораторных исследований №1035 от 29.08.2019 г. (лист 3)</w:t>
      </w:r>
      <w:bookmarkEnd w:id="488"/>
    </w:p>
    <w:p w14:paraId="1AFF280E"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80E8F17" wp14:editId="0194299F">
            <wp:extent cx="5807781" cy="8280000"/>
            <wp:effectExtent l="0" t="0" r="2540" b="698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Полноват 2019 скважина - 0022.jpg"/>
                    <pic:cNvPicPr/>
                  </pic:nvPicPr>
                  <pic:blipFill>
                    <a:blip r:embed="rId64"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49B06EDC" w14:textId="124C8448" w:rsidR="00B53055" w:rsidRPr="00213387" w:rsidRDefault="00B53055" w:rsidP="00B53055">
      <w:pPr>
        <w:pStyle w:val="affffff2"/>
        <w:spacing w:line="360" w:lineRule="auto"/>
        <w:ind w:firstLine="0"/>
        <w:jc w:val="center"/>
      </w:pPr>
      <w:bookmarkStart w:id="489" w:name="_Toc4708979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24</w:t>
      </w:r>
      <w:r w:rsidRPr="00213387">
        <w:rPr>
          <w:b/>
          <w:i/>
        </w:rPr>
        <w:fldChar w:fldCharType="end"/>
      </w:r>
      <w:r w:rsidRPr="00213387">
        <w:t xml:space="preserve"> – Протокол лабораторных исследований №944 от 30.07.2019 г. (лист 1)</w:t>
      </w:r>
      <w:bookmarkEnd w:id="489"/>
    </w:p>
    <w:p w14:paraId="1099DC98"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C0D5815" wp14:editId="16F8F4A0">
            <wp:extent cx="5807781" cy="8280000"/>
            <wp:effectExtent l="0" t="0" r="2540" b="698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Полноват 2019 скважина - 0023.jpg"/>
                    <pic:cNvPicPr/>
                  </pic:nvPicPr>
                  <pic:blipFill>
                    <a:blip r:embed="rId65"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79B0718E" w14:textId="7808F946" w:rsidR="00B53055" w:rsidRPr="00213387" w:rsidRDefault="00B53055" w:rsidP="00B53055">
      <w:pPr>
        <w:pStyle w:val="affffff2"/>
        <w:spacing w:line="360" w:lineRule="auto"/>
        <w:ind w:firstLine="0"/>
        <w:jc w:val="center"/>
      </w:pPr>
      <w:bookmarkStart w:id="490" w:name="_Toc4708979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25</w:t>
      </w:r>
      <w:r w:rsidRPr="00213387">
        <w:rPr>
          <w:b/>
          <w:i/>
        </w:rPr>
        <w:fldChar w:fldCharType="end"/>
      </w:r>
      <w:r w:rsidRPr="00213387">
        <w:t xml:space="preserve"> – Протокол лабораторных исследований №944 от 30.07.2019 г. (лист 2)</w:t>
      </w:r>
      <w:bookmarkEnd w:id="490"/>
    </w:p>
    <w:p w14:paraId="01015996" w14:textId="77777777" w:rsidR="00B53055" w:rsidRPr="00213387" w:rsidRDefault="00B53055" w:rsidP="00B53055">
      <w:pPr>
        <w:pStyle w:val="affffff2"/>
        <w:spacing w:line="360" w:lineRule="auto"/>
        <w:ind w:firstLine="0"/>
        <w:jc w:val="center"/>
      </w:pPr>
      <w:r w:rsidRPr="00213387">
        <w:rPr>
          <w:rFonts w:eastAsia="Times New Roman"/>
          <w:noProof/>
          <w:szCs w:val="24"/>
          <w:lang w:eastAsia="ru-RU"/>
        </w:rPr>
        <w:drawing>
          <wp:inline distT="0" distB="0" distL="0" distR="0" wp14:anchorId="67CD58AE" wp14:editId="4BCFF665">
            <wp:extent cx="5807781" cy="8280000"/>
            <wp:effectExtent l="0" t="0" r="2540" b="698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Полноват 2019 скважина - 0024.jpg"/>
                    <pic:cNvPicPr/>
                  </pic:nvPicPr>
                  <pic:blipFill>
                    <a:blip r:embed="rId66"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2BD692DB" w14:textId="3B082E90" w:rsidR="00B53055" w:rsidRPr="00213387" w:rsidRDefault="00B53055" w:rsidP="00B53055">
      <w:pPr>
        <w:pStyle w:val="affffff2"/>
        <w:spacing w:line="360" w:lineRule="auto"/>
        <w:ind w:firstLine="0"/>
        <w:jc w:val="center"/>
      </w:pPr>
      <w:bookmarkStart w:id="491" w:name="_Toc4708979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26</w:t>
      </w:r>
      <w:r w:rsidRPr="00213387">
        <w:rPr>
          <w:b/>
          <w:i/>
        </w:rPr>
        <w:fldChar w:fldCharType="end"/>
      </w:r>
      <w:r w:rsidRPr="00213387">
        <w:t xml:space="preserve"> – Протокол лабораторных исследований №944 от 30.07.2019 г. (лист 3)</w:t>
      </w:r>
      <w:bookmarkEnd w:id="491"/>
    </w:p>
    <w:p w14:paraId="61CC9A59" w14:textId="77777777" w:rsidR="00B53055" w:rsidRPr="00213387" w:rsidRDefault="00B53055" w:rsidP="00B53055">
      <w:pPr>
        <w:pStyle w:val="affffff2"/>
        <w:spacing w:line="360" w:lineRule="auto"/>
        <w:ind w:firstLine="0"/>
        <w:jc w:val="center"/>
        <w:rPr>
          <w:rFonts w:eastAsia="Times New Roman"/>
          <w:szCs w:val="24"/>
          <w:lang w:eastAsia="x-none"/>
        </w:rPr>
      </w:pPr>
      <w:r w:rsidRPr="00213387">
        <w:rPr>
          <w:rFonts w:eastAsia="Times New Roman"/>
          <w:noProof/>
          <w:szCs w:val="24"/>
          <w:lang w:eastAsia="ru-RU"/>
        </w:rPr>
        <w:drawing>
          <wp:inline distT="0" distB="0" distL="0" distR="0" wp14:anchorId="042C677F" wp14:editId="596D0405">
            <wp:extent cx="5667262" cy="80208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Полноват 2018 перед поступрлением в распределительную сеть - 0001.jpg"/>
                    <pic:cNvPicPr/>
                  </pic:nvPicPr>
                  <pic:blipFill>
                    <a:blip r:embed="rId67"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014A35EB" w14:textId="008D968B" w:rsidR="00B53055" w:rsidRPr="00213387" w:rsidRDefault="00B53055" w:rsidP="00B53055">
      <w:pPr>
        <w:pStyle w:val="affffff2"/>
        <w:spacing w:line="360" w:lineRule="auto"/>
        <w:ind w:firstLine="0"/>
        <w:jc w:val="center"/>
        <w:rPr>
          <w:rFonts w:eastAsia="Times New Roman"/>
          <w:szCs w:val="24"/>
          <w:lang w:eastAsia="x-none"/>
        </w:rPr>
      </w:pPr>
      <w:bookmarkStart w:id="492" w:name="_Toc4708979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27</w:t>
      </w:r>
      <w:r w:rsidRPr="00213387">
        <w:rPr>
          <w:b/>
          <w:i/>
        </w:rPr>
        <w:fldChar w:fldCharType="end"/>
      </w:r>
      <w:r w:rsidRPr="00213387">
        <w:t xml:space="preserve"> – Протокол лабораторных исследований №87 от 30.01.2018 г. (лист 1)</w:t>
      </w:r>
      <w:bookmarkEnd w:id="492"/>
    </w:p>
    <w:p w14:paraId="1703319E"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48B98BE" wp14:editId="694EDAA8">
            <wp:extent cx="5667262" cy="80208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Полноват 2018 перед поступрлением в распределительную сеть - 0002.jpg"/>
                    <pic:cNvPicPr/>
                  </pic:nvPicPr>
                  <pic:blipFill>
                    <a:blip r:embed="rId68"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70934B8B" w14:textId="6960E582" w:rsidR="00B53055" w:rsidRPr="00213387" w:rsidRDefault="00B53055" w:rsidP="00B53055">
      <w:pPr>
        <w:pStyle w:val="affffff2"/>
        <w:spacing w:line="360" w:lineRule="auto"/>
        <w:ind w:firstLine="0"/>
        <w:jc w:val="center"/>
      </w:pPr>
      <w:bookmarkStart w:id="493" w:name="_Toc4708979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28</w:t>
      </w:r>
      <w:r w:rsidRPr="00213387">
        <w:rPr>
          <w:b/>
          <w:i/>
        </w:rPr>
        <w:fldChar w:fldCharType="end"/>
      </w:r>
      <w:r w:rsidRPr="00213387">
        <w:t xml:space="preserve"> – Протокол лабораторных исследований №87 от 30.01.2018 г. (лист 2)</w:t>
      </w:r>
      <w:bookmarkEnd w:id="493"/>
    </w:p>
    <w:p w14:paraId="5DC61455"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0A87A91" wp14:editId="0D2E2B7A">
            <wp:extent cx="5667262" cy="80208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Полноват 2018 перед поступрлением в распределительную сеть - 0003.jpg"/>
                    <pic:cNvPicPr/>
                  </pic:nvPicPr>
                  <pic:blipFill>
                    <a:blip r:embed="rId69"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1306FAA4" w14:textId="4CE962D1" w:rsidR="00B53055" w:rsidRPr="00213387" w:rsidRDefault="00B53055" w:rsidP="00B53055">
      <w:pPr>
        <w:pStyle w:val="affffff2"/>
        <w:spacing w:line="360" w:lineRule="auto"/>
        <w:ind w:firstLine="0"/>
        <w:jc w:val="center"/>
      </w:pPr>
      <w:bookmarkStart w:id="494" w:name="_Toc4708979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29</w:t>
      </w:r>
      <w:r w:rsidRPr="00213387">
        <w:rPr>
          <w:b/>
          <w:i/>
        </w:rPr>
        <w:fldChar w:fldCharType="end"/>
      </w:r>
      <w:r w:rsidRPr="00213387">
        <w:t xml:space="preserve"> – Протокол лабораторных исследований №87 от 30.01.2018 г. (лист 3)</w:t>
      </w:r>
      <w:bookmarkEnd w:id="494"/>
    </w:p>
    <w:p w14:paraId="0DCA1F6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3643A40" wp14:editId="58D7A256">
            <wp:extent cx="5667262" cy="80208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Полноват 2018 перед поступрлением в распределительную сеть - 0004.jpg"/>
                    <pic:cNvPicPr/>
                  </pic:nvPicPr>
                  <pic:blipFill>
                    <a:blip r:embed="rId70"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1E2454C4" w14:textId="47179331" w:rsidR="00B53055" w:rsidRPr="00213387" w:rsidRDefault="00B53055" w:rsidP="00B53055">
      <w:pPr>
        <w:pStyle w:val="affffff2"/>
        <w:spacing w:line="360" w:lineRule="auto"/>
        <w:ind w:firstLine="0"/>
        <w:jc w:val="center"/>
        <w:rPr>
          <w:b/>
        </w:rPr>
      </w:pPr>
      <w:bookmarkStart w:id="495" w:name="_Toc4708980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30</w:t>
      </w:r>
      <w:r w:rsidRPr="00213387">
        <w:rPr>
          <w:b/>
          <w:i/>
        </w:rPr>
        <w:fldChar w:fldCharType="end"/>
      </w:r>
      <w:r w:rsidRPr="00213387">
        <w:t xml:space="preserve"> – Протокол лабораторных исследований №410 от 12.04.2018 г. (лист 1)</w:t>
      </w:r>
      <w:bookmarkEnd w:id="495"/>
    </w:p>
    <w:p w14:paraId="72D4B792"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261BEFA" wp14:editId="3BB9479D">
            <wp:extent cx="5667262" cy="80208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Полноват 2018 перед поступрлением в распределительную сеть - 0005.jpg"/>
                    <pic:cNvPicPr/>
                  </pic:nvPicPr>
                  <pic:blipFill>
                    <a:blip r:embed="rId71"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65934A1B" w14:textId="0BA2CC14" w:rsidR="00B53055" w:rsidRPr="00213387" w:rsidRDefault="00B53055" w:rsidP="00B53055">
      <w:pPr>
        <w:pStyle w:val="affffff2"/>
        <w:spacing w:line="360" w:lineRule="auto"/>
        <w:ind w:firstLine="0"/>
        <w:jc w:val="center"/>
        <w:rPr>
          <w:b/>
        </w:rPr>
      </w:pPr>
      <w:bookmarkStart w:id="496" w:name="_Toc4708980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31</w:t>
      </w:r>
      <w:r w:rsidRPr="00213387">
        <w:rPr>
          <w:b/>
          <w:i/>
        </w:rPr>
        <w:fldChar w:fldCharType="end"/>
      </w:r>
      <w:r w:rsidRPr="00213387">
        <w:t xml:space="preserve"> – Протокол лабораторных исследований №410 от 12.04.2018 г. (лист 2)</w:t>
      </w:r>
      <w:bookmarkEnd w:id="496"/>
    </w:p>
    <w:p w14:paraId="5E8EE79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336AAAF" wp14:editId="441E966A">
            <wp:extent cx="5667262" cy="80208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Полноват 2018 перед поступрлением в распределительную сеть - 0006.jpg"/>
                    <pic:cNvPicPr/>
                  </pic:nvPicPr>
                  <pic:blipFill>
                    <a:blip r:embed="rId72"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2B5685E3" w14:textId="185A8885" w:rsidR="00B53055" w:rsidRPr="00213387" w:rsidRDefault="00B53055" w:rsidP="00B53055">
      <w:pPr>
        <w:pStyle w:val="affffff2"/>
        <w:spacing w:line="360" w:lineRule="auto"/>
        <w:ind w:firstLine="0"/>
        <w:jc w:val="center"/>
        <w:rPr>
          <w:b/>
        </w:rPr>
      </w:pPr>
      <w:bookmarkStart w:id="497" w:name="_Toc4708980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32</w:t>
      </w:r>
      <w:r w:rsidRPr="00213387">
        <w:rPr>
          <w:b/>
          <w:i/>
        </w:rPr>
        <w:fldChar w:fldCharType="end"/>
      </w:r>
      <w:r w:rsidRPr="00213387">
        <w:t xml:space="preserve"> – Протокол лабораторных исследований №410 от 12.04.2018 г. (лист 3)</w:t>
      </w:r>
      <w:bookmarkEnd w:id="497"/>
    </w:p>
    <w:p w14:paraId="315B11A2" w14:textId="77777777" w:rsidR="00B53055" w:rsidRPr="00213387" w:rsidRDefault="00B53055" w:rsidP="00B53055">
      <w:pPr>
        <w:pStyle w:val="affffff2"/>
        <w:spacing w:line="360" w:lineRule="auto"/>
        <w:ind w:firstLine="0"/>
        <w:jc w:val="center"/>
        <w:rPr>
          <w:rFonts w:eastAsia="Times New Roman"/>
          <w:szCs w:val="24"/>
          <w:lang w:eastAsia="x-none"/>
        </w:rPr>
      </w:pPr>
      <w:r w:rsidRPr="00213387">
        <w:rPr>
          <w:rFonts w:eastAsia="Times New Roman"/>
          <w:noProof/>
          <w:szCs w:val="24"/>
          <w:lang w:eastAsia="ru-RU"/>
        </w:rPr>
        <w:drawing>
          <wp:inline distT="0" distB="0" distL="0" distR="0" wp14:anchorId="17AE8D4F" wp14:editId="17AEB8CF">
            <wp:extent cx="5667262" cy="80208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Полноват 2018 перед поступрлением в распределительную сеть - 0007.jpg"/>
                    <pic:cNvPicPr/>
                  </pic:nvPicPr>
                  <pic:blipFill>
                    <a:blip r:embed="rId73"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0DC04839" w14:textId="0792236D" w:rsidR="00B53055" w:rsidRPr="00213387" w:rsidRDefault="00B53055" w:rsidP="00B53055">
      <w:pPr>
        <w:pStyle w:val="affffff2"/>
        <w:spacing w:line="360" w:lineRule="auto"/>
        <w:ind w:firstLine="0"/>
        <w:jc w:val="center"/>
        <w:rPr>
          <w:rFonts w:eastAsia="Times New Roman"/>
          <w:szCs w:val="24"/>
          <w:lang w:eastAsia="x-none"/>
        </w:rPr>
      </w:pPr>
      <w:bookmarkStart w:id="498" w:name="_Toc4708980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33</w:t>
      </w:r>
      <w:r w:rsidRPr="00213387">
        <w:rPr>
          <w:b/>
          <w:i/>
        </w:rPr>
        <w:fldChar w:fldCharType="end"/>
      </w:r>
      <w:r w:rsidRPr="00213387">
        <w:t xml:space="preserve"> – Протокол лабораторных исследований №666 от 31.05.2018 г. (лист 1)</w:t>
      </w:r>
      <w:bookmarkEnd w:id="498"/>
    </w:p>
    <w:p w14:paraId="249F7A6A"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442055AC" wp14:editId="3926A56E">
            <wp:extent cx="5667262" cy="80208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Полноват 2018 перед поступрлением в распределительную сеть - 0008.jpg"/>
                    <pic:cNvPicPr/>
                  </pic:nvPicPr>
                  <pic:blipFill>
                    <a:blip r:embed="rId74"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152807D5" w14:textId="6EB60638" w:rsidR="00B53055" w:rsidRPr="00213387" w:rsidRDefault="00B53055" w:rsidP="00B53055">
      <w:pPr>
        <w:pStyle w:val="affffff2"/>
        <w:spacing w:line="360" w:lineRule="auto"/>
        <w:ind w:firstLine="0"/>
        <w:jc w:val="center"/>
      </w:pPr>
      <w:bookmarkStart w:id="499" w:name="_Toc4708980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34</w:t>
      </w:r>
      <w:r w:rsidRPr="00213387">
        <w:rPr>
          <w:b/>
          <w:i/>
        </w:rPr>
        <w:fldChar w:fldCharType="end"/>
      </w:r>
      <w:r w:rsidRPr="00213387">
        <w:t xml:space="preserve"> – Протокол лабораторных исследований №666 от 31.05.2018 г. (лист 2)</w:t>
      </w:r>
      <w:bookmarkEnd w:id="499"/>
    </w:p>
    <w:p w14:paraId="3BC1294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C60EF2C" wp14:editId="0D82C9F6">
            <wp:extent cx="5667262" cy="80208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Полноват 2018 перед поступрлением в распределительную сеть - 0009.jpg"/>
                    <pic:cNvPicPr/>
                  </pic:nvPicPr>
                  <pic:blipFill>
                    <a:blip r:embed="rId75"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7C588943" w14:textId="2AD800F0" w:rsidR="00B53055" w:rsidRPr="00213387" w:rsidRDefault="00B53055" w:rsidP="00B53055">
      <w:pPr>
        <w:pStyle w:val="affffff2"/>
        <w:spacing w:line="360" w:lineRule="auto"/>
        <w:ind w:firstLine="0"/>
        <w:jc w:val="center"/>
      </w:pPr>
      <w:bookmarkStart w:id="500" w:name="_Toc4708980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35</w:t>
      </w:r>
      <w:r w:rsidRPr="00213387">
        <w:rPr>
          <w:b/>
          <w:i/>
        </w:rPr>
        <w:fldChar w:fldCharType="end"/>
      </w:r>
      <w:r w:rsidRPr="00213387">
        <w:t xml:space="preserve"> – Протокол лабораторных исследований №666 от 31.05.2018 г. (лист 3)</w:t>
      </w:r>
      <w:bookmarkEnd w:id="500"/>
    </w:p>
    <w:p w14:paraId="6B96C9B2"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34282E7" wp14:editId="73B75461">
            <wp:extent cx="5667262" cy="80208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Полноват 2018 перед поступрлением в распределительную сеть - 0010.jpg"/>
                    <pic:cNvPicPr/>
                  </pic:nvPicPr>
                  <pic:blipFill>
                    <a:blip r:embed="rId76"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12C4A355" w14:textId="3B9FA5CE" w:rsidR="00B53055" w:rsidRPr="00213387" w:rsidRDefault="00B53055" w:rsidP="00B53055">
      <w:pPr>
        <w:pStyle w:val="affffff2"/>
        <w:spacing w:line="360" w:lineRule="auto"/>
        <w:ind w:firstLine="0"/>
        <w:jc w:val="center"/>
        <w:rPr>
          <w:b/>
        </w:rPr>
      </w:pPr>
      <w:bookmarkStart w:id="501" w:name="_Toc4708980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36</w:t>
      </w:r>
      <w:r w:rsidRPr="00213387">
        <w:rPr>
          <w:b/>
          <w:i/>
        </w:rPr>
        <w:fldChar w:fldCharType="end"/>
      </w:r>
      <w:r w:rsidRPr="00213387">
        <w:t xml:space="preserve"> – Протокол лабораторных исследований №976 от 30.08.2018 г. (лист 1)</w:t>
      </w:r>
      <w:bookmarkEnd w:id="501"/>
    </w:p>
    <w:p w14:paraId="1CBABC7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360164F" wp14:editId="29155A8C">
            <wp:extent cx="5667262" cy="80208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Полноват 2018 перед поступрлением в распределительную сеть - 0011.jpg"/>
                    <pic:cNvPicPr/>
                  </pic:nvPicPr>
                  <pic:blipFill>
                    <a:blip r:embed="rId77"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42DDBB43" w14:textId="0DC2164E" w:rsidR="00B53055" w:rsidRPr="00213387" w:rsidRDefault="00B53055" w:rsidP="00B53055">
      <w:pPr>
        <w:pStyle w:val="affffff2"/>
        <w:spacing w:line="360" w:lineRule="auto"/>
        <w:ind w:firstLine="0"/>
        <w:jc w:val="center"/>
        <w:rPr>
          <w:b/>
        </w:rPr>
      </w:pPr>
      <w:bookmarkStart w:id="502" w:name="_Toc4708980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37</w:t>
      </w:r>
      <w:r w:rsidRPr="00213387">
        <w:rPr>
          <w:b/>
          <w:i/>
        </w:rPr>
        <w:fldChar w:fldCharType="end"/>
      </w:r>
      <w:r w:rsidRPr="00213387">
        <w:t xml:space="preserve"> – Протокол лабораторных исследований №976 от 30.08.2018 г. (лист 2)</w:t>
      </w:r>
      <w:bookmarkEnd w:id="502"/>
    </w:p>
    <w:p w14:paraId="4F65C77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8CCD0A6" wp14:editId="6F070E24">
            <wp:extent cx="5667262" cy="80208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Полноват 2018 перед поступрлением в распределительную сеть - 0012.jpg"/>
                    <pic:cNvPicPr/>
                  </pic:nvPicPr>
                  <pic:blipFill>
                    <a:blip r:embed="rId78"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0EA2F190" w14:textId="249B3682" w:rsidR="00B53055" w:rsidRPr="00213387" w:rsidRDefault="00B53055" w:rsidP="00B53055">
      <w:pPr>
        <w:pStyle w:val="affffff2"/>
        <w:spacing w:line="360" w:lineRule="auto"/>
        <w:ind w:firstLine="0"/>
        <w:jc w:val="center"/>
        <w:rPr>
          <w:b/>
        </w:rPr>
      </w:pPr>
      <w:bookmarkStart w:id="503" w:name="_Toc4708980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38</w:t>
      </w:r>
      <w:r w:rsidRPr="00213387">
        <w:rPr>
          <w:b/>
          <w:i/>
        </w:rPr>
        <w:fldChar w:fldCharType="end"/>
      </w:r>
      <w:r w:rsidRPr="00213387">
        <w:t xml:space="preserve"> – Протокол лабораторных исследований №976 от 30.08.2018 г. (лист 3)</w:t>
      </w:r>
      <w:bookmarkEnd w:id="503"/>
    </w:p>
    <w:p w14:paraId="1C19CB0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EFBE809" wp14:editId="0201EBB1">
            <wp:extent cx="5667262" cy="80208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Полноват 2018 перед поступрлением в распределительную сеть - 0013.jpg"/>
                    <pic:cNvPicPr/>
                  </pic:nvPicPr>
                  <pic:blipFill>
                    <a:blip r:embed="rId79"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248F6BDE" w14:textId="2EC69472" w:rsidR="00B53055" w:rsidRPr="00213387" w:rsidRDefault="00B53055" w:rsidP="00B53055">
      <w:pPr>
        <w:pStyle w:val="affffff2"/>
        <w:spacing w:line="360" w:lineRule="auto"/>
        <w:ind w:firstLine="0"/>
        <w:jc w:val="center"/>
        <w:rPr>
          <w:b/>
        </w:rPr>
      </w:pPr>
      <w:bookmarkStart w:id="504" w:name="_Toc4708980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39</w:t>
      </w:r>
      <w:r w:rsidRPr="00213387">
        <w:rPr>
          <w:b/>
          <w:i/>
        </w:rPr>
        <w:fldChar w:fldCharType="end"/>
      </w:r>
      <w:r w:rsidRPr="00213387">
        <w:t xml:space="preserve"> – Протокол лабораторных исследований №1155 от 27.09.2018 г. (лист 1)</w:t>
      </w:r>
      <w:bookmarkEnd w:id="504"/>
    </w:p>
    <w:p w14:paraId="2D29FBB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329F855" wp14:editId="202C51D9">
            <wp:extent cx="5667262" cy="80208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Полноват 2018 перед поступрлением в распределительную сеть - 0014.jpg"/>
                    <pic:cNvPicPr/>
                  </pic:nvPicPr>
                  <pic:blipFill>
                    <a:blip r:embed="rId80"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3EA97930" w14:textId="475AE025" w:rsidR="00B53055" w:rsidRPr="00213387" w:rsidRDefault="00B53055" w:rsidP="00B53055">
      <w:pPr>
        <w:pStyle w:val="affffff2"/>
        <w:spacing w:line="360" w:lineRule="auto"/>
        <w:ind w:firstLine="0"/>
        <w:jc w:val="center"/>
        <w:rPr>
          <w:b/>
        </w:rPr>
      </w:pPr>
      <w:bookmarkStart w:id="505" w:name="_Toc4708981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40</w:t>
      </w:r>
      <w:r w:rsidRPr="00213387">
        <w:rPr>
          <w:b/>
          <w:i/>
        </w:rPr>
        <w:fldChar w:fldCharType="end"/>
      </w:r>
      <w:r w:rsidRPr="00213387">
        <w:t xml:space="preserve"> – Протокол лабораторных исследований №1155 от 27.09.2018 г. (лист 2)</w:t>
      </w:r>
      <w:bookmarkEnd w:id="505"/>
    </w:p>
    <w:p w14:paraId="069AEFA5"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0F92BCB8" wp14:editId="60F5517B">
            <wp:extent cx="5667262" cy="80208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Полноват 2018 перед поступрлением в распределительную сеть - 0015.jpg"/>
                    <pic:cNvPicPr/>
                  </pic:nvPicPr>
                  <pic:blipFill>
                    <a:blip r:embed="rId81"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00E8522E" w14:textId="5709547F" w:rsidR="00B53055" w:rsidRPr="00213387" w:rsidRDefault="00B53055" w:rsidP="00B53055">
      <w:pPr>
        <w:pStyle w:val="affffff2"/>
        <w:spacing w:line="360" w:lineRule="auto"/>
        <w:ind w:firstLine="0"/>
        <w:jc w:val="center"/>
        <w:rPr>
          <w:b/>
        </w:rPr>
      </w:pPr>
      <w:bookmarkStart w:id="506" w:name="_Toc4708981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41</w:t>
      </w:r>
      <w:r w:rsidRPr="00213387">
        <w:rPr>
          <w:b/>
          <w:i/>
        </w:rPr>
        <w:fldChar w:fldCharType="end"/>
      </w:r>
      <w:r w:rsidRPr="00213387">
        <w:t xml:space="preserve"> – Протокол лабораторных исследований №1155 от 27.09.2018 г. (лист 3)</w:t>
      </w:r>
      <w:bookmarkEnd w:id="506"/>
    </w:p>
    <w:p w14:paraId="6BA55BE4"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450F11BF" wp14:editId="1F611F86">
            <wp:extent cx="5895555" cy="83439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Полноват 2018 перед поступрлением в распределительную сеть - 0016.jpg"/>
                    <pic:cNvPicPr/>
                  </pic:nvPicPr>
                  <pic:blipFill>
                    <a:blip r:embed="rId82" cstate="email">
                      <a:extLst>
                        <a:ext uri="{28A0092B-C50C-407E-A947-70E740481C1C}">
                          <a14:useLocalDpi xmlns:a14="http://schemas.microsoft.com/office/drawing/2010/main"/>
                        </a:ext>
                      </a:extLst>
                    </a:blip>
                    <a:stretch>
                      <a:fillRect/>
                    </a:stretch>
                  </pic:blipFill>
                  <pic:spPr>
                    <a:xfrm>
                      <a:off x="0" y="0"/>
                      <a:ext cx="5897434" cy="8346559"/>
                    </a:xfrm>
                    <a:prstGeom prst="rect">
                      <a:avLst/>
                    </a:prstGeom>
                  </pic:spPr>
                </pic:pic>
              </a:graphicData>
            </a:graphic>
          </wp:inline>
        </w:drawing>
      </w:r>
    </w:p>
    <w:p w14:paraId="41C327F9" w14:textId="5AAABE25" w:rsidR="00B53055" w:rsidRPr="00213387" w:rsidRDefault="00B53055" w:rsidP="00B53055">
      <w:pPr>
        <w:pStyle w:val="affffff2"/>
        <w:spacing w:line="360" w:lineRule="auto"/>
        <w:ind w:firstLine="0"/>
        <w:jc w:val="center"/>
        <w:rPr>
          <w:b/>
        </w:rPr>
      </w:pPr>
      <w:bookmarkStart w:id="507" w:name="_Toc4708981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42</w:t>
      </w:r>
      <w:r w:rsidRPr="00213387">
        <w:rPr>
          <w:b/>
          <w:i/>
        </w:rPr>
        <w:fldChar w:fldCharType="end"/>
      </w:r>
      <w:r w:rsidRPr="00213387">
        <w:t xml:space="preserve"> – Протокол лабораторных исследований №1282 от 01.11.2018 г. (лист 1)</w:t>
      </w:r>
      <w:bookmarkEnd w:id="507"/>
    </w:p>
    <w:p w14:paraId="76E16148"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99A63F1" wp14:editId="1E369679">
            <wp:extent cx="5896191" cy="834480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Полноват 2018 перед поступрлением в распределительную сеть - 0017.jpg"/>
                    <pic:cNvPicPr/>
                  </pic:nvPicPr>
                  <pic:blipFill>
                    <a:blip r:embed="rId83"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3F5E0197" w14:textId="7F703A24" w:rsidR="00B53055" w:rsidRPr="00213387" w:rsidRDefault="00B53055" w:rsidP="00B53055">
      <w:pPr>
        <w:pStyle w:val="affffff2"/>
        <w:spacing w:line="360" w:lineRule="auto"/>
        <w:ind w:firstLine="0"/>
        <w:jc w:val="center"/>
        <w:rPr>
          <w:b/>
        </w:rPr>
      </w:pPr>
      <w:bookmarkStart w:id="508" w:name="_Toc4708981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43</w:t>
      </w:r>
      <w:r w:rsidRPr="00213387">
        <w:rPr>
          <w:b/>
          <w:i/>
        </w:rPr>
        <w:fldChar w:fldCharType="end"/>
      </w:r>
      <w:r w:rsidRPr="00213387">
        <w:t xml:space="preserve"> – Протокол лабораторных исследований №1282 от 01.11.2018 г. (лист 2)</w:t>
      </w:r>
      <w:bookmarkEnd w:id="508"/>
    </w:p>
    <w:p w14:paraId="146FD034"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F29AEAE" wp14:editId="3815240C">
            <wp:extent cx="5896191" cy="8344800"/>
            <wp:effectExtent l="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Полноват 2018 перед поступрлением в распределительную сеть - 0018.jpg"/>
                    <pic:cNvPicPr/>
                  </pic:nvPicPr>
                  <pic:blipFill>
                    <a:blip r:embed="rId84"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20932645" w14:textId="4A5146E0" w:rsidR="00B53055" w:rsidRPr="00213387" w:rsidRDefault="00B53055" w:rsidP="00B53055">
      <w:pPr>
        <w:pStyle w:val="affffff2"/>
        <w:spacing w:line="360" w:lineRule="auto"/>
        <w:ind w:firstLine="0"/>
        <w:jc w:val="center"/>
        <w:rPr>
          <w:b/>
        </w:rPr>
      </w:pPr>
      <w:bookmarkStart w:id="509" w:name="_Toc4708981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44</w:t>
      </w:r>
      <w:r w:rsidRPr="00213387">
        <w:rPr>
          <w:b/>
          <w:i/>
        </w:rPr>
        <w:fldChar w:fldCharType="end"/>
      </w:r>
      <w:r w:rsidRPr="00213387">
        <w:t xml:space="preserve"> – Протокол лабораторных исследований №1282 от 01.11.2018 г. (лист 3)</w:t>
      </w:r>
      <w:bookmarkEnd w:id="509"/>
    </w:p>
    <w:p w14:paraId="482FF49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B54A0A3" wp14:editId="174A25EF">
            <wp:extent cx="5896191" cy="834480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Полноват 2018 перед поступрлением в распределительную сеть - 0019.jpg"/>
                    <pic:cNvPicPr/>
                  </pic:nvPicPr>
                  <pic:blipFill>
                    <a:blip r:embed="rId85"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72C62DCC" w14:textId="2B3829B2" w:rsidR="00B53055" w:rsidRPr="00213387" w:rsidRDefault="00B53055" w:rsidP="00B53055">
      <w:pPr>
        <w:pStyle w:val="affffff2"/>
        <w:spacing w:line="360" w:lineRule="auto"/>
        <w:ind w:firstLine="0"/>
        <w:jc w:val="center"/>
        <w:rPr>
          <w:b/>
        </w:rPr>
      </w:pPr>
      <w:bookmarkStart w:id="510" w:name="_Toc4708981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45</w:t>
      </w:r>
      <w:r w:rsidRPr="00213387">
        <w:rPr>
          <w:b/>
          <w:i/>
        </w:rPr>
        <w:fldChar w:fldCharType="end"/>
      </w:r>
      <w:r w:rsidRPr="00213387">
        <w:t xml:space="preserve"> – Протокол лабораторных исследований №1398 от 03.12.2018 г. (лист 1)</w:t>
      </w:r>
      <w:bookmarkEnd w:id="510"/>
    </w:p>
    <w:p w14:paraId="37D7E41F"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507D889" wp14:editId="527D67A4">
            <wp:extent cx="5896191" cy="834480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Полноват 2018 перед поступрлением в распределительную сеть - 0020.jpg"/>
                    <pic:cNvPicPr/>
                  </pic:nvPicPr>
                  <pic:blipFill>
                    <a:blip r:embed="rId86"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70573A39" w14:textId="217A44CF" w:rsidR="00B53055" w:rsidRPr="00213387" w:rsidRDefault="00B53055" w:rsidP="00B53055">
      <w:pPr>
        <w:pStyle w:val="affffff2"/>
        <w:spacing w:line="360" w:lineRule="auto"/>
        <w:ind w:firstLine="0"/>
        <w:jc w:val="center"/>
        <w:rPr>
          <w:b/>
        </w:rPr>
      </w:pPr>
      <w:bookmarkStart w:id="511" w:name="_Toc4708981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46</w:t>
      </w:r>
      <w:r w:rsidRPr="00213387">
        <w:rPr>
          <w:b/>
          <w:i/>
        </w:rPr>
        <w:fldChar w:fldCharType="end"/>
      </w:r>
      <w:r w:rsidRPr="00213387">
        <w:t xml:space="preserve"> – Протокол лабораторных исследований №1398 от 03.12.2018 г. (лист 2)</w:t>
      </w:r>
      <w:bookmarkEnd w:id="511"/>
    </w:p>
    <w:p w14:paraId="5D61890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BFE18E0" wp14:editId="05D85C04">
            <wp:extent cx="5983046" cy="846772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Полноват 2018 перед поступрлением в распределительную сеть - 0021.jpg"/>
                    <pic:cNvPicPr/>
                  </pic:nvPicPr>
                  <pic:blipFill>
                    <a:blip r:embed="rId87" cstate="email">
                      <a:extLst>
                        <a:ext uri="{28A0092B-C50C-407E-A947-70E740481C1C}">
                          <a14:useLocalDpi xmlns:a14="http://schemas.microsoft.com/office/drawing/2010/main"/>
                        </a:ext>
                      </a:extLst>
                    </a:blip>
                    <a:stretch>
                      <a:fillRect/>
                    </a:stretch>
                  </pic:blipFill>
                  <pic:spPr>
                    <a:xfrm>
                      <a:off x="0" y="0"/>
                      <a:ext cx="5984400" cy="8469641"/>
                    </a:xfrm>
                    <a:prstGeom prst="rect">
                      <a:avLst/>
                    </a:prstGeom>
                  </pic:spPr>
                </pic:pic>
              </a:graphicData>
            </a:graphic>
          </wp:inline>
        </w:drawing>
      </w:r>
    </w:p>
    <w:p w14:paraId="01D3AABE" w14:textId="7C971C23" w:rsidR="00B53055" w:rsidRPr="00213387" w:rsidRDefault="00B53055" w:rsidP="00B53055">
      <w:pPr>
        <w:pStyle w:val="affffff2"/>
        <w:spacing w:line="360" w:lineRule="auto"/>
        <w:ind w:firstLine="0"/>
        <w:jc w:val="center"/>
        <w:rPr>
          <w:b/>
        </w:rPr>
      </w:pPr>
      <w:bookmarkStart w:id="512" w:name="_Toc4708981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47</w:t>
      </w:r>
      <w:r w:rsidRPr="00213387">
        <w:rPr>
          <w:b/>
          <w:i/>
        </w:rPr>
        <w:fldChar w:fldCharType="end"/>
      </w:r>
      <w:r w:rsidRPr="00213387">
        <w:t xml:space="preserve"> – Протокол лабораторных исследований №1398 от 03.12.2018 г. (лист 3)</w:t>
      </w:r>
      <w:bookmarkEnd w:id="512"/>
    </w:p>
    <w:p w14:paraId="3049E788"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9CD5E24" wp14:editId="24322B64">
            <wp:extent cx="5896191" cy="834480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Полноват 2018 перед поступрлением в распределительную сеть - 0022.jpg"/>
                    <pic:cNvPicPr/>
                  </pic:nvPicPr>
                  <pic:blipFill>
                    <a:blip r:embed="rId88"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1E442234" w14:textId="5B436DEB" w:rsidR="00B53055" w:rsidRPr="00213387" w:rsidRDefault="00B53055" w:rsidP="00B53055">
      <w:pPr>
        <w:pStyle w:val="affffff2"/>
        <w:spacing w:line="360" w:lineRule="auto"/>
        <w:ind w:firstLine="0"/>
        <w:jc w:val="center"/>
        <w:rPr>
          <w:b/>
        </w:rPr>
      </w:pPr>
      <w:bookmarkStart w:id="513" w:name="_Toc4708981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48</w:t>
      </w:r>
      <w:r w:rsidRPr="00213387">
        <w:rPr>
          <w:b/>
          <w:i/>
        </w:rPr>
        <w:fldChar w:fldCharType="end"/>
      </w:r>
      <w:r w:rsidRPr="00213387">
        <w:t xml:space="preserve"> – Протокол лабораторных исследований №224 от 01.03.2018 г. (лист 1)</w:t>
      </w:r>
      <w:bookmarkEnd w:id="513"/>
    </w:p>
    <w:p w14:paraId="36E0EE8C"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3CCB50B" wp14:editId="0A052FF9">
            <wp:extent cx="5896191" cy="834480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Полноват 2018 перед поступрлением в распределительную сеть - 0023.jpg"/>
                    <pic:cNvPicPr/>
                  </pic:nvPicPr>
                  <pic:blipFill>
                    <a:blip r:embed="rId89"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6E2C398A" w14:textId="1B5DF9CF" w:rsidR="00B53055" w:rsidRPr="00213387" w:rsidRDefault="00B53055" w:rsidP="00B53055">
      <w:pPr>
        <w:pStyle w:val="affffff2"/>
        <w:spacing w:line="360" w:lineRule="auto"/>
        <w:ind w:firstLine="0"/>
        <w:jc w:val="center"/>
        <w:rPr>
          <w:b/>
        </w:rPr>
      </w:pPr>
      <w:bookmarkStart w:id="514" w:name="_Toc4708981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49</w:t>
      </w:r>
      <w:r w:rsidRPr="00213387">
        <w:rPr>
          <w:b/>
          <w:i/>
        </w:rPr>
        <w:fldChar w:fldCharType="end"/>
      </w:r>
      <w:r w:rsidRPr="00213387">
        <w:t xml:space="preserve"> – Протокол лабораторных исследований №224 от 01.03.2018 г. (лист 2)</w:t>
      </w:r>
      <w:bookmarkEnd w:id="514"/>
    </w:p>
    <w:p w14:paraId="31A8445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BC92464" wp14:editId="1FB97157">
            <wp:extent cx="5896191" cy="834480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Полноват 2018 перед поступрлением в распределительную сеть - 0024.jpg"/>
                    <pic:cNvPicPr/>
                  </pic:nvPicPr>
                  <pic:blipFill>
                    <a:blip r:embed="rId90"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1F51A188" w14:textId="79F1D479" w:rsidR="00B53055" w:rsidRPr="00213387" w:rsidRDefault="00B53055" w:rsidP="00B53055">
      <w:pPr>
        <w:pStyle w:val="affffff2"/>
        <w:spacing w:line="360" w:lineRule="auto"/>
        <w:ind w:firstLine="0"/>
        <w:jc w:val="center"/>
        <w:rPr>
          <w:b/>
        </w:rPr>
      </w:pPr>
      <w:bookmarkStart w:id="515" w:name="_Toc4708982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50</w:t>
      </w:r>
      <w:r w:rsidRPr="00213387">
        <w:rPr>
          <w:b/>
          <w:i/>
        </w:rPr>
        <w:fldChar w:fldCharType="end"/>
      </w:r>
      <w:r w:rsidRPr="00213387">
        <w:t xml:space="preserve"> – Протокол лабораторных исследований №224 от 01.03.2018 г. (лист 3)</w:t>
      </w:r>
      <w:bookmarkEnd w:id="515"/>
    </w:p>
    <w:p w14:paraId="19AEAA89"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4A5CC3A" wp14:editId="76B54AF1">
            <wp:extent cx="5896191" cy="834480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Полноват 2018 перед поступрлением в распределительную сеть - 0025.jpg"/>
                    <pic:cNvPicPr/>
                  </pic:nvPicPr>
                  <pic:blipFill>
                    <a:blip r:embed="rId91"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5CD11239" w14:textId="1130F468" w:rsidR="00B53055" w:rsidRPr="00213387" w:rsidRDefault="00B53055" w:rsidP="00B53055">
      <w:pPr>
        <w:pStyle w:val="affffff2"/>
        <w:spacing w:line="360" w:lineRule="auto"/>
        <w:ind w:firstLine="0"/>
        <w:jc w:val="center"/>
        <w:rPr>
          <w:b/>
        </w:rPr>
      </w:pPr>
      <w:bookmarkStart w:id="516" w:name="_Toc4708982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51</w:t>
      </w:r>
      <w:r w:rsidRPr="00213387">
        <w:rPr>
          <w:b/>
          <w:i/>
        </w:rPr>
        <w:fldChar w:fldCharType="end"/>
      </w:r>
      <w:r w:rsidRPr="00213387">
        <w:t xml:space="preserve"> – Протокол лабораторных исследований №323 от 23.03.2018 г. (лист 1)</w:t>
      </w:r>
      <w:bookmarkEnd w:id="516"/>
    </w:p>
    <w:p w14:paraId="5BB50759"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2DB51C2" wp14:editId="0D46B603">
            <wp:extent cx="5896191" cy="8344800"/>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Полноват 2018 перед поступрлением в распределительную сеть - 0026.jpg"/>
                    <pic:cNvPicPr/>
                  </pic:nvPicPr>
                  <pic:blipFill>
                    <a:blip r:embed="rId92"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4AE7B7B9" w14:textId="7A06BAD8" w:rsidR="00B53055" w:rsidRPr="00213387" w:rsidRDefault="00B53055" w:rsidP="00B53055">
      <w:pPr>
        <w:pStyle w:val="affffff2"/>
        <w:spacing w:line="360" w:lineRule="auto"/>
        <w:ind w:firstLine="0"/>
        <w:jc w:val="center"/>
      </w:pPr>
      <w:bookmarkStart w:id="517" w:name="_Toc4708982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52</w:t>
      </w:r>
      <w:r w:rsidRPr="00213387">
        <w:rPr>
          <w:b/>
          <w:i/>
        </w:rPr>
        <w:fldChar w:fldCharType="end"/>
      </w:r>
      <w:r w:rsidRPr="00213387">
        <w:t xml:space="preserve"> – Протокол лабораторных исследований №323 от 23.03.2018 г. (лист 2)</w:t>
      </w:r>
      <w:bookmarkEnd w:id="517"/>
    </w:p>
    <w:p w14:paraId="36801E9B"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EADF84F" wp14:editId="17ECDDA0">
            <wp:extent cx="5896191" cy="8344800"/>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Полноват 2018 перед поступрлением в распределительную сеть - 0027.jpg"/>
                    <pic:cNvPicPr/>
                  </pic:nvPicPr>
                  <pic:blipFill>
                    <a:blip r:embed="rId93"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6C22F773" w14:textId="0C9EBFD9" w:rsidR="00B53055" w:rsidRPr="00213387" w:rsidRDefault="00B53055" w:rsidP="00B53055">
      <w:pPr>
        <w:pStyle w:val="affffff2"/>
        <w:spacing w:line="360" w:lineRule="auto"/>
        <w:ind w:firstLine="0"/>
        <w:jc w:val="center"/>
        <w:rPr>
          <w:b/>
        </w:rPr>
      </w:pPr>
      <w:bookmarkStart w:id="518" w:name="_Toc4708982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53</w:t>
      </w:r>
      <w:r w:rsidRPr="00213387">
        <w:rPr>
          <w:b/>
          <w:i/>
        </w:rPr>
        <w:fldChar w:fldCharType="end"/>
      </w:r>
      <w:r w:rsidRPr="00213387">
        <w:t xml:space="preserve"> – Протокол лабораторных исследований №323 от 23.03.2018 г. (лист 3)</w:t>
      </w:r>
      <w:bookmarkEnd w:id="518"/>
    </w:p>
    <w:p w14:paraId="147BDA2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49C9E03F" wp14:editId="696856D8">
            <wp:extent cx="5896191" cy="834480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Полноват 2018 перед поступрлением в распределительную сеть - 0028.jpg"/>
                    <pic:cNvPicPr/>
                  </pic:nvPicPr>
                  <pic:blipFill>
                    <a:blip r:embed="rId94"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6E6C1ECB" w14:textId="4BBFA309" w:rsidR="00B53055" w:rsidRPr="00213387" w:rsidRDefault="00B53055" w:rsidP="00B53055">
      <w:pPr>
        <w:pStyle w:val="affffff2"/>
        <w:spacing w:line="360" w:lineRule="auto"/>
        <w:ind w:firstLine="0"/>
        <w:jc w:val="center"/>
        <w:rPr>
          <w:b/>
        </w:rPr>
      </w:pPr>
      <w:bookmarkStart w:id="519" w:name="_Toc4708982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54</w:t>
      </w:r>
      <w:r w:rsidRPr="00213387">
        <w:rPr>
          <w:b/>
          <w:i/>
        </w:rPr>
        <w:fldChar w:fldCharType="end"/>
      </w:r>
      <w:r w:rsidRPr="00213387">
        <w:t xml:space="preserve"> – Протокол лабораторных исследований №885 от 31.07.2018 г. (лист 1)</w:t>
      </w:r>
      <w:bookmarkEnd w:id="519"/>
    </w:p>
    <w:p w14:paraId="44E646C9"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CCABFF9" wp14:editId="15FA590B">
            <wp:extent cx="5896191" cy="834480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Полноват 2018 перед поступрлением в распределительную сеть - 0029.jpg"/>
                    <pic:cNvPicPr/>
                  </pic:nvPicPr>
                  <pic:blipFill>
                    <a:blip r:embed="rId95"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51365C5E" w14:textId="1E31E3AE" w:rsidR="00B53055" w:rsidRPr="00213387" w:rsidRDefault="00B53055" w:rsidP="00B53055">
      <w:pPr>
        <w:pStyle w:val="affffff2"/>
        <w:spacing w:line="360" w:lineRule="auto"/>
        <w:ind w:firstLine="0"/>
        <w:jc w:val="center"/>
        <w:rPr>
          <w:b/>
        </w:rPr>
      </w:pPr>
      <w:bookmarkStart w:id="520" w:name="_Toc4708982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55</w:t>
      </w:r>
      <w:r w:rsidRPr="00213387">
        <w:rPr>
          <w:b/>
          <w:i/>
        </w:rPr>
        <w:fldChar w:fldCharType="end"/>
      </w:r>
      <w:r w:rsidRPr="00213387">
        <w:t xml:space="preserve"> – Протокол лабораторных исследований №885 от 31.07.2018 г. (лист 2)</w:t>
      </w:r>
      <w:bookmarkEnd w:id="520"/>
    </w:p>
    <w:p w14:paraId="2D8269B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9A68F71" wp14:editId="5DAB131C">
            <wp:extent cx="5896191" cy="834480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Полноват 2018 перед поступрлением в распределительную сеть - 0030.jpg"/>
                    <pic:cNvPicPr/>
                  </pic:nvPicPr>
                  <pic:blipFill>
                    <a:blip r:embed="rId96"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7F1DD2E9" w14:textId="0551C78F" w:rsidR="00B53055" w:rsidRPr="00213387" w:rsidRDefault="00B53055" w:rsidP="00B53055">
      <w:pPr>
        <w:pStyle w:val="affffff2"/>
        <w:spacing w:line="360" w:lineRule="auto"/>
        <w:ind w:firstLine="0"/>
        <w:jc w:val="center"/>
        <w:rPr>
          <w:b/>
        </w:rPr>
      </w:pPr>
      <w:bookmarkStart w:id="521" w:name="_Toc4708982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56</w:t>
      </w:r>
      <w:r w:rsidRPr="00213387">
        <w:rPr>
          <w:b/>
          <w:i/>
        </w:rPr>
        <w:fldChar w:fldCharType="end"/>
      </w:r>
      <w:r w:rsidRPr="00213387">
        <w:t xml:space="preserve"> – Протокол лабораторных исследований №885 от 31.07.2018 г. (лист 3)</w:t>
      </w:r>
      <w:bookmarkEnd w:id="521"/>
    </w:p>
    <w:p w14:paraId="3631418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2878C43" wp14:editId="034195D3">
            <wp:extent cx="5896191" cy="834480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Полноват 2018 перед поступрлением в распределительную сеть - 0031.jpg"/>
                    <pic:cNvPicPr/>
                  </pic:nvPicPr>
                  <pic:blipFill>
                    <a:blip r:embed="rId97"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1AAB04A7" w14:textId="6D4C3FF0" w:rsidR="00B53055" w:rsidRPr="00213387" w:rsidRDefault="00B53055" w:rsidP="00B53055">
      <w:pPr>
        <w:pStyle w:val="affffff2"/>
        <w:spacing w:line="360" w:lineRule="auto"/>
        <w:ind w:firstLine="0"/>
        <w:jc w:val="center"/>
        <w:rPr>
          <w:b/>
        </w:rPr>
      </w:pPr>
      <w:bookmarkStart w:id="522" w:name="_Toc4708982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57</w:t>
      </w:r>
      <w:r w:rsidRPr="00213387">
        <w:rPr>
          <w:b/>
          <w:i/>
        </w:rPr>
        <w:fldChar w:fldCharType="end"/>
      </w:r>
      <w:r w:rsidRPr="00213387">
        <w:t xml:space="preserve"> – Протокол лабораторных исследований №1536 от 28.12.2018 г. (лист 1)</w:t>
      </w:r>
      <w:bookmarkEnd w:id="522"/>
    </w:p>
    <w:p w14:paraId="2DDE27C7"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7E93A34" wp14:editId="404F7E92">
            <wp:extent cx="5896191" cy="8344800"/>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Полноват 2018 перед поступрлением в распределительную сеть - 0032.jpg"/>
                    <pic:cNvPicPr/>
                  </pic:nvPicPr>
                  <pic:blipFill>
                    <a:blip r:embed="rId98"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3EA8BE1B" w14:textId="5352BD2E" w:rsidR="00B53055" w:rsidRPr="00213387" w:rsidRDefault="00B53055" w:rsidP="00B53055">
      <w:pPr>
        <w:pStyle w:val="affffff2"/>
        <w:spacing w:line="360" w:lineRule="auto"/>
        <w:ind w:firstLine="0"/>
        <w:jc w:val="center"/>
        <w:rPr>
          <w:b/>
        </w:rPr>
      </w:pPr>
      <w:bookmarkStart w:id="523" w:name="_Toc4708982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58</w:t>
      </w:r>
      <w:r w:rsidRPr="00213387">
        <w:rPr>
          <w:b/>
          <w:i/>
        </w:rPr>
        <w:fldChar w:fldCharType="end"/>
      </w:r>
      <w:r w:rsidRPr="00213387">
        <w:t xml:space="preserve"> – Протокол лабораторных исследований №1536 от 28.12.2018 г. (лист 2)</w:t>
      </w:r>
      <w:bookmarkEnd w:id="523"/>
    </w:p>
    <w:p w14:paraId="6A91F037"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23B0435" wp14:editId="76B2A4A8">
            <wp:extent cx="5896191" cy="834480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Полноват 2018 перед поступрлением в распределительную сеть - 0033.jpg"/>
                    <pic:cNvPicPr/>
                  </pic:nvPicPr>
                  <pic:blipFill>
                    <a:blip r:embed="rId99"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7BB96916" w14:textId="2EE084F8" w:rsidR="00B53055" w:rsidRPr="00213387" w:rsidRDefault="00B53055" w:rsidP="00B53055">
      <w:pPr>
        <w:pStyle w:val="affffff2"/>
        <w:spacing w:line="360" w:lineRule="auto"/>
        <w:ind w:firstLine="0"/>
        <w:jc w:val="center"/>
        <w:rPr>
          <w:b/>
        </w:rPr>
      </w:pPr>
      <w:bookmarkStart w:id="524" w:name="_Toc4708982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59</w:t>
      </w:r>
      <w:r w:rsidRPr="00213387">
        <w:rPr>
          <w:b/>
          <w:i/>
        </w:rPr>
        <w:fldChar w:fldCharType="end"/>
      </w:r>
      <w:r w:rsidRPr="00213387">
        <w:t xml:space="preserve"> – Протокол лабораторных исследований №1536 от 28.12.2018 г. (лист 3)</w:t>
      </w:r>
      <w:bookmarkEnd w:id="524"/>
    </w:p>
    <w:p w14:paraId="13015B8B"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00592B5" wp14:editId="30604D5E">
            <wp:extent cx="5896191" cy="834480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Полноват 2018 перед поступрлением в распределительную сеть - 0034.jpg"/>
                    <pic:cNvPicPr/>
                  </pic:nvPicPr>
                  <pic:blipFill>
                    <a:blip r:embed="rId100"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3621A25D" w14:textId="255DC671" w:rsidR="00B53055" w:rsidRPr="00213387" w:rsidRDefault="00B53055" w:rsidP="00B53055">
      <w:pPr>
        <w:pStyle w:val="affffff2"/>
        <w:spacing w:line="360" w:lineRule="auto"/>
        <w:ind w:firstLine="0"/>
        <w:jc w:val="center"/>
        <w:rPr>
          <w:b/>
        </w:rPr>
      </w:pPr>
      <w:bookmarkStart w:id="525" w:name="_Toc4708983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60</w:t>
      </w:r>
      <w:r w:rsidRPr="00213387">
        <w:rPr>
          <w:b/>
          <w:i/>
        </w:rPr>
        <w:fldChar w:fldCharType="end"/>
      </w:r>
      <w:r w:rsidRPr="00213387">
        <w:t xml:space="preserve"> – Протокол лабораторных исследований №784 от 29.06.2018 г. (лист 1)</w:t>
      </w:r>
      <w:bookmarkEnd w:id="525"/>
    </w:p>
    <w:p w14:paraId="435E8C79"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A100A20" wp14:editId="4623FF85">
            <wp:extent cx="5896191" cy="834480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Полноват 2018 перед поступрлением в распределительную сеть - 0035.jpg"/>
                    <pic:cNvPicPr/>
                  </pic:nvPicPr>
                  <pic:blipFill>
                    <a:blip r:embed="rId101"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1D3FCAC3" w14:textId="3E1C7C94" w:rsidR="00B53055" w:rsidRPr="00213387" w:rsidRDefault="00B53055" w:rsidP="00B53055">
      <w:pPr>
        <w:pStyle w:val="affffff2"/>
        <w:spacing w:line="360" w:lineRule="auto"/>
        <w:ind w:firstLine="0"/>
        <w:jc w:val="center"/>
        <w:rPr>
          <w:b/>
        </w:rPr>
      </w:pPr>
      <w:bookmarkStart w:id="526" w:name="_Toc4708983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61</w:t>
      </w:r>
      <w:r w:rsidRPr="00213387">
        <w:rPr>
          <w:b/>
          <w:i/>
        </w:rPr>
        <w:fldChar w:fldCharType="end"/>
      </w:r>
      <w:r w:rsidRPr="00213387">
        <w:t xml:space="preserve"> – Протокол лабораторных исследований №784 от 29.06.2018 г. (лист 2)</w:t>
      </w:r>
      <w:bookmarkEnd w:id="526"/>
    </w:p>
    <w:p w14:paraId="33525549" w14:textId="77777777" w:rsidR="00B53055" w:rsidRPr="00213387" w:rsidRDefault="00B53055" w:rsidP="00B53055">
      <w:pPr>
        <w:pStyle w:val="affffff2"/>
        <w:spacing w:line="360" w:lineRule="auto"/>
        <w:ind w:firstLine="0"/>
        <w:jc w:val="center"/>
        <w:rPr>
          <w:rFonts w:eastAsia="Times New Roman"/>
          <w:szCs w:val="24"/>
          <w:lang w:eastAsia="x-none"/>
        </w:rPr>
      </w:pPr>
      <w:r w:rsidRPr="00213387">
        <w:rPr>
          <w:rFonts w:eastAsia="Times New Roman"/>
          <w:noProof/>
          <w:szCs w:val="24"/>
          <w:lang w:eastAsia="ru-RU"/>
        </w:rPr>
        <w:drawing>
          <wp:inline distT="0" distB="0" distL="0" distR="0" wp14:anchorId="169188C8" wp14:editId="745ABACD">
            <wp:extent cx="5896191" cy="8344800"/>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Полноват 2018 перед поступрлением в распределительную сеть - 0036.jpg"/>
                    <pic:cNvPicPr/>
                  </pic:nvPicPr>
                  <pic:blipFill>
                    <a:blip r:embed="rId102"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15DE652A" w14:textId="2478B8F3" w:rsidR="00B53055" w:rsidRPr="00B53055" w:rsidRDefault="00B53055" w:rsidP="00B53055">
      <w:pPr>
        <w:pStyle w:val="S"/>
      </w:pPr>
      <w:bookmarkStart w:id="527" w:name="_Toc4708983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62</w:t>
      </w:r>
      <w:r w:rsidRPr="00213387">
        <w:rPr>
          <w:b/>
          <w:i/>
        </w:rPr>
        <w:fldChar w:fldCharType="end"/>
      </w:r>
      <w:r w:rsidRPr="00213387">
        <w:t xml:space="preserve"> – Протокол лабораторных исследований №784 от 29.06.2018 г. (лист 3)</w:t>
      </w:r>
      <w:bookmarkEnd w:id="527"/>
    </w:p>
    <w:sectPr w:rsidR="00B53055" w:rsidRPr="00B53055" w:rsidSect="004774A5">
      <w:pgSz w:w="11906" w:h="16838"/>
      <w:pgMar w:top="1134" w:right="850" w:bottom="1134" w:left="1701"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DDA5E" w14:textId="77777777" w:rsidR="00332543" w:rsidRDefault="00332543">
      <w:pPr>
        <w:spacing w:before="0" w:line="240" w:lineRule="auto"/>
      </w:pPr>
      <w:r>
        <w:separator/>
      </w:r>
    </w:p>
  </w:endnote>
  <w:endnote w:type="continuationSeparator" w:id="0">
    <w:p w14:paraId="168E5C47" w14:textId="77777777" w:rsidR="00332543" w:rsidRDefault="0033254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44">
    <w:altName w:val="Times New Roman"/>
    <w:charset w:val="CC"/>
    <w:family w:val="auto"/>
    <w:pitch w:val="variable"/>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07C1E" w14:textId="77777777" w:rsidR="00D668E1" w:rsidRDefault="00D668E1"/>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8B467" w14:textId="77777777" w:rsidR="00D668E1" w:rsidRDefault="00D668E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37FC5" w14:textId="77777777" w:rsidR="00D668E1" w:rsidRDefault="00D668E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FF694" w14:textId="77777777" w:rsidR="00D668E1" w:rsidRDefault="00D668E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6DE3B" w14:textId="77777777" w:rsidR="00D668E1" w:rsidRDefault="00D668E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908DC" w14:textId="77777777" w:rsidR="00D668E1" w:rsidRDefault="00D668E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B75D9" w14:textId="77777777" w:rsidR="00D668E1" w:rsidRDefault="00D668E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3C115" w14:textId="77777777" w:rsidR="00D668E1" w:rsidRDefault="00D668E1"/>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7FB49" w14:textId="77777777" w:rsidR="00D668E1" w:rsidRDefault="00D668E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27D51" w14:textId="77777777" w:rsidR="00D668E1" w:rsidRDefault="00D668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043257" w14:textId="77777777" w:rsidR="00332543" w:rsidRDefault="00332543">
      <w:pPr>
        <w:spacing w:before="0" w:line="240" w:lineRule="auto"/>
      </w:pPr>
      <w:r>
        <w:separator/>
      </w:r>
    </w:p>
  </w:footnote>
  <w:footnote w:type="continuationSeparator" w:id="0">
    <w:p w14:paraId="4FA3EBAB" w14:textId="77777777" w:rsidR="00332543" w:rsidRDefault="00332543">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AB28A" w14:textId="77777777" w:rsidR="00D668E1" w:rsidRDefault="00D668E1"/>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9A2AF" w14:textId="77777777" w:rsidR="00D668E1" w:rsidRDefault="00D668E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5CB46" w14:textId="77777777" w:rsidR="00D668E1" w:rsidRDefault="00D668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555EC" w14:textId="77777777" w:rsidR="00D668E1" w:rsidRDefault="00D668E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CB3AB" w14:textId="77777777" w:rsidR="00D668E1" w:rsidRDefault="00D668E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87DFF" w14:textId="77777777" w:rsidR="00D668E1" w:rsidRDefault="00D668E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B3E79" w14:textId="77777777" w:rsidR="00D668E1" w:rsidRDefault="00D668E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6E00B" w14:textId="77777777" w:rsidR="00D668E1" w:rsidRDefault="00D668E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BF216" w14:textId="77777777" w:rsidR="00D668E1" w:rsidRDefault="00D668E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B986A" w14:textId="77777777" w:rsidR="00D668E1" w:rsidRDefault="00D668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pStyle w:val="a"/>
      <w:lvlText w:val=""/>
      <w:lvlJc w:val="left"/>
      <w:pPr>
        <w:tabs>
          <w:tab w:val="num" w:pos="0"/>
        </w:tabs>
        <w:ind w:left="717"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4"/>
    <w:multiLevelType w:val="multilevel"/>
    <w:tmpl w:val="00000004"/>
    <w:name w:val="WW8Num4"/>
    <w:lvl w:ilvl="0">
      <w:start w:val="1"/>
      <w:numFmt w:val="decimal"/>
      <w:lvlText w:val="%1)"/>
      <w:lvlJc w:val="left"/>
      <w:pPr>
        <w:tabs>
          <w:tab w:val="num" w:pos="0"/>
        </w:tabs>
        <w:ind w:left="851" w:hanging="851"/>
      </w:pPr>
      <w:rPr>
        <w:b w:val="0"/>
        <w:i w:val="0"/>
        <w:caps/>
        <w:vanish w:val="0"/>
        <w:sz w:val="28"/>
        <w:szCs w:val="28"/>
      </w:rPr>
    </w:lvl>
    <w:lvl w:ilvl="1">
      <w:start w:val="1"/>
      <w:numFmt w:val="decimal"/>
      <w:suff w:val="space"/>
      <w:lvlText w:val="%2."/>
      <w:lvlJc w:val="left"/>
      <w:pPr>
        <w:tabs>
          <w:tab w:val="num" w:pos="0"/>
        </w:tabs>
        <w:ind w:left="2270" w:hanging="851"/>
      </w:pPr>
      <w:rPr>
        <w:rFonts w:eastAsia="Times New Roman" w:cs="Times New Roman"/>
        <w:b/>
        <w:i w:val="0"/>
        <w:caps w:val="0"/>
        <w:smallCaps w:val="0"/>
        <w:vanish w:val="0"/>
        <w:sz w:val="28"/>
        <w:szCs w:val="28"/>
      </w:rPr>
    </w:lvl>
    <w:lvl w:ilvl="2">
      <w:start w:val="1"/>
      <w:numFmt w:val="decimal"/>
      <w:lvlText w:val="1.2.%3"/>
      <w:lvlJc w:val="left"/>
      <w:pPr>
        <w:tabs>
          <w:tab w:val="num" w:pos="0"/>
        </w:tabs>
        <w:ind w:left="2128" w:hanging="851"/>
      </w:pPr>
      <w:rPr>
        <w:b/>
        <w:i w:val="0"/>
        <w:caps w:val="0"/>
        <w:smallCaps w:val="0"/>
        <w:vanish w:val="0"/>
        <w:sz w:val="28"/>
        <w:szCs w:val="28"/>
      </w:rPr>
    </w:lvl>
    <w:lvl w:ilvl="3">
      <w:start w:val="1"/>
      <w:numFmt w:val="decimal"/>
      <w:lvlText w:val="%4.1.4.6"/>
      <w:lvlJc w:val="left"/>
      <w:pPr>
        <w:tabs>
          <w:tab w:val="num" w:pos="0"/>
        </w:tabs>
        <w:ind w:left="1702" w:hanging="851"/>
      </w:pPr>
      <w:rPr>
        <w:b w:val="0"/>
        <w:i/>
        <w:caps w:val="0"/>
        <w:smallCaps w:val="0"/>
        <w:vanish w:val="0"/>
        <w:sz w:val="26"/>
        <w:szCs w:val="26"/>
      </w:rPr>
    </w:lvl>
    <w:lvl w:ilvl="4">
      <w:start w:val="1"/>
      <w:numFmt w:val="decimal"/>
      <w:suff w:val="space"/>
      <w:lvlText w:val="%1.%2.%3.%4.%5"/>
      <w:lvlJc w:val="left"/>
      <w:pPr>
        <w:tabs>
          <w:tab w:val="num" w:pos="0"/>
        </w:tabs>
        <w:ind w:left="1702" w:hanging="851"/>
      </w:pPr>
      <w:rPr>
        <w:rFonts w:cs="Times New Roman"/>
        <w:b/>
        <w:i w:val="0"/>
        <w:caps w:val="0"/>
        <w:smallCaps w:val="0"/>
        <w:vanish w:val="0"/>
        <w:sz w:val="24"/>
        <w:szCs w:val="24"/>
      </w:rPr>
    </w:lvl>
    <w:lvl w:ilvl="5">
      <w:start w:val="1"/>
      <w:numFmt w:val="decimal"/>
      <w:suff w:val="space"/>
      <w:lvlText w:val="%1.%2.%3.%4.%5.%6"/>
      <w:lvlJc w:val="left"/>
      <w:pPr>
        <w:tabs>
          <w:tab w:val="num" w:pos="0"/>
        </w:tabs>
        <w:ind w:left="1702" w:hanging="851"/>
      </w:pPr>
      <w:rPr>
        <w:rFonts w:cs="Times New Roman"/>
        <w:b/>
        <w:i/>
        <w:caps w:val="0"/>
        <w:smallCaps w:val="0"/>
        <w:vanish w:val="0"/>
        <w:sz w:val="24"/>
        <w:szCs w:val="24"/>
      </w:rPr>
    </w:lvl>
    <w:lvl w:ilvl="6">
      <w:start w:val="1"/>
      <w:numFmt w:val="decimal"/>
      <w:suff w:val="space"/>
      <w:lvlText w:val="%1.%2.%3.%4.%5.%6.%7"/>
      <w:lvlJc w:val="left"/>
      <w:pPr>
        <w:tabs>
          <w:tab w:val="num" w:pos="0"/>
        </w:tabs>
        <w:ind w:left="1702" w:hanging="851"/>
      </w:pPr>
      <w:rPr>
        <w:rFonts w:cs="Times New Roman"/>
        <w:caps w:val="0"/>
        <w:smallCaps w:val="0"/>
        <w:vanish w:val="0"/>
        <w:sz w:val="24"/>
        <w:szCs w:val="24"/>
      </w:rPr>
    </w:lvl>
    <w:lvl w:ilvl="7">
      <w:start w:val="1"/>
      <w:numFmt w:val="decimal"/>
      <w:suff w:val="space"/>
      <w:lvlText w:val="%1.%2.%3.%4.%5.%6.%7.%8"/>
      <w:lvlJc w:val="left"/>
      <w:pPr>
        <w:tabs>
          <w:tab w:val="num" w:pos="0"/>
        </w:tabs>
        <w:ind w:left="1702" w:firstLine="851"/>
      </w:pPr>
      <w:rPr>
        <w:rFonts w:cs="Times New Roman"/>
      </w:rPr>
    </w:lvl>
    <w:lvl w:ilvl="8">
      <w:start w:val="1"/>
      <w:numFmt w:val="decimal"/>
      <w:lvlText w:val="%1.%2.%3.%4.%5.%6.%7.%8.%9."/>
      <w:lvlJc w:val="left"/>
      <w:pPr>
        <w:tabs>
          <w:tab w:val="num" w:pos="6737"/>
        </w:tabs>
        <w:ind w:left="6017" w:hanging="1440"/>
      </w:pPr>
      <w:rPr>
        <w:rFonts w:cs="Times New Roman"/>
      </w:rPr>
    </w:lvl>
  </w:abstractNum>
  <w:abstractNum w:abstractNumId="3">
    <w:nsid w:val="00000005"/>
    <w:multiLevelType w:val="multilevel"/>
    <w:tmpl w:val="00000005"/>
    <w:name w:val="WW8Num5"/>
    <w:lvl w:ilvl="0">
      <w:start w:val="1"/>
      <w:numFmt w:val="decimal"/>
      <w:lvlText w:val="%1.1.4.5"/>
      <w:lvlJc w:val="left"/>
      <w:pPr>
        <w:tabs>
          <w:tab w:val="num" w:pos="0"/>
        </w:tabs>
        <w:ind w:left="1287" w:hanging="360"/>
      </w:pPr>
    </w:lvl>
    <w:lvl w:ilvl="1">
      <w:start w:val="1"/>
      <w:numFmt w:val="decimal"/>
      <w:lvlText w:val="%2."/>
      <w:lvlJc w:val="left"/>
      <w:pPr>
        <w:tabs>
          <w:tab w:val="num" w:pos="0"/>
        </w:tabs>
        <w:ind w:left="1212"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4">
    <w:nsid w:val="00000006"/>
    <w:multiLevelType w:val="multilevel"/>
    <w:tmpl w:val="00000006"/>
    <w:name w:val="WW8Num6"/>
    <w:lvl w:ilvl="0">
      <w:start w:val="1"/>
      <w:numFmt w:val="decimal"/>
      <w:lvlText w:val="%1.1.5"/>
      <w:lvlJc w:val="left"/>
      <w:pPr>
        <w:tabs>
          <w:tab w:val="num" w:pos="0"/>
        </w:tabs>
        <w:ind w:left="2138" w:hanging="360"/>
      </w:pPr>
    </w:lvl>
    <w:lvl w:ilvl="1">
      <w:start w:val="1"/>
      <w:numFmt w:val="lowerLetter"/>
      <w:lvlText w:val="%2."/>
      <w:lvlJc w:val="left"/>
      <w:pPr>
        <w:tabs>
          <w:tab w:val="num" w:pos="0"/>
        </w:tabs>
        <w:ind w:left="2858" w:hanging="360"/>
      </w:pPr>
    </w:lvl>
    <w:lvl w:ilvl="2">
      <w:start w:val="1"/>
      <w:numFmt w:val="lowerRoman"/>
      <w:lvlText w:val="%3."/>
      <w:lvlJc w:val="right"/>
      <w:pPr>
        <w:tabs>
          <w:tab w:val="num" w:pos="0"/>
        </w:tabs>
        <w:ind w:left="3578" w:hanging="180"/>
      </w:pPr>
    </w:lvl>
    <w:lvl w:ilvl="3">
      <w:start w:val="1"/>
      <w:numFmt w:val="decimal"/>
      <w:lvlText w:val="%4."/>
      <w:lvlJc w:val="left"/>
      <w:pPr>
        <w:tabs>
          <w:tab w:val="num" w:pos="0"/>
        </w:tabs>
        <w:ind w:left="4298" w:hanging="360"/>
      </w:pPr>
    </w:lvl>
    <w:lvl w:ilvl="4">
      <w:start w:val="1"/>
      <w:numFmt w:val="lowerLetter"/>
      <w:lvlText w:val="%5."/>
      <w:lvlJc w:val="left"/>
      <w:pPr>
        <w:tabs>
          <w:tab w:val="num" w:pos="0"/>
        </w:tabs>
        <w:ind w:left="5018" w:hanging="360"/>
      </w:pPr>
    </w:lvl>
    <w:lvl w:ilvl="5">
      <w:start w:val="1"/>
      <w:numFmt w:val="lowerRoman"/>
      <w:lvlText w:val="%6."/>
      <w:lvlJc w:val="right"/>
      <w:pPr>
        <w:tabs>
          <w:tab w:val="num" w:pos="0"/>
        </w:tabs>
        <w:ind w:left="5738" w:hanging="180"/>
      </w:pPr>
    </w:lvl>
    <w:lvl w:ilvl="6">
      <w:start w:val="1"/>
      <w:numFmt w:val="decimal"/>
      <w:lvlText w:val="%7."/>
      <w:lvlJc w:val="left"/>
      <w:pPr>
        <w:tabs>
          <w:tab w:val="num" w:pos="0"/>
        </w:tabs>
        <w:ind w:left="6458" w:hanging="360"/>
      </w:pPr>
    </w:lvl>
    <w:lvl w:ilvl="7">
      <w:start w:val="1"/>
      <w:numFmt w:val="lowerLetter"/>
      <w:lvlText w:val="%8."/>
      <w:lvlJc w:val="left"/>
      <w:pPr>
        <w:tabs>
          <w:tab w:val="num" w:pos="0"/>
        </w:tabs>
        <w:ind w:left="7178" w:hanging="360"/>
      </w:pPr>
    </w:lvl>
    <w:lvl w:ilvl="8">
      <w:start w:val="1"/>
      <w:numFmt w:val="lowerRoman"/>
      <w:lvlText w:val="%9."/>
      <w:lvlJc w:val="right"/>
      <w:pPr>
        <w:tabs>
          <w:tab w:val="num" w:pos="0"/>
        </w:tabs>
        <w:ind w:left="7898" w:hanging="180"/>
      </w:pPr>
    </w:lvl>
  </w:abstractNum>
  <w:abstractNum w:abstractNumId="5">
    <w:nsid w:val="00000007"/>
    <w:multiLevelType w:val="multilevel"/>
    <w:tmpl w:val="00000007"/>
    <w:name w:val="WW8Num7"/>
    <w:lvl w:ilvl="0">
      <w:start w:val="1"/>
      <w:numFmt w:val="decimal"/>
      <w:pStyle w:val="50"/>
      <w:lvlText w:val="1.3.%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6">
    <w:nsid w:val="00000008"/>
    <w:multiLevelType w:val="multilevel"/>
    <w:tmpl w:val="00000008"/>
    <w:name w:val="WW8Num8"/>
    <w:lvl w:ilvl="0">
      <w:start w:val="1"/>
      <w:numFmt w:val="decimal"/>
      <w:pStyle w:val="60"/>
      <w:lvlText w:val="1.4.%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7">
    <w:nsid w:val="00000009"/>
    <w:multiLevelType w:val="multilevel"/>
    <w:tmpl w:val="00000009"/>
    <w:name w:val="WW8Num9"/>
    <w:lvl w:ilvl="0">
      <w:start w:val="1"/>
      <w:numFmt w:val="decimal"/>
      <w:pStyle w:val="70"/>
      <w:lvlText w:val="1.5.%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8">
    <w:nsid w:val="0000000A"/>
    <w:multiLevelType w:val="multilevel"/>
    <w:tmpl w:val="0000000A"/>
    <w:name w:val="WW8Num10"/>
    <w:lvl w:ilvl="0">
      <w:start w:val="1"/>
      <w:numFmt w:val="decimal"/>
      <w:pStyle w:val="80"/>
      <w:lvlText w:val="1.7.%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9">
    <w:nsid w:val="0000000B"/>
    <w:multiLevelType w:val="multilevel"/>
    <w:tmpl w:val="0000000B"/>
    <w:name w:val="WW8Num11"/>
    <w:lvl w:ilvl="0">
      <w:start w:val="1"/>
      <w:numFmt w:val="bullet"/>
      <w:lvlText w:val=""/>
      <w:lvlJc w:val="left"/>
      <w:pPr>
        <w:tabs>
          <w:tab w:val="num" w:pos="2880"/>
        </w:tabs>
        <w:ind w:left="2880" w:hanging="360"/>
      </w:pPr>
      <w:rPr>
        <w:rFonts w:ascii="Symbol" w:hAnsi="Symbol" w:cs="Symbol"/>
        <w:b/>
        <w:color w:val="00000A"/>
      </w:rPr>
    </w:lvl>
    <w:lvl w:ilvl="1">
      <w:start w:val="1"/>
      <w:numFmt w:val="bullet"/>
      <w:lvlText w:val="o"/>
      <w:lvlJc w:val="left"/>
      <w:pPr>
        <w:tabs>
          <w:tab w:val="num" w:pos="1980"/>
        </w:tabs>
        <w:ind w:left="1980" w:hanging="360"/>
      </w:pPr>
      <w:rPr>
        <w:rFonts w:ascii="Courier New" w:hAnsi="Courier New" w:cs="Courier New"/>
      </w:rPr>
    </w:lvl>
    <w:lvl w:ilvl="2">
      <w:start w:val="1"/>
      <w:numFmt w:val="bullet"/>
      <w:lvlText w:val=""/>
      <w:lvlJc w:val="left"/>
      <w:pPr>
        <w:tabs>
          <w:tab w:val="num" w:pos="2700"/>
        </w:tabs>
        <w:ind w:left="2700" w:hanging="360"/>
      </w:pPr>
      <w:rPr>
        <w:rFonts w:ascii="Wingdings" w:hAnsi="Wingdings" w:cs="Wingdings"/>
      </w:rPr>
    </w:lvl>
    <w:lvl w:ilvl="3">
      <w:start w:val="1"/>
      <w:numFmt w:val="bullet"/>
      <w:lvlText w:val=""/>
      <w:lvlJc w:val="left"/>
      <w:pPr>
        <w:tabs>
          <w:tab w:val="num" w:pos="3420"/>
        </w:tabs>
        <w:ind w:left="3420" w:hanging="360"/>
      </w:pPr>
      <w:rPr>
        <w:rFonts w:ascii="Symbol" w:hAnsi="Symbol" w:cs="Symbol"/>
      </w:rPr>
    </w:lvl>
    <w:lvl w:ilvl="4">
      <w:start w:val="1"/>
      <w:numFmt w:val="bullet"/>
      <w:lvlText w:val="o"/>
      <w:lvlJc w:val="left"/>
      <w:pPr>
        <w:tabs>
          <w:tab w:val="num" w:pos="4140"/>
        </w:tabs>
        <w:ind w:left="4140" w:hanging="360"/>
      </w:pPr>
      <w:rPr>
        <w:rFonts w:ascii="Courier New" w:hAnsi="Courier New" w:cs="Courier New"/>
      </w:rPr>
    </w:lvl>
    <w:lvl w:ilvl="5">
      <w:start w:val="1"/>
      <w:numFmt w:val="bullet"/>
      <w:lvlText w:val=""/>
      <w:lvlJc w:val="left"/>
      <w:pPr>
        <w:tabs>
          <w:tab w:val="num" w:pos="4860"/>
        </w:tabs>
        <w:ind w:left="4860" w:hanging="360"/>
      </w:pPr>
      <w:rPr>
        <w:rFonts w:ascii="Wingdings" w:hAnsi="Wingdings" w:cs="Wingdings"/>
      </w:rPr>
    </w:lvl>
    <w:lvl w:ilvl="6">
      <w:start w:val="1"/>
      <w:numFmt w:val="bullet"/>
      <w:lvlText w:val=""/>
      <w:lvlJc w:val="left"/>
      <w:pPr>
        <w:tabs>
          <w:tab w:val="num" w:pos="5580"/>
        </w:tabs>
        <w:ind w:left="5580" w:hanging="360"/>
      </w:pPr>
      <w:rPr>
        <w:rFonts w:ascii="Symbol" w:hAnsi="Symbol" w:cs="Symbol"/>
      </w:rPr>
    </w:lvl>
    <w:lvl w:ilvl="7">
      <w:start w:val="1"/>
      <w:numFmt w:val="bullet"/>
      <w:lvlText w:val="o"/>
      <w:lvlJc w:val="left"/>
      <w:pPr>
        <w:tabs>
          <w:tab w:val="num" w:pos="6300"/>
        </w:tabs>
        <w:ind w:left="6300" w:hanging="360"/>
      </w:pPr>
      <w:rPr>
        <w:rFonts w:ascii="Courier New" w:hAnsi="Courier New" w:cs="Courier New"/>
      </w:rPr>
    </w:lvl>
    <w:lvl w:ilvl="8">
      <w:start w:val="1"/>
      <w:numFmt w:val="bullet"/>
      <w:lvlText w:val=""/>
      <w:lvlJc w:val="left"/>
      <w:pPr>
        <w:tabs>
          <w:tab w:val="num" w:pos="7020"/>
        </w:tabs>
        <w:ind w:left="7020" w:hanging="360"/>
      </w:pPr>
      <w:rPr>
        <w:rFonts w:ascii="Wingdings" w:hAnsi="Wingdings" w:cs="Wingdings"/>
      </w:rPr>
    </w:lvl>
  </w:abstractNum>
  <w:abstractNum w:abstractNumId="10">
    <w:nsid w:val="0000000C"/>
    <w:multiLevelType w:val="multilevel"/>
    <w:tmpl w:val="0000000C"/>
    <w:name w:val="WW8Num12"/>
    <w:lvl w:ilvl="0">
      <w:start w:val="1"/>
      <w:numFmt w:val="decimal"/>
      <w:pStyle w:val="1"/>
      <w:lvlText w:val="%1."/>
      <w:lvlJc w:val="left"/>
      <w:pPr>
        <w:tabs>
          <w:tab w:val="num" w:pos="0"/>
        </w:tabs>
        <w:ind w:left="1429" w:hanging="360"/>
      </w:pPr>
    </w:lvl>
    <w:lvl w:ilvl="1">
      <w:start w:val="1"/>
      <w:numFmt w:val="decimal"/>
      <w:lvlText w:val="%1.%2."/>
      <w:lvlJc w:val="left"/>
      <w:pPr>
        <w:tabs>
          <w:tab w:val="num" w:pos="0"/>
        </w:tabs>
        <w:ind w:left="1789" w:hanging="720"/>
      </w:pPr>
    </w:lvl>
    <w:lvl w:ilvl="2">
      <w:start w:val="1"/>
      <w:numFmt w:val="decimal"/>
      <w:lvlText w:val="%1.%2.%3."/>
      <w:lvlJc w:val="left"/>
      <w:pPr>
        <w:tabs>
          <w:tab w:val="num" w:pos="0"/>
        </w:tabs>
        <w:ind w:left="1789" w:hanging="720"/>
      </w:pPr>
    </w:lvl>
    <w:lvl w:ilvl="3">
      <w:start w:val="1"/>
      <w:numFmt w:val="decimal"/>
      <w:lvlText w:val="%1.%2.%3.%4."/>
      <w:lvlJc w:val="left"/>
      <w:pPr>
        <w:tabs>
          <w:tab w:val="num" w:pos="0"/>
        </w:tabs>
        <w:ind w:left="2149" w:hanging="1080"/>
      </w:pPr>
    </w:lvl>
    <w:lvl w:ilvl="4">
      <w:start w:val="1"/>
      <w:numFmt w:val="decimal"/>
      <w:lvlText w:val="%1.%2.%3.%4.%5."/>
      <w:lvlJc w:val="left"/>
      <w:pPr>
        <w:tabs>
          <w:tab w:val="num" w:pos="0"/>
        </w:tabs>
        <w:ind w:left="2149" w:hanging="1080"/>
      </w:pPr>
    </w:lvl>
    <w:lvl w:ilvl="5">
      <w:start w:val="1"/>
      <w:numFmt w:val="decimal"/>
      <w:lvlText w:val="%1.%2.%3.%4.%5.%6."/>
      <w:lvlJc w:val="left"/>
      <w:pPr>
        <w:tabs>
          <w:tab w:val="num" w:pos="0"/>
        </w:tabs>
        <w:ind w:left="2509" w:hanging="1440"/>
      </w:pPr>
    </w:lvl>
    <w:lvl w:ilvl="6">
      <w:start w:val="1"/>
      <w:numFmt w:val="decimal"/>
      <w:lvlText w:val="%1.%2.%3.%4.%5.%6.%7."/>
      <w:lvlJc w:val="left"/>
      <w:pPr>
        <w:tabs>
          <w:tab w:val="num" w:pos="0"/>
        </w:tabs>
        <w:ind w:left="2509" w:hanging="1440"/>
      </w:pPr>
    </w:lvl>
    <w:lvl w:ilvl="7">
      <w:start w:val="1"/>
      <w:numFmt w:val="decimal"/>
      <w:lvlText w:val="%1.%2.%3.%4.%5.%6.%7.%8."/>
      <w:lvlJc w:val="left"/>
      <w:pPr>
        <w:tabs>
          <w:tab w:val="num" w:pos="0"/>
        </w:tabs>
        <w:ind w:left="2869" w:hanging="1800"/>
      </w:pPr>
    </w:lvl>
    <w:lvl w:ilvl="8">
      <w:start w:val="1"/>
      <w:numFmt w:val="decimal"/>
      <w:lvlText w:val="%1.%2.%3.%4.%5.%6.%7.%8.%9."/>
      <w:lvlJc w:val="left"/>
      <w:pPr>
        <w:tabs>
          <w:tab w:val="num" w:pos="0"/>
        </w:tabs>
        <w:ind w:left="2869" w:hanging="1800"/>
      </w:pPr>
    </w:lvl>
  </w:abstractNum>
  <w:abstractNum w:abstractNumId="11">
    <w:nsid w:val="0000000D"/>
    <w:multiLevelType w:val="multilevel"/>
    <w:tmpl w:val="0000000D"/>
    <w:name w:val="WW8Num13"/>
    <w:lvl w:ilvl="0">
      <w:start w:val="1"/>
      <w:numFmt w:val="bullet"/>
      <w:pStyle w:val="a0"/>
      <w:lvlText w:val=""/>
      <w:lvlJc w:val="left"/>
      <w:pPr>
        <w:tabs>
          <w:tab w:val="num" w:pos="360"/>
        </w:tabs>
        <w:ind w:left="360" w:hanging="360"/>
      </w:pPr>
      <w:rPr>
        <w:rFonts w:ascii="Symbol" w:hAnsi="Symbol" w:cs="Symbol"/>
        <w:b/>
      </w:rPr>
    </w:lvl>
    <w:lvl w:ilvl="1">
      <w:start w:val="1"/>
      <w:numFmt w:val="none"/>
      <w:suff w:val="nothing"/>
      <w:lvlText w:val=""/>
      <w:lvlJc w:val="left"/>
      <w:pPr>
        <w:tabs>
          <w:tab w:val="num" w:pos="0"/>
        </w:tabs>
        <w:ind w:left="792" w:hanging="432"/>
      </w:pPr>
    </w:lvl>
    <w:lvl w:ilvl="2">
      <w:start w:val="1"/>
      <w:numFmt w:val="decimal"/>
      <w:lvlText w:val="%3"/>
      <w:lvlJc w:val="left"/>
      <w:pPr>
        <w:tabs>
          <w:tab w:val="num" w:pos="1440"/>
        </w:tabs>
        <w:ind w:left="1224" w:hanging="504"/>
      </w:pPr>
      <w:rPr>
        <w:b w:val="0"/>
        <w:sz w:val="32"/>
        <w:szCs w:val="32"/>
      </w:rPr>
    </w:lvl>
    <w:lvl w:ilvl="3">
      <w:start w:val="1"/>
      <w:numFmt w:val="decimal"/>
      <w:lvlText w:val="%3.%4"/>
      <w:lvlJc w:val="left"/>
      <w:pPr>
        <w:tabs>
          <w:tab w:val="num" w:pos="1800"/>
        </w:tabs>
        <w:ind w:left="1728" w:hanging="648"/>
      </w:pPr>
      <w:rPr>
        <w:b/>
        <w:sz w:val="28"/>
        <w:szCs w:val="28"/>
      </w:rPr>
    </w:lvl>
    <w:lvl w:ilvl="4">
      <w:start w:val="1"/>
      <w:numFmt w:val="decimal"/>
      <w:lvlText w:val="%3.%4.%5"/>
      <w:lvlJc w:val="left"/>
      <w:pPr>
        <w:tabs>
          <w:tab w:val="num" w:pos="2520"/>
        </w:tabs>
        <w:ind w:left="2232" w:hanging="792"/>
      </w:pPr>
      <w:rPr>
        <w:b/>
        <w:sz w:val="28"/>
        <w:szCs w:val="28"/>
      </w:rPr>
    </w:lvl>
    <w:lvl w:ilvl="5">
      <w:start w:val="1"/>
      <w:numFmt w:val="decimal"/>
      <w:lvlText w:val="%3.%4.%5.%6"/>
      <w:lvlJc w:val="left"/>
      <w:pPr>
        <w:tabs>
          <w:tab w:val="num" w:pos="3060"/>
        </w:tabs>
        <w:ind w:left="2916" w:hanging="936"/>
      </w:pPr>
      <w:rPr>
        <w:sz w:val="28"/>
        <w:szCs w:val="28"/>
      </w:rPr>
    </w:lvl>
    <w:lvl w:ilvl="6">
      <w:start w:val="1"/>
      <w:numFmt w:val="decimal"/>
      <w:lvlText w:val="%3.%4.%5.%6.%7"/>
      <w:lvlJc w:val="left"/>
      <w:pPr>
        <w:tabs>
          <w:tab w:val="num" w:pos="3600"/>
        </w:tabs>
        <w:ind w:left="3240" w:hanging="1080"/>
      </w:pPr>
      <w:rPr>
        <w:b/>
      </w:rPr>
    </w:lvl>
    <w:lvl w:ilvl="7">
      <w:start w:val="1"/>
      <w:numFmt w:val="bullet"/>
      <w:lvlText w:val=""/>
      <w:lvlJc w:val="left"/>
      <w:pPr>
        <w:tabs>
          <w:tab w:val="num" w:pos="5940"/>
        </w:tabs>
        <w:ind w:left="5724" w:hanging="1224"/>
      </w:pPr>
      <w:rPr>
        <w:rFonts w:ascii="Symbol" w:hAnsi="Symbol" w:cs="Symbol"/>
      </w:rPr>
    </w:lvl>
    <w:lvl w:ilvl="8">
      <w:start w:val="1"/>
      <w:numFmt w:val="decimal"/>
      <w:lvlText w:val="%3.%4.%5.%6.%7.%8.%9."/>
      <w:lvlJc w:val="left"/>
      <w:pPr>
        <w:tabs>
          <w:tab w:val="num" w:pos="4680"/>
        </w:tabs>
        <w:ind w:left="4320" w:hanging="1440"/>
      </w:pPr>
    </w:lvl>
  </w:abstractNum>
  <w:abstractNum w:abstractNumId="12">
    <w:nsid w:val="0000000E"/>
    <w:multiLevelType w:val="multilevel"/>
    <w:tmpl w:val="0000000E"/>
    <w:name w:val="WW8Num14"/>
    <w:lvl w:ilvl="0">
      <w:start w:val="1"/>
      <w:numFmt w:val="bullet"/>
      <w:pStyle w:val="a1"/>
      <w:lvlText w:val=""/>
      <w:lvlJc w:val="left"/>
      <w:pPr>
        <w:tabs>
          <w:tab w:val="num" w:pos="360"/>
        </w:tabs>
        <w:ind w:left="360" w:hanging="360"/>
      </w:pPr>
      <w:rPr>
        <w:rFonts w:ascii="Wingdings" w:hAnsi="Wingdings" w:cs="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0F"/>
    <w:multiLevelType w:val="multilevel"/>
    <w:tmpl w:val="0000000F"/>
    <w:name w:val="WW8Num15"/>
    <w:lvl w:ilvl="0">
      <w:start w:val="1"/>
      <w:numFmt w:val="bullet"/>
      <w:pStyle w:val="4"/>
      <w:lvlText w:val=""/>
      <w:lvlJc w:val="left"/>
      <w:pPr>
        <w:tabs>
          <w:tab w:val="num" w:pos="926"/>
        </w:tabs>
        <w:ind w:left="926"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0"/>
    <w:multiLevelType w:val="multilevel"/>
    <w:tmpl w:val="00000010"/>
    <w:name w:val="WW8Num16"/>
    <w:lvl w:ilvl="0">
      <w:start w:val="1"/>
      <w:numFmt w:val="bullet"/>
      <w:pStyle w:val="21"/>
      <w:lvlText w:val=""/>
      <w:lvlJc w:val="left"/>
      <w:pPr>
        <w:tabs>
          <w:tab w:val="num" w:pos="643"/>
        </w:tabs>
        <w:ind w:left="643"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1"/>
    <w:multiLevelType w:val="multilevel"/>
    <w:tmpl w:val="00000011"/>
    <w:name w:val="WW8Num17"/>
    <w:lvl w:ilvl="0">
      <w:start w:val="1"/>
      <w:numFmt w:val="bullet"/>
      <w:pStyle w:val="10"/>
      <w:lvlText w:val=""/>
      <w:lvlJc w:val="left"/>
      <w:pPr>
        <w:tabs>
          <w:tab w:val="num" w:pos="0"/>
        </w:tabs>
        <w:ind w:left="717" w:hanging="360"/>
      </w:pPr>
      <w:rPr>
        <w:rFonts w:ascii="Symbol" w:hAnsi="Symbol" w:cs="Symbol"/>
        <w:color w:val="1F497D"/>
        <w:sz w:val="3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nsid w:val="00000012"/>
    <w:multiLevelType w:val="multilevel"/>
    <w:tmpl w:val="00000012"/>
    <w:name w:val="WW8Num18"/>
    <w:lvl w:ilvl="0">
      <w:start w:val="1"/>
      <w:numFmt w:val="bullet"/>
      <w:lvlText w:val=""/>
      <w:lvlJc w:val="left"/>
      <w:pPr>
        <w:tabs>
          <w:tab w:val="num" w:pos="1287"/>
        </w:tabs>
        <w:ind w:left="1287" w:hanging="360"/>
      </w:pPr>
      <w:rPr>
        <w:rFonts w:ascii="Symbol" w:hAnsi="Symbol" w:cs="Symbol"/>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17">
    <w:nsid w:val="00000013"/>
    <w:multiLevelType w:val="multilevel"/>
    <w:tmpl w:val="00000013"/>
    <w:name w:val="WW8Num19"/>
    <w:lvl w:ilvl="0">
      <w:start w:val="1"/>
      <w:numFmt w:val="bullet"/>
      <w:lvlText w:val=""/>
      <w:lvlJc w:val="left"/>
      <w:pPr>
        <w:tabs>
          <w:tab w:val="num" w:pos="0"/>
        </w:tabs>
        <w:ind w:left="1287" w:hanging="360"/>
      </w:pPr>
      <w:rPr>
        <w:rFonts w:ascii="Symbol" w:hAnsi="Symbol" w:cs="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18">
    <w:nsid w:val="00000014"/>
    <w:multiLevelType w:val="multilevel"/>
    <w:tmpl w:val="00000014"/>
    <w:name w:val="WW8Num2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nsid w:val="00000015"/>
    <w:multiLevelType w:val="multilevel"/>
    <w:tmpl w:val="00000015"/>
    <w:name w:val="WW8Num2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nsid w:val="00000016"/>
    <w:multiLevelType w:val="multilevel"/>
    <w:tmpl w:val="00000016"/>
    <w:name w:val="WW8Num2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nsid w:val="00000017"/>
    <w:multiLevelType w:val="multilevel"/>
    <w:tmpl w:val="00000017"/>
    <w:name w:val="WW8Num2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nsid w:val="00000018"/>
    <w:multiLevelType w:val="multilevel"/>
    <w:tmpl w:val="00000018"/>
    <w:name w:val="WW8Num24"/>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23">
    <w:nsid w:val="00000019"/>
    <w:multiLevelType w:val="multilevel"/>
    <w:tmpl w:val="00000019"/>
    <w:name w:val="WW8Num2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4">
    <w:nsid w:val="0000001A"/>
    <w:multiLevelType w:val="multilevel"/>
    <w:tmpl w:val="0000001A"/>
    <w:name w:val="WW8Num2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nsid w:val="0000001B"/>
    <w:multiLevelType w:val="multilevel"/>
    <w:tmpl w:val="0000001B"/>
    <w:name w:val="WW8Num2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6">
    <w:nsid w:val="0000001C"/>
    <w:multiLevelType w:val="multilevel"/>
    <w:tmpl w:val="0000001C"/>
    <w:name w:val="WW8Num28"/>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1D"/>
    <w:multiLevelType w:val="multilevel"/>
    <w:tmpl w:val="21588C64"/>
    <w:name w:val="WW8Num29"/>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1E"/>
    <w:multiLevelType w:val="multilevel"/>
    <w:tmpl w:val="0000001E"/>
    <w:name w:val="WW8Num30"/>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1F"/>
    <w:multiLevelType w:val="multilevel"/>
    <w:tmpl w:val="0000001F"/>
    <w:name w:val="WW8Num31"/>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21"/>
    <w:multiLevelType w:val="multilevel"/>
    <w:tmpl w:val="00000021"/>
    <w:name w:val="WW8Num33"/>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2"/>
    <w:multiLevelType w:val="multilevel"/>
    <w:tmpl w:val="00000022"/>
    <w:name w:val="WW8Num34"/>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4"/>
    <w:multiLevelType w:val="multilevel"/>
    <w:tmpl w:val="00000024"/>
    <w:name w:val="WW8Num3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3">
    <w:nsid w:val="00000025"/>
    <w:multiLevelType w:val="multilevel"/>
    <w:tmpl w:val="00000025"/>
    <w:name w:val="WW8Num37"/>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4">
    <w:nsid w:val="00000026"/>
    <w:multiLevelType w:val="multilevel"/>
    <w:tmpl w:val="00000026"/>
    <w:name w:val="WW8Num38"/>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5">
    <w:nsid w:val="00000027"/>
    <w:multiLevelType w:val="multilevel"/>
    <w:tmpl w:val="00000027"/>
    <w:name w:val="WW8Num39"/>
    <w:lvl w:ilvl="0">
      <w:start w:val="1"/>
      <w:numFmt w:val="bullet"/>
      <w:lvlText w:val=""/>
      <w:lvlJc w:val="left"/>
      <w:pPr>
        <w:tabs>
          <w:tab w:val="num" w:pos="0"/>
        </w:tabs>
        <w:ind w:left="1145" w:hanging="360"/>
      </w:pPr>
      <w:rPr>
        <w:rFonts w:ascii="Symbol" w:hAnsi="Symbol" w:cs="Symbol"/>
      </w:rPr>
    </w:lvl>
    <w:lvl w:ilvl="1">
      <w:start w:val="1"/>
      <w:numFmt w:val="bullet"/>
      <w:lvlText w:val="o"/>
      <w:lvlJc w:val="left"/>
      <w:pPr>
        <w:tabs>
          <w:tab w:val="num" w:pos="0"/>
        </w:tabs>
        <w:ind w:left="1865" w:hanging="360"/>
      </w:pPr>
      <w:rPr>
        <w:rFonts w:ascii="Courier New" w:hAnsi="Courier New" w:cs="Courier New"/>
      </w:rPr>
    </w:lvl>
    <w:lvl w:ilvl="2">
      <w:start w:val="1"/>
      <w:numFmt w:val="bullet"/>
      <w:lvlText w:val=""/>
      <w:lvlJc w:val="left"/>
      <w:pPr>
        <w:tabs>
          <w:tab w:val="num" w:pos="0"/>
        </w:tabs>
        <w:ind w:left="2585" w:hanging="360"/>
      </w:pPr>
      <w:rPr>
        <w:rFonts w:ascii="Wingdings" w:hAnsi="Wingdings" w:cs="Wingdings"/>
      </w:rPr>
    </w:lvl>
    <w:lvl w:ilvl="3">
      <w:start w:val="1"/>
      <w:numFmt w:val="bullet"/>
      <w:lvlText w:val=""/>
      <w:lvlJc w:val="left"/>
      <w:pPr>
        <w:tabs>
          <w:tab w:val="num" w:pos="0"/>
        </w:tabs>
        <w:ind w:left="3305" w:hanging="360"/>
      </w:pPr>
      <w:rPr>
        <w:rFonts w:ascii="Symbol" w:hAnsi="Symbol" w:cs="Symbol"/>
      </w:rPr>
    </w:lvl>
    <w:lvl w:ilvl="4">
      <w:start w:val="1"/>
      <w:numFmt w:val="bullet"/>
      <w:lvlText w:val="o"/>
      <w:lvlJc w:val="left"/>
      <w:pPr>
        <w:tabs>
          <w:tab w:val="num" w:pos="0"/>
        </w:tabs>
        <w:ind w:left="4025" w:hanging="360"/>
      </w:pPr>
      <w:rPr>
        <w:rFonts w:ascii="Courier New" w:hAnsi="Courier New" w:cs="Courier New"/>
      </w:rPr>
    </w:lvl>
    <w:lvl w:ilvl="5">
      <w:start w:val="1"/>
      <w:numFmt w:val="bullet"/>
      <w:lvlText w:val=""/>
      <w:lvlJc w:val="left"/>
      <w:pPr>
        <w:tabs>
          <w:tab w:val="num" w:pos="0"/>
        </w:tabs>
        <w:ind w:left="4745" w:hanging="360"/>
      </w:pPr>
      <w:rPr>
        <w:rFonts w:ascii="Wingdings" w:hAnsi="Wingdings" w:cs="Wingdings"/>
      </w:rPr>
    </w:lvl>
    <w:lvl w:ilvl="6">
      <w:start w:val="1"/>
      <w:numFmt w:val="bullet"/>
      <w:lvlText w:val=""/>
      <w:lvlJc w:val="left"/>
      <w:pPr>
        <w:tabs>
          <w:tab w:val="num" w:pos="0"/>
        </w:tabs>
        <w:ind w:left="5465" w:hanging="360"/>
      </w:pPr>
      <w:rPr>
        <w:rFonts w:ascii="Symbol" w:hAnsi="Symbol" w:cs="Symbol"/>
      </w:rPr>
    </w:lvl>
    <w:lvl w:ilvl="7">
      <w:start w:val="1"/>
      <w:numFmt w:val="bullet"/>
      <w:lvlText w:val="o"/>
      <w:lvlJc w:val="left"/>
      <w:pPr>
        <w:tabs>
          <w:tab w:val="num" w:pos="0"/>
        </w:tabs>
        <w:ind w:left="6185" w:hanging="360"/>
      </w:pPr>
      <w:rPr>
        <w:rFonts w:ascii="Courier New" w:hAnsi="Courier New" w:cs="Courier New"/>
      </w:rPr>
    </w:lvl>
    <w:lvl w:ilvl="8">
      <w:start w:val="1"/>
      <w:numFmt w:val="bullet"/>
      <w:lvlText w:val=""/>
      <w:lvlJc w:val="left"/>
      <w:pPr>
        <w:tabs>
          <w:tab w:val="num" w:pos="0"/>
        </w:tabs>
        <w:ind w:left="6905" w:hanging="360"/>
      </w:pPr>
      <w:rPr>
        <w:rFonts w:ascii="Wingdings" w:hAnsi="Wingdings" w:cs="Wingdings"/>
      </w:rPr>
    </w:lvl>
  </w:abstractNum>
  <w:abstractNum w:abstractNumId="36">
    <w:nsid w:val="00000028"/>
    <w:multiLevelType w:val="multilevel"/>
    <w:tmpl w:val="00000028"/>
    <w:name w:val="WW8Num4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7">
    <w:nsid w:val="00000029"/>
    <w:multiLevelType w:val="multilevel"/>
    <w:tmpl w:val="00000029"/>
    <w:name w:val="WW8Num41"/>
    <w:lvl w:ilvl="0">
      <w:start w:val="1"/>
      <w:numFmt w:val="bullet"/>
      <w:lvlText w:val=""/>
      <w:lvlJc w:val="left"/>
      <w:pPr>
        <w:tabs>
          <w:tab w:val="num" w:pos="0"/>
        </w:tabs>
        <w:ind w:left="1429" w:hanging="360"/>
      </w:pPr>
      <w:rPr>
        <w:rFonts w:ascii="Wingdings" w:hAnsi="Wingdings" w:cs="Wingdings"/>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8">
    <w:nsid w:val="020C3F90"/>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53562C7"/>
    <w:multiLevelType w:val="hybridMultilevel"/>
    <w:tmpl w:val="723E4AD0"/>
    <w:lvl w:ilvl="0" w:tplc="231E8F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6982BD4"/>
    <w:multiLevelType w:val="hybridMultilevel"/>
    <w:tmpl w:val="3F981958"/>
    <w:lvl w:ilvl="0" w:tplc="7F0446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7EF14EE"/>
    <w:multiLevelType w:val="hybridMultilevel"/>
    <w:tmpl w:val="201AE52C"/>
    <w:lvl w:ilvl="0" w:tplc="155837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0C1E05FC"/>
    <w:multiLevelType w:val="hybridMultilevel"/>
    <w:tmpl w:val="8198440C"/>
    <w:lvl w:ilvl="0" w:tplc="97A4D5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C7503D7"/>
    <w:multiLevelType w:val="hybridMultilevel"/>
    <w:tmpl w:val="E6DAE494"/>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05552D3"/>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2FE5D5F"/>
    <w:multiLevelType w:val="hybridMultilevel"/>
    <w:tmpl w:val="82462D5C"/>
    <w:lvl w:ilvl="0" w:tplc="5C3CC87E">
      <w:start w:val="1"/>
      <w:numFmt w:val="russianLower"/>
      <w:pStyle w:val="a2"/>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197F4C16"/>
    <w:multiLevelType w:val="hybridMultilevel"/>
    <w:tmpl w:val="66FE94A4"/>
    <w:lvl w:ilvl="0" w:tplc="231E8F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11E4587"/>
    <w:multiLevelType w:val="hybridMultilevel"/>
    <w:tmpl w:val="089E075C"/>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9E43AA7"/>
    <w:multiLevelType w:val="hybridMultilevel"/>
    <w:tmpl w:val="A510D286"/>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03D45E6"/>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6C1391A"/>
    <w:multiLevelType w:val="hybridMultilevel"/>
    <w:tmpl w:val="9A78756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78B18B9"/>
    <w:multiLevelType w:val="hybridMultilevel"/>
    <w:tmpl w:val="299A4A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A674099"/>
    <w:multiLevelType w:val="hybridMultilevel"/>
    <w:tmpl w:val="EF0AD7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F3C2A30"/>
    <w:multiLevelType w:val="hybridMultilevel"/>
    <w:tmpl w:val="88C69C70"/>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3165E47"/>
    <w:multiLevelType w:val="hybridMultilevel"/>
    <w:tmpl w:val="E04A2DA6"/>
    <w:lvl w:ilvl="0" w:tplc="BDC84F50">
      <w:start w:val="1"/>
      <w:numFmt w:val="russianLower"/>
      <w:lvlText w:val="%1."/>
      <w:lvlJc w:val="left"/>
      <w:pPr>
        <w:ind w:left="720" w:hanging="360"/>
      </w:pPr>
      <w:rPr>
        <w:rFonts w:hint="default"/>
        <w:color w:val="000000" w:themeColor="text1"/>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3932140"/>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5CB3D1E"/>
    <w:multiLevelType w:val="hybridMultilevel"/>
    <w:tmpl w:val="EA6EFC54"/>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7793686"/>
    <w:multiLevelType w:val="hybridMultilevel"/>
    <w:tmpl w:val="0390FD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9C431AF"/>
    <w:multiLevelType w:val="hybridMultilevel"/>
    <w:tmpl w:val="482E7E7E"/>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34A8832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9D40172"/>
    <w:multiLevelType w:val="hybridMultilevel"/>
    <w:tmpl w:val="023E6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D3E7FF8"/>
    <w:multiLevelType w:val="hybridMultilevel"/>
    <w:tmpl w:val="15581226"/>
    <w:lvl w:ilvl="0" w:tplc="1E1C60D0">
      <w:start w:val="1"/>
      <w:numFmt w:val="russianLower"/>
      <w:lvlText w:val="%1."/>
      <w:lvlJc w:val="left"/>
      <w:pPr>
        <w:ind w:left="2421" w:hanging="360"/>
      </w:pPr>
      <w:rPr>
        <w:rFonts w:hint="default"/>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62">
    <w:nsid w:val="4F320363"/>
    <w:multiLevelType w:val="hybridMultilevel"/>
    <w:tmpl w:val="558EB39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3">
    <w:nsid w:val="51002247"/>
    <w:multiLevelType w:val="hybridMultilevel"/>
    <w:tmpl w:val="2516448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4">
    <w:nsid w:val="5B0D55C6"/>
    <w:multiLevelType w:val="hybridMultilevel"/>
    <w:tmpl w:val="BE0C51EA"/>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1C63860"/>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40264BE"/>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7C66CAB"/>
    <w:multiLevelType w:val="hybridMultilevel"/>
    <w:tmpl w:val="9B9E8AF0"/>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2115822"/>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2725B1C"/>
    <w:multiLevelType w:val="hybridMultilevel"/>
    <w:tmpl w:val="0164D0AA"/>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9BA1645"/>
    <w:multiLevelType w:val="hybridMultilevel"/>
    <w:tmpl w:val="0F80EE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7"/>
  </w:num>
  <w:num w:numId="6">
    <w:abstractNumId w:val="8"/>
  </w:num>
  <w:num w:numId="7">
    <w:abstractNumId w:val="10"/>
  </w:num>
  <w:num w:numId="8">
    <w:abstractNumId w:val="11"/>
  </w:num>
  <w:num w:numId="9">
    <w:abstractNumId w:val="12"/>
  </w:num>
  <w:num w:numId="10">
    <w:abstractNumId w:val="13"/>
  </w:num>
  <w:num w:numId="11">
    <w:abstractNumId w:val="14"/>
  </w:num>
  <w:num w:numId="12">
    <w:abstractNumId w:val="15"/>
  </w:num>
  <w:num w:numId="13">
    <w:abstractNumId w:val="53"/>
  </w:num>
  <w:num w:numId="14">
    <w:abstractNumId w:val="65"/>
  </w:num>
  <w:num w:numId="15">
    <w:abstractNumId w:val="68"/>
  </w:num>
  <w:num w:numId="16">
    <w:abstractNumId w:val="55"/>
  </w:num>
  <w:num w:numId="17">
    <w:abstractNumId w:val="44"/>
  </w:num>
  <w:num w:numId="18">
    <w:abstractNumId w:val="46"/>
  </w:num>
  <w:num w:numId="19">
    <w:abstractNumId w:val="39"/>
  </w:num>
  <w:num w:numId="20">
    <w:abstractNumId w:val="58"/>
  </w:num>
  <w:num w:numId="21">
    <w:abstractNumId w:val="66"/>
  </w:num>
  <w:num w:numId="22">
    <w:abstractNumId w:val="54"/>
  </w:num>
  <w:num w:numId="23">
    <w:abstractNumId w:val="38"/>
  </w:num>
  <w:num w:numId="24">
    <w:abstractNumId w:val="61"/>
  </w:num>
  <w:num w:numId="25">
    <w:abstractNumId w:val="43"/>
  </w:num>
  <w:num w:numId="26">
    <w:abstractNumId w:val="47"/>
  </w:num>
  <w:num w:numId="27">
    <w:abstractNumId w:val="67"/>
  </w:num>
  <w:num w:numId="28">
    <w:abstractNumId w:val="48"/>
  </w:num>
  <w:num w:numId="29">
    <w:abstractNumId w:val="64"/>
  </w:num>
  <w:num w:numId="30">
    <w:abstractNumId w:val="51"/>
  </w:num>
  <w:num w:numId="31">
    <w:abstractNumId w:val="60"/>
  </w:num>
  <w:num w:numId="32">
    <w:abstractNumId w:val="41"/>
  </w:num>
  <w:num w:numId="33">
    <w:abstractNumId w:val="63"/>
  </w:num>
  <w:num w:numId="34">
    <w:abstractNumId w:val="69"/>
  </w:num>
  <w:num w:numId="35">
    <w:abstractNumId w:val="49"/>
  </w:num>
  <w:num w:numId="36">
    <w:abstractNumId w:val="56"/>
  </w:num>
  <w:num w:numId="37">
    <w:abstractNumId w:val="50"/>
  </w:num>
  <w:num w:numId="38">
    <w:abstractNumId w:val="42"/>
  </w:num>
  <w:num w:numId="39">
    <w:abstractNumId w:val="59"/>
  </w:num>
  <w:num w:numId="40">
    <w:abstractNumId w:val="40"/>
  </w:num>
  <w:num w:numId="41">
    <w:abstractNumId w:val="70"/>
  </w:num>
  <w:num w:numId="42">
    <w:abstractNumId w:val="57"/>
  </w:num>
  <w:num w:numId="43">
    <w:abstractNumId w:val="52"/>
  </w:num>
  <w:num w:numId="44">
    <w:abstractNumId w:val="45"/>
  </w:num>
  <w:num w:numId="45">
    <w:abstractNumId w:val="6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709"/>
  <w:autoHyphenation/>
  <w:defaultTableStyle w:val="a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FC6"/>
    <w:rsid w:val="00000A9E"/>
    <w:rsid w:val="00000D21"/>
    <w:rsid w:val="0000110D"/>
    <w:rsid w:val="00001A71"/>
    <w:rsid w:val="00002008"/>
    <w:rsid w:val="00002F3D"/>
    <w:rsid w:val="00003A27"/>
    <w:rsid w:val="000044DC"/>
    <w:rsid w:val="00005747"/>
    <w:rsid w:val="000066C9"/>
    <w:rsid w:val="0000685E"/>
    <w:rsid w:val="00006985"/>
    <w:rsid w:val="00010CB2"/>
    <w:rsid w:val="00010D77"/>
    <w:rsid w:val="00011982"/>
    <w:rsid w:val="0001319E"/>
    <w:rsid w:val="00013568"/>
    <w:rsid w:val="00014456"/>
    <w:rsid w:val="00015646"/>
    <w:rsid w:val="000158A8"/>
    <w:rsid w:val="00017222"/>
    <w:rsid w:val="00017E77"/>
    <w:rsid w:val="00017F63"/>
    <w:rsid w:val="0002265E"/>
    <w:rsid w:val="00022B02"/>
    <w:rsid w:val="00022FF8"/>
    <w:rsid w:val="00023F33"/>
    <w:rsid w:val="00024ACD"/>
    <w:rsid w:val="00024B44"/>
    <w:rsid w:val="00025530"/>
    <w:rsid w:val="00025D3F"/>
    <w:rsid w:val="00026023"/>
    <w:rsid w:val="00026B90"/>
    <w:rsid w:val="000275F3"/>
    <w:rsid w:val="00030674"/>
    <w:rsid w:val="00030BA0"/>
    <w:rsid w:val="00031345"/>
    <w:rsid w:val="00031ACD"/>
    <w:rsid w:val="000320B3"/>
    <w:rsid w:val="00032533"/>
    <w:rsid w:val="0003265B"/>
    <w:rsid w:val="00034857"/>
    <w:rsid w:val="00035665"/>
    <w:rsid w:val="0003651C"/>
    <w:rsid w:val="0003683F"/>
    <w:rsid w:val="00037B03"/>
    <w:rsid w:val="00040246"/>
    <w:rsid w:val="00040259"/>
    <w:rsid w:val="0004069A"/>
    <w:rsid w:val="00040A97"/>
    <w:rsid w:val="00042CA3"/>
    <w:rsid w:val="00043D67"/>
    <w:rsid w:val="00043E77"/>
    <w:rsid w:val="00046189"/>
    <w:rsid w:val="000469CE"/>
    <w:rsid w:val="00047493"/>
    <w:rsid w:val="000479C4"/>
    <w:rsid w:val="0005033C"/>
    <w:rsid w:val="000509DD"/>
    <w:rsid w:val="00051049"/>
    <w:rsid w:val="0005132A"/>
    <w:rsid w:val="00051856"/>
    <w:rsid w:val="00053FA6"/>
    <w:rsid w:val="0005585A"/>
    <w:rsid w:val="00056878"/>
    <w:rsid w:val="00060026"/>
    <w:rsid w:val="00062905"/>
    <w:rsid w:val="000629F1"/>
    <w:rsid w:val="0006300A"/>
    <w:rsid w:val="000645BF"/>
    <w:rsid w:val="00064F91"/>
    <w:rsid w:val="00065EFA"/>
    <w:rsid w:val="0006666C"/>
    <w:rsid w:val="00066987"/>
    <w:rsid w:val="00067CA0"/>
    <w:rsid w:val="00070FCC"/>
    <w:rsid w:val="00071C37"/>
    <w:rsid w:val="00072F72"/>
    <w:rsid w:val="00073272"/>
    <w:rsid w:val="00074E3B"/>
    <w:rsid w:val="00074E67"/>
    <w:rsid w:val="00075FAA"/>
    <w:rsid w:val="000767BB"/>
    <w:rsid w:val="00076F15"/>
    <w:rsid w:val="00077E21"/>
    <w:rsid w:val="00077EFC"/>
    <w:rsid w:val="000819D3"/>
    <w:rsid w:val="000839AF"/>
    <w:rsid w:val="0008432F"/>
    <w:rsid w:val="000859A0"/>
    <w:rsid w:val="00085BA6"/>
    <w:rsid w:val="00086476"/>
    <w:rsid w:val="00086BBF"/>
    <w:rsid w:val="00087019"/>
    <w:rsid w:val="00087026"/>
    <w:rsid w:val="0008721A"/>
    <w:rsid w:val="00091C9E"/>
    <w:rsid w:val="00092C97"/>
    <w:rsid w:val="000937A5"/>
    <w:rsid w:val="000956A0"/>
    <w:rsid w:val="00096806"/>
    <w:rsid w:val="000969D3"/>
    <w:rsid w:val="000A04ED"/>
    <w:rsid w:val="000A0D1C"/>
    <w:rsid w:val="000A1D4D"/>
    <w:rsid w:val="000A2D27"/>
    <w:rsid w:val="000A3A71"/>
    <w:rsid w:val="000A5D18"/>
    <w:rsid w:val="000A5E64"/>
    <w:rsid w:val="000A5F08"/>
    <w:rsid w:val="000A6A31"/>
    <w:rsid w:val="000A744E"/>
    <w:rsid w:val="000A753A"/>
    <w:rsid w:val="000A7604"/>
    <w:rsid w:val="000B03B4"/>
    <w:rsid w:val="000B0933"/>
    <w:rsid w:val="000B29E1"/>
    <w:rsid w:val="000B2D0A"/>
    <w:rsid w:val="000B330F"/>
    <w:rsid w:val="000B568C"/>
    <w:rsid w:val="000B64B1"/>
    <w:rsid w:val="000B6955"/>
    <w:rsid w:val="000B771B"/>
    <w:rsid w:val="000C131C"/>
    <w:rsid w:val="000C16D9"/>
    <w:rsid w:val="000C1DDD"/>
    <w:rsid w:val="000C26BB"/>
    <w:rsid w:val="000C2C24"/>
    <w:rsid w:val="000C3606"/>
    <w:rsid w:val="000C3985"/>
    <w:rsid w:val="000C3C98"/>
    <w:rsid w:val="000C400D"/>
    <w:rsid w:val="000C5279"/>
    <w:rsid w:val="000C5D74"/>
    <w:rsid w:val="000C6934"/>
    <w:rsid w:val="000C6A94"/>
    <w:rsid w:val="000C74A3"/>
    <w:rsid w:val="000C7752"/>
    <w:rsid w:val="000C7B40"/>
    <w:rsid w:val="000C7D24"/>
    <w:rsid w:val="000D0C0D"/>
    <w:rsid w:val="000D1D98"/>
    <w:rsid w:val="000D2074"/>
    <w:rsid w:val="000D2289"/>
    <w:rsid w:val="000D2AFA"/>
    <w:rsid w:val="000D2E64"/>
    <w:rsid w:val="000D35E9"/>
    <w:rsid w:val="000D4641"/>
    <w:rsid w:val="000D5B8E"/>
    <w:rsid w:val="000D5D4A"/>
    <w:rsid w:val="000D6296"/>
    <w:rsid w:val="000D6496"/>
    <w:rsid w:val="000D7AE6"/>
    <w:rsid w:val="000D7F7F"/>
    <w:rsid w:val="000E054D"/>
    <w:rsid w:val="000E090D"/>
    <w:rsid w:val="000E0A5E"/>
    <w:rsid w:val="000E0F03"/>
    <w:rsid w:val="000E2A07"/>
    <w:rsid w:val="000E42F7"/>
    <w:rsid w:val="000E4AFE"/>
    <w:rsid w:val="000E57E9"/>
    <w:rsid w:val="000E5929"/>
    <w:rsid w:val="000E6439"/>
    <w:rsid w:val="000E763C"/>
    <w:rsid w:val="000E7A10"/>
    <w:rsid w:val="000E7F70"/>
    <w:rsid w:val="000F0357"/>
    <w:rsid w:val="000F28D2"/>
    <w:rsid w:val="000F3EA0"/>
    <w:rsid w:val="000F4926"/>
    <w:rsid w:val="000F5BFF"/>
    <w:rsid w:val="000F636E"/>
    <w:rsid w:val="000F693E"/>
    <w:rsid w:val="000F7B3A"/>
    <w:rsid w:val="00100B7F"/>
    <w:rsid w:val="00100C89"/>
    <w:rsid w:val="00101F85"/>
    <w:rsid w:val="001022CC"/>
    <w:rsid w:val="00104354"/>
    <w:rsid w:val="00105206"/>
    <w:rsid w:val="001058DA"/>
    <w:rsid w:val="00105A4B"/>
    <w:rsid w:val="00105CB0"/>
    <w:rsid w:val="00107011"/>
    <w:rsid w:val="001078E9"/>
    <w:rsid w:val="00107C20"/>
    <w:rsid w:val="00112681"/>
    <w:rsid w:val="00113C9C"/>
    <w:rsid w:val="00113E4B"/>
    <w:rsid w:val="00114569"/>
    <w:rsid w:val="001146BB"/>
    <w:rsid w:val="00114DB9"/>
    <w:rsid w:val="00115763"/>
    <w:rsid w:val="00116DC6"/>
    <w:rsid w:val="00117099"/>
    <w:rsid w:val="00117104"/>
    <w:rsid w:val="001177B1"/>
    <w:rsid w:val="0012270B"/>
    <w:rsid w:val="00122A18"/>
    <w:rsid w:val="00122CD4"/>
    <w:rsid w:val="00122EFC"/>
    <w:rsid w:val="0012329C"/>
    <w:rsid w:val="0012408C"/>
    <w:rsid w:val="00125383"/>
    <w:rsid w:val="00125F9B"/>
    <w:rsid w:val="00126401"/>
    <w:rsid w:val="00126646"/>
    <w:rsid w:val="00126A2C"/>
    <w:rsid w:val="00127017"/>
    <w:rsid w:val="001274BC"/>
    <w:rsid w:val="00127BE7"/>
    <w:rsid w:val="00127C70"/>
    <w:rsid w:val="00130DB9"/>
    <w:rsid w:val="00130E01"/>
    <w:rsid w:val="001316A1"/>
    <w:rsid w:val="00131C3B"/>
    <w:rsid w:val="00133655"/>
    <w:rsid w:val="0013375B"/>
    <w:rsid w:val="00133E17"/>
    <w:rsid w:val="00134610"/>
    <w:rsid w:val="001356F5"/>
    <w:rsid w:val="00135AF2"/>
    <w:rsid w:val="001360BD"/>
    <w:rsid w:val="001369BD"/>
    <w:rsid w:val="00137C9A"/>
    <w:rsid w:val="00140EF9"/>
    <w:rsid w:val="00141AC6"/>
    <w:rsid w:val="00141EC6"/>
    <w:rsid w:val="001442C3"/>
    <w:rsid w:val="0014449E"/>
    <w:rsid w:val="00144BD1"/>
    <w:rsid w:val="00144BF8"/>
    <w:rsid w:val="00144E40"/>
    <w:rsid w:val="00145609"/>
    <w:rsid w:val="001521E8"/>
    <w:rsid w:val="001544D4"/>
    <w:rsid w:val="001562D0"/>
    <w:rsid w:val="00156CD1"/>
    <w:rsid w:val="00156D28"/>
    <w:rsid w:val="001577D0"/>
    <w:rsid w:val="00160529"/>
    <w:rsid w:val="001606B9"/>
    <w:rsid w:val="0016183A"/>
    <w:rsid w:val="00161964"/>
    <w:rsid w:val="00162252"/>
    <w:rsid w:val="001627BB"/>
    <w:rsid w:val="0016331F"/>
    <w:rsid w:val="0016348B"/>
    <w:rsid w:val="00164683"/>
    <w:rsid w:val="001648B0"/>
    <w:rsid w:val="00164CC1"/>
    <w:rsid w:val="00164D7F"/>
    <w:rsid w:val="001658D1"/>
    <w:rsid w:val="0016651F"/>
    <w:rsid w:val="0016736E"/>
    <w:rsid w:val="001676A1"/>
    <w:rsid w:val="0016798E"/>
    <w:rsid w:val="0017205A"/>
    <w:rsid w:val="00173815"/>
    <w:rsid w:val="001748CA"/>
    <w:rsid w:val="00175841"/>
    <w:rsid w:val="0017694F"/>
    <w:rsid w:val="00177090"/>
    <w:rsid w:val="001775B5"/>
    <w:rsid w:val="001802C5"/>
    <w:rsid w:val="00180E7D"/>
    <w:rsid w:val="00182152"/>
    <w:rsid w:val="00182755"/>
    <w:rsid w:val="00183194"/>
    <w:rsid w:val="00183253"/>
    <w:rsid w:val="001835EE"/>
    <w:rsid w:val="001859D9"/>
    <w:rsid w:val="00186197"/>
    <w:rsid w:val="00187699"/>
    <w:rsid w:val="00187AE9"/>
    <w:rsid w:val="0019071D"/>
    <w:rsid w:val="001917A8"/>
    <w:rsid w:val="00192A63"/>
    <w:rsid w:val="00193F97"/>
    <w:rsid w:val="0019550E"/>
    <w:rsid w:val="00195D5D"/>
    <w:rsid w:val="00195FD3"/>
    <w:rsid w:val="0019617D"/>
    <w:rsid w:val="00196B6C"/>
    <w:rsid w:val="00196F2D"/>
    <w:rsid w:val="00197120"/>
    <w:rsid w:val="001A090A"/>
    <w:rsid w:val="001A0C0F"/>
    <w:rsid w:val="001A2D67"/>
    <w:rsid w:val="001A3600"/>
    <w:rsid w:val="001A4DE9"/>
    <w:rsid w:val="001A531F"/>
    <w:rsid w:val="001A5535"/>
    <w:rsid w:val="001A7848"/>
    <w:rsid w:val="001A7967"/>
    <w:rsid w:val="001B0979"/>
    <w:rsid w:val="001B1269"/>
    <w:rsid w:val="001B16D2"/>
    <w:rsid w:val="001B1B18"/>
    <w:rsid w:val="001B3EB5"/>
    <w:rsid w:val="001B4655"/>
    <w:rsid w:val="001B4747"/>
    <w:rsid w:val="001B477E"/>
    <w:rsid w:val="001B4A59"/>
    <w:rsid w:val="001B5424"/>
    <w:rsid w:val="001B6168"/>
    <w:rsid w:val="001B61E7"/>
    <w:rsid w:val="001B62B1"/>
    <w:rsid w:val="001B62C4"/>
    <w:rsid w:val="001B7EDF"/>
    <w:rsid w:val="001C0011"/>
    <w:rsid w:val="001C013F"/>
    <w:rsid w:val="001C0286"/>
    <w:rsid w:val="001C0DCC"/>
    <w:rsid w:val="001C0F26"/>
    <w:rsid w:val="001C1AFF"/>
    <w:rsid w:val="001C2EE9"/>
    <w:rsid w:val="001C2F04"/>
    <w:rsid w:val="001C2F3D"/>
    <w:rsid w:val="001C3F5B"/>
    <w:rsid w:val="001C4DBE"/>
    <w:rsid w:val="001C57E2"/>
    <w:rsid w:val="001C6AF5"/>
    <w:rsid w:val="001D02B6"/>
    <w:rsid w:val="001D0A33"/>
    <w:rsid w:val="001D184D"/>
    <w:rsid w:val="001D2EFB"/>
    <w:rsid w:val="001D35A4"/>
    <w:rsid w:val="001D3805"/>
    <w:rsid w:val="001D3C53"/>
    <w:rsid w:val="001D66F3"/>
    <w:rsid w:val="001D75CE"/>
    <w:rsid w:val="001D76D6"/>
    <w:rsid w:val="001D7C6F"/>
    <w:rsid w:val="001D7FD9"/>
    <w:rsid w:val="001E0D60"/>
    <w:rsid w:val="001E1CD6"/>
    <w:rsid w:val="001E2657"/>
    <w:rsid w:val="001E49B3"/>
    <w:rsid w:val="001E5165"/>
    <w:rsid w:val="001E59F7"/>
    <w:rsid w:val="001E6261"/>
    <w:rsid w:val="001E634B"/>
    <w:rsid w:val="001E78A1"/>
    <w:rsid w:val="001F02B7"/>
    <w:rsid w:val="001F1358"/>
    <w:rsid w:val="001F3521"/>
    <w:rsid w:val="001F37DC"/>
    <w:rsid w:val="001F43C1"/>
    <w:rsid w:val="001F45BB"/>
    <w:rsid w:val="001F51A5"/>
    <w:rsid w:val="001F5645"/>
    <w:rsid w:val="001F5D07"/>
    <w:rsid w:val="001F5D4D"/>
    <w:rsid w:val="001F5F2C"/>
    <w:rsid w:val="001F6302"/>
    <w:rsid w:val="001F662D"/>
    <w:rsid w:val="001F7119"/>
    <w:rsid w:val="002003AE"/>
    <w:rsid w:val="002016CC"/>
    <w:rsid w:val="00203904"/>
    <w:rsid w:val="00204111"/>
    <w:rsid w:val="002104C0"/>
    <w:rsid w:val="00210C0A"/>
    <w:rsid w:val="002110F7"/>
    <w:rsid w:val="00211544"/>
    <w:rsid w:val="00211630"/>
    <w:rsid w:val="0021266C"/>
    <w:rsid w:val="00213387"/>
    <w:rsid w:val="002133B4"/>
    <w:rsid w:val="002152E7"/>
    <w:rsid w:val="00215520"/>
    <w:rsid w:val="00216838"/>
    <w:rsid w:val="00220144"/>
    <w:rsid w:val="00220462"/>
    <w:rsid w:val="00220D87"/>
    <w:rsid w:val="00223531"/>
    <w:rsid w:val="00223566"/>
    <w:rsid w:val="00223974"/>
    <w:rsid w:val="00224A29"/>
    <w:rsid w:val="002252B1"/>
    <w:rsid w:val="00225663"/>
    <w:rsid w:val="00225E33"/>
    <w:rsid w:val="00230B32"/>
    <w:rsid w:val="00230E1F"/>
    <w:rsid w:val="00230FA3"/>
    <w:rsid w:val="00231A18"/>
    <w:rsid w:val="00232F96"/>
    <w:rsid w:val="002337A7"/>
    <w:rsid w:val="00233932"/>
    <w:rsid w:val="002339FE"/>
    <w:rsid w:val="0023426C"/>
    <w:rsid w:val="002353E9"/>
    <w:rsid w:val="0023683B"/>
    <w:rsid w:val="00237023"/>
    <w:rsid w:val="00237567"/>
    <w:rsid w:val="00240A35"/>
    <w:rsid w:val="00241091"/>
    <w:rsid w:val="002422EC"/>
    <w:rsid w:val="00242461"/>
    <w:rsid w:val="00243121"/>
    <w:rsid w:val="0024471D"/>
    <w:rsid w:val="0024574E"/>
    <w:rsid w:val="002469CB"/>
    <w:rsid w:val="00247E65"/>
    <w:rsid w:val="0025012A"/>
    <w:rsid w:val="002502D4"/>
    <w:rsid w:val="002504BB"/>
    <w:rsid w:val="002513D0"/>
    <w:rsid w:val="0025221A"/>
    <w:rsid w:val="00252C00"/>
    <w:rsid w:val="0025313D"/>
    <w:rsid w:val="0025321B"/>
    <w:rsid w:val="00253C54"/>
    <w:rsid w:val="00253D43"/>
    <w:rsid w:val="00255725"/>
    <w:rsid w:val="002558ED"/>
    <w:rsid w:val="00256CF8"/>
    <w:rsid w:val="00256EBF"/>
    <w:rsid w:val="00256FD7"/>
    <w:rsid w:val="00257391"/>
    <w:rsid w:val="00257999"/>
    <w:rsid w:val="00257E62"/>
    <w:rsid w:val="002634C4"/>
    <w:rsid w:val="00263934"/>
    <w:rsid w:val="00263A92"/>
    <w:rsid w:val="002643A2"/>
    <w:rsid w:val="0026442F"/>
    <w:rsid w:val="00266B4D"/>
    <w:rsid w:val="00266BF5"/>
    <w:rsid w:val="00266D49"/>
    <w:rsid w:val="002700ED"/>
    <w:rsid w:val="002731BC"/>
    <w:rsid w:val="002739FE"/>
    <w:rsid w:val="00274745"/>
    <w:rsid w:val="00274796"/>
    <w:rsid w:val="002747FF"/>
    <w:rsid w:val="00274B47"/>
    <w:rsid w:val="00274D09"/>
    <w:rsid w:val="00276BAD"/>
    <w:rsid w:val="00280C21"/>
    <w:rsid w:val="00280EA7"/>
    <w:rsid w:val="002836AC"/>
    <w:rsid w:val="002837A7"/>
    <w:rsid w:val="00286068"/>
    <w:rsid w:val="00286E63"/>
    <w:rsid w:val="00290FB0"/>
    <w:rsid w:val="0029159F"/>
    <w:rsid w:val="00292A5C"/>
    <w:rsid w:val="00293E41"/>
    <w:rsid w:val="00296892"/>
    <w:rsid w:val="002975E8"/>
    <w:rsid w:val="00297C4A"/>
    <w:rsid w:val="002A10C3"/>
    <w:rsid w:val="002A1122"/>
    <w:rsid w:val="002A224D"/>
    <w:rsid w:val="002A2BC3"/>
    <w:rsid w:val="002A3667"/>
    <w:rsid w:val="002A54A7"/>
    <w:rsid w:val="002A56AE"/>
    <w:rsid w:val="002A6090"/>
    <w:rsid w:val="002A633F"/>
    <w:rsid w:val="002A687D"/>
    <w:rsid w:val="002A78EF"/>
    <w:rsid w:val="002A7A60"/>
    <w:rsid w:val="002B0572"/>
    <w:rsid w:val="002B08AB"/>
    <w:rsid w:val="002B0EA4"/>
    <w:rsid w:val="002B2C3B"/>
    <w:rsid w:val="002B46C8"/>
    <w:rsid w:val="002B46E1"/>
    <w:rsid w:val="002B494D"/>
    <w:rsid w:val="002B577C"/>
    <w:rsid w:val="002B588D"/>
    <w:rsid w:val="002B5B86"/>
    <w:rsid w:val="002B60D2"/>
    <w:rsid w:val="002B6A94"/>
    <w:rsid w:val="002C0F41"/>
    <w:rsid w:val="002C117B"/>
    <w:rsid w:val="002C2A9A"/>
    <w:rsid w:val="002C2C88"/>
    <w:rsid w:val="002C2E3A"/>
    <w:rsid w:val="002C308B"/>
    <w:rsid w:val="002C3CC5"/>
    <w:rsid w:val="002C3D03"/>
    <w:rsid w:val="002C3F13"/>
    <w:rsid w:val="002C41CC"/>
    <w:rsid w:val="002C4326"/>
    <w:rsid w:val="002C44BD"/>
    <w:rsid w:val="002C5B65"/>
    <w:rsid w:val="002C5DB2"/>
    <w:rsid w:val="002C6595"/>
    <w:rsid w:val="002C7EE9"/>
    <w:rsid w:val="002D145D"/>
    <w:rsid w:val="002D25D3"/>
    <w:rsid w:val="002D293B"/>
    <w:rsid w:val="002D4038"/>
    <w:rsid w:val="002D4354"/>
    <w:rsid w:val="002D608B"/>
    <w:rsid w:val="002D640A"/>
    <w:rsid w:val="002E029C"/>
    <w:rsid w:val="002E09C7"/>
    <w:rsid w:val="002E0F11"/>
    <w:rsid w:val="002E1AE0"/>
    <w:rsid w:val="002E1DB1"/>
    <w:rsid w:val="002E25BF"/>
    <w:rsid w:val="002E2841"/>
    <w:rsid w:val="002E288D"/>
    <w:rsid w:val="002E348A"/>
    <w:rsid w:val="002E43B1"/>
    <w:rsid w:val="002E4771"/>
    <w:rsid w:val="002E595A"/>
    <w:rsid w:val="002F0C0B"/>
    <w:rsid w:val="002F1122"/>
    <w:rsid w:val="002F1BC3"/>
    <w:rsid w:val="002F2942"/>
    <w:rsid w:val="002F3C1E"/>
    <w:rsid w:val="002F5031"/>
    <w:rsid w:val="002F560D"/>
    <w:rsid w:val="002F5FE7"/>
    <w:rsid w:val="002F63CE"/>
    <w:rsid w:val="002F6BF0"/>
    <w:rsid w:val="002F7094"/>
    <w:rsid w:val="002F7524"/>
    <w:rsid w:val="002F7E48"/>
    <w:rsid w:val="00300093"/>
    <w:rsid w:val="003002FF"/>
    <w:rsid w:val="003006DC"/>
    <w:rsid w:val="0030109E"/>
    <w:rsid w:val="00301B55"/>
    <w:rsid w:val="00301BB8"/>
    <w:rsid w:val="003029D8"/>
    <w:rsid w:val="00303747"/>
    <w:rsid w:val="00305E33"/>
    <w:rsid w:val="00305F62"/>
    <w:rsid w:val="00305FE5"/>
    <w:rsid w:val="00306522"/>
    <w:rsid w:val="0030688C"/>
    <w:rsid w:val="00307288"/>
    <w:rsid w:val="00307737"/>
    <w:rsid w:val="003102BE"/>
    <w:rsid w:val="00311B1C"/>
    <w:rsid w:val="00314D5D"/>
    <w:rsid w:val="00315833"/>
    <w:rsid w:val="00316761"/>
    <w:rsid w:val="00317C0F"/>
    <w:rsid w:val="00320028"/>
    <w:rsid w:val="00320CFB"/>
    <w:rsid w:val="003213B1"/>
    <w:rsid w:val="00321BDB"/>
    <w:rsid w:val="003223BE"/>
    <w:rsid w:val="003247A5"/>
    <w:rsid w:val="00325B00"/>
    <w:rsid w:val="00326490"/>
    <w:rsid w:val="003269F8"/>
    <w:rsid w:val="00327692"/>
    <w:rsid w:val="00332543"/>
    <w:rsid w:val="0033328C"/>
    <w:rsid w:val="0033366F"/>
    <w:rsid w:val="00333909"/>
    <w:rsid w:val="00333E75"/>
    <w:rsid w:val="003340E8"/>
    <w:rsid w:val="003348DC"/>
    <w:rsid w:val="0033559B"/>
    <w:rsid w:val="00335EB4"/>
    <w:rsid w:val="00341F9A"/>
    <w:rsid w:val="003420C4"/>
    <w:rsid w:val="003429A7"/>
    <w:rsid w:val="00342B08"/>
    <w:rsid w:val="00343C45"/>
    <w:rsid w:val="00344081"/>
    <w:rsid w:val="00345859"/>
    <w:rsid w:val="003521D1"/>
    <w:rsid w:val="003534E5"/>
    <w:rsid w:val="003535C0"/>
    <w:rsid w:val="00353C06"/>
    <w:rsid w:val="00354A38"/>
    <w:rsid w:val="00355375"/>
    <w:rsid w:val="00355533"/>
    <w:rsid w:val="003556C4"/>
    <w:rsid w:val="0035587B"/>
    <w:rsid w:val="00355E1F"/>
    <w:rsid w:val="0035674C"/>
    <w:rsid w:val="00357CDE"/>
    <w:rsid w:val="003608CC"/>
    <w:rsid w:val="003609C4"/>
    <w:rsid w:val="00360C3D"/>
    <w:rsid w:val="00361BA3"/>
    <w:rsid w:val="00362349"/>
    <w:rsid w:val="00362396"/>
    <w:rsid w:val="0036332C"/>
    <w:rsid w:val="00363943"/>
    <w:rsid w:val="00364072"/>
    <w:rsid w:val="003642BF"/>
    <w:rsid w:val="00365FAE"/>
    <w:rsid w:val="00366207"/>
    <w:rsid w:val="0036630D"/>
    <w:rsid w:val="00371E10"/>
    <w:rsid w:val="00373C1B"/>
    <w:rsid w:val="00374543"/>
    <w:rsid w:val="0037456E"/>
    <w:rsid w:val="00374EA6"/>
    <w:rsid w:val="003755A1"/>
    <w:rsid w:val="003758BD"/>
    <w:rsid w:val="003766E4"/>
    <w:rsid w:val="0038002F"/>
    <w:rsid w:val="003800BA"/>
    <w:rsid w:val="00380135"/>
    <w:rsid w:val="0038016B"/>
    <w:rsid w:val="00380D2D"/>
    <w:rsid w:val="00381528"/>
    <w:rsid w:val="0038346B"/>
    <w:rsid w:val="00383505"/>
    <w:rsid w:val="00383DD5"/>
    <w:rsid w:val="00384E48"/>
    <w:rsid w:val="00385631"/>
    <w:rsid w:val="003867ED"/>
    <w:rsid w:val="00386D27"/>
    <w:rsid w:val="00387078"/>
    <w:rsid w:val="00390DB4"/>
    <w:rsid w:val="00391718"/>
    <w:rsid w:val="00391D07"/>
    <w:rsid w:val="00392070"/>
    <w:rsid w:val="00392CEA"/>
    <w:rsid w:val="00393DCC"/>
    <w:rsid w:val="00394114"/>
    <w:rsid w:val="00394332"/>
    <w:rsid w:val="0039528B"/>
    <w:rsid w:val="00396D5C"/>
    <w:rsid w:val="003A0F9D"/>
    <w:rsid w:val="003A14B8"/>
    <w:rsid w:val="003A247C"/>
    <w:rsid w:val="003A2569"/>
    <w:rsid w:val="003A268D"/>
    <w:rsid w:val="003A29FC"/>
    <w:rsid w:val="003A3E67"/>
    <w:rsid w:val="003A6878"/>
    <w:rsid w:val="003A69FF"/>
    <w:rsid w:val="003A701F"/>
    <w:rsid w:val="003B0033"/>
    <w:rsid w:val="003B003B"/>
    <w:rsid w:val="003B0734"/>
    <w:rsid w:val="003B18D7"/>
    <w:rsid w:val="003B1A3A"/>
    <w:rsid w:val="003B2875"/>
    <w:rsid w:val="003B3113"/>
    <w:rsid w:val="003B35A2"/>
    <w:rsid w:val="003B3618"/>
    <w:rsid w:val="003B39FC"/>
    <w:rsid w:val="003B4768"/>
    <w:rsid w:val="003B4E54"/>
    <w:rsid w:val="003B4ECA"/>
    <w:rsid w:val="003B5832"/>
    <w:rsid w:val="003B5A47"/>
    <w:rsid w:val="003B622C"/>
    <w:rsid w:val="003B64BE"/>
    <w:rsid w:val="003B65A0"/>
    <w:rsid w:val="003B6C1F"/>
    <w:rsid w:val="003B72C6"/>
    <w:rsid w:val="003B72E1"/>
    <w:rsid w:val="003C1DD3"/>
    <w:rsid w:val="003C34DC"/>
    <w:rsid w:val="003C4403"/>
    <w:rsid w:val="003C4759"/>
    <w:rsid w:val="003C796F"/>
    <w:rsid w:val="003D0115"/>
    <w:rsid w:val="003D034C"/>
    <w:rsid w:val="003D1F18"/>
    <w:rsid w:val="003D2251"/>
    <w:rsid w:val="003D5911"/>
    <w:rsid w:val="003D6324"/>
    <w:rsid w:val="003D7382"/>
    <w:rsid w:val="003E053D"/>
    <w:rsid w:val="003E06D1"/>
    <w:rsid w:val="003E2413"/>
    <w:rsid w:val="003E3458"/>
    <w:rsid w:val="003E4C29"/>
    <w:rsid w:val="003F07E8"/>
    <w:rsid w:val="003F108D"/>
    <w:rsid w:val="003F26AE"/>
    <w:rsid w:val="003F5317"/>
    <w:rsid w:val="003F5A59"/>
    <w:rsid w:val="003F61C0"/>
    <w:rsid w:val="003F6A03"/>
    <w:rsid w:val="003F72AC"/>
    <w:rsid w:val="003F735A"/>
    <w:rsid w:val="003F76BB"/>
    <w:rsid w:val="003F7DFB"/>
    <w:rsid w:val="004000D5"/>
    <w:rsid w:val="0040059D"/>
    <w:rsid w:val="00402AE3"/>
    <w:rsid w:val="004040C9"/>
    <w:rsid w:val="004047C1"/>
    <w:rsid w:val="00406654"/>
    <w:rsid w:val="0040673D"/>
    <w:rsid w:val="00406A2A"/>
    <w:rsid w:val="00407758"/>
    <w:rsid w:val="004117D9"/>
    <w:rsid w:val="00411840"/>
    <w:rsid w:val="004119BA"/>
    <w:rsid w:val="00411C25"/>
    <w:rsid w:val="00411C2A"/>
    <w:rsid w:val="00412500"/>
    <w:rsid w:val="00412E02"/>
    <w:rsid w:val="0041357F"/>
    <w:rsid w:val="004137F7"/>
    <w:rsid w:val="00413C8B"/>
    <w:rsid w:val="00414490"/>
    <w:rsid w:val="004170C6"/>
    <w:rsid w:val="0042019A"/>
    <w:rsid w:val="00420C61"/>
    <w:rsid w:val="004211ED"/>
    <w:rsid w:val="00422608"/>
    <w:rsid w:val="00423ADA"/>
    <w:rsid w:val="00424159"/>
    <w:rsid w:val="0042504D"/>
    <w:rsid w:val="004260B8"/>
    <w:rsid w:val="0042727C"/>
    <w:rsid w:val="004279B3"/>
    <w:rsid w:val="00427D6F"/>
    <w:rsid w:val="004308A5"/>
    <w:rsid w:val="00431C46"/>
    <w:rsid w:val="0043298E"/>
    <w:rsid w:val="00433413"/>
    <w:rsid w:val="004336B3"/>
    <w:rsid w:val="00433A99"/>
    <w:rsid w:val="00433DE9"/>
    <w:rsid w:val="00435194"/>
    <w:rsid w:val="00435365"/>
    <w:rsid w:val="00441564"/>
    <w:rsid w:val="00442A9E"/>
    <w:rsid w:val="004441B5"/>
    <w:rsid w:val="00444D43"/>
    <w:rsid w:val="0044784C"/>
    <w:rsid w:val="00450BBB"/>
    <w:rsid w:val="004534E3"/>
    <w:rsid w:val="00455326"/>
    <w:rsid w:val="00455F76"/>
    <w:rsid w:val="004561DE"/>
    <w:rsid w:val="0045634E"/>
    <w:rsid w:val="004573BA"/>
    <w:rsid w:val="004613F0"/>
    <w:rsid w:val="004618D2"/>
    <w:rsid w:val="00461C4A"/>
    <w:rsid w:val="00462CC0"/>
    <w:rsid w:val="00463F3F"/>
    <w:rsid w:val="0046549D"/>
    <w:rsid w:val="0046620E"/>
    <w:rsid w:val="00466D4B"/>
    <w:rsid w:val="00467B18"/>
    <w:rsid w:val="00467ED7"/>
    <w:rsid w:val="0047175D"/>
    <w:rsid w:val="00471871"/>
    <w:rsid w:val="004726A0"/>
    <w:rsid w:val="00473523"/>
    <w:rsid w:val="0047368D"/>
    <w:rsid w:val="00473C11"/>
    <w:rsid w:val="00474C24"/>
    <w:rsid w:val="00474C50"/>
    <w:rsid w:val="00474D0E"/>
    <w:rsid w:val="00474F02"/>
    <w:rsid w:val="00475BBB"/>
    <w:rsid w:val="00475DCC"/>
    <w:rsid w:val="004761A1"/>
    <w:rsid w:val="00477305"/>
    <w:rsid w:val="004774A5"/>
    <w:rsid w:val="00477611"/>
    <w:rsid w:val="00481C3C"/>
    <w:rsid w:val="0048250F"/>
    <w:rsid w:val="00482A73"/>
    <w:rsid w:val="00483E4A"/>
    <w:rsid w:val="00483E73"/>
    <w:rsid w:val="004844B8"/>
    <w:rsid w:val="0048492A"/>
    <w:rsid w:val="00485761"/>
    <w:rsid w:val="00486908"/>
    <w:rsid w:val="00486F72"/>
    <w:rsid w:val="00487404"/>
    <w:rsid w:val="00487C5B"/>
    <w:rsid w:val="0049000C"/>
    <w:rsid w:val="004902DD"/>
    <w:rsid w:val="00490B02"/>
    <w:rsid w:val="00491D23"/>
    <w:rsid w:val="00492AA4"/>
    <w:rsid w:val="00492CC7"/>
    <w:rsid w:val="00493FFA"/>
    <w:rsid w:val="00494B36"/>
    <w:rsid w:val="004955DB"/>
    <w:rsid w:val="0049623B"/>
    <w:rsid w:val="00497935"/>
    <w:rsid w:val="00497A1B"/>
    <w:rsid w:val="004A13B0"/>
    <w:rsid w:val="004A2210"/>
    <w:rsid w:val="004A31BF"/>
    <w:rsid w:val="004A3C38"/>
    <w:rsid w:val="004A3D7C"/>
    <w:rsid w:val="004A4359"/>
    <w:rsid w:val="004A486E"/>
    <w:rsid w:val="004A4988"/>
    <w:rsid w:val="004A4A35"/>
    <w:rsid w:val="004A6000"/>
    <w:rsid w:val="004A6C17"/>
    <w:rsid w:val="004B203C"/>
    <w:rsid w:val="004B2281"/>
    <w:rsid w:val="004B2309"/>
    <w:rsid w:val="004B256E"/>
    <w:rsid w:val="004B2B81"/>
    <w:rsid w:val="004B3BBF"/>
    <w:rsid w:val="004B4D50"/>
    <w:rsid w:val="004B51DD"/>
    <w:rsid w:val="004B5AE1"/>
    <w:rsid w:val="004B671C"/>
    <w:rsid w:val="004B6A55"/>
    <w:rsid w:val="004C12D0"/>
    <w:rsid w:val="004C265C"/>
    <w:rsid w:val="004C2CBA"/>
    <w:rsid w:val="004C33B1"/>
    <w:rsid w:val="004C6D58"/>
    <w:rsid w:val="004C7802"/>
    <w:rsid w:val="004D0846"/>
    <w:rsid w:val="004D0E5B"/>
    <w:rsid w:val="004D1F7B"/>
    <w:rsid w:val="004D204D"/>
    <w:rsid w:val="004D2BEE"/>
    <w:rsid w:val="004D41EB"/>
    <w:rsid w:val="004D41FA"/>
    <w:rsid w:val="004D44C1"/>
    <w:rsid w:val="004D51CC"/>
    <w:rsid w:val="004D763D"/>
    <w:rsid w:val="004D7B0F"/>
    <w:rsid w:val="004E080D"/>
    <w:rsid w:val="004E0BB4"/>
    <w:rsid w:val="004E0ED3"/>
    <w:rsid w:val="004E1275"/>
    <w:rsid w:val="004E1669"/>
    <w:rsid w:val="004E194E"/>
    <w:rsid w:val="004E2149"/>
    <w:rsid w:val="004E28A0"/>
    <w:rsid w:val="004E2B69"/>
    <w:rsid w:val="004E2E44"/>
    <w:rsid w:val="004E325E"/>
    <w:rsid w:val="004E34C2"/>
    <w:rsid w:val="004E40D3"/>
    <w:rsid w:val="004E49BE"/>
    <w:rsid w:val="004E4C81"/>
    <w:rsid w:val="004E5D28"/>
    <w:rsid w:val="004E7D38"/>
    <w:rsid w:val="004F0BD9"/>
    <w:rsid w:val="004F0FED"/>
    <w:rsid w:val="004F1004"/>
    <w:rsid w:val="004F3BE0"/>
    <w:rsid w:val="004F42CC"/>
    <w:rsid w:val="004F4BDE"/>
    <w:rsid w:val="004F5E1F"/>
    <w:rsid w:val="004F68B1"/>
    <w:rsid w:val="004F7AD2"/>
    <w:rsid w:val="0050007D"/>
    <w:rsid w:val="0050019F"/>
    <w:rsid w:val="00504341"/>
    <w:rsid w:val="005054C8"/>
    <w:rsid w:val="005056DE"/>
    <w:rsid w:val="005060D2"/>
    <w:rsid w:val="0050699F"/>
    <w:rsid w:val="005069BB"/>
    <w:rsid w:val="00506C72"/>
    <w:rsid w:val="00507D12"/>
    <w:rsid w:val="005104D4"/>
    <w:rsid w:val="00511CCF"/>
    <w:rsid w:val="0051279C"/>
    <w:rsid w:val="005128EA"/>
    <w:rsid w:val="00513DC2"/>
    <w:rsid w:val="00513DD4"/>
    <w:rsid w:val="0051556E"/>
    <w:rsid w:val="0051646F"/>
    <w:rsid w:val="00516551"/>
    <w:rsid w:val="00516A73"/>
    <w:rsid w:val="00517337"/>
    <w:rsid w:val="005173ED"/>
    <w:rsid w:val="005174D0"/>
    <w:rsid w:val="0052088C"/>
    <w:rsid w:val="005218D3"/>
    <w:rsid w:val="005233BC"/>
    <w:rsid w:val="005239D6"/>
    <w:rsid w:val="005241EA"/>
    <w:rsid w:val="0052457F"/>
    <w:rsid w:val="005253F1"/>
    <w:rsid w:val="00526546"/>
    <w:rsid w:val="00526C14"/>
    <w:rsid w:val="00527433"/>
    <w:rsid w:val="00527922"/>
    <w:rsid w:val="00527EB0"/>
    <w:rsid w:val="00527EEF"/>
    <w:rsid w:val="005300A7"/>
    <w:rsid w:val="00530B5B"/>
    <w:rsid w:val="00531D53"/>
    <w:rsid w:val="00532C6E"/>
    <w:rsid w:val="00532EEE"/>
    <w:rsid w:val="00533C7E"/>
    <w:rsid w:val="0053400D"/>
    <w:rsid w:val="00535D11"/>
    <w:rsid w:val="005366D8"/>
    <w:rsid w:val="0054037C"/>
    <w:rsid w:val="00540791"/>
    <w:rsid w:val="005415CC"/>
    <w:rsid w:val="005444AC"/>
    <w:rsid w:val="005449D6"/>
    <w:rsid w:val="00546F69"/>
    <w:rsid w:val="00547015"/>
    <w:rsid w:val="00547836"/>
    <w:rsid w:val="00547B17"/>
    <w:rsid w:val="005502C2"/>
    <w:rsid w:val="00550501"/>
    <w:rsid w:val="00550A5B"/>
    <w:rsid w:val="005513F4"/>
    <w:rsid w:val="00551426"/>
    <w:rsid w:val="0055288C"/>
    <w:rsid w:val="00552DC7"/>
    <w:rsid w:val="00553180"/>
    <w:rsid w:val="005534A8"/>
    <w:rsid w:val="00553EDB"/>
    <w:rsid w:val="005548E2"/>
    <w:rsid w:val="00555065"/>
    <w:rsid w:val="0055560F"/>
    <w:rsid w:val="00556517"/>
    <w:rsid w:val="00560657"/>
    <w:rsid w:val="0056090D"/>
    <w:rsid w:val="00560B5C"/>
    <w:rsid w:val="00563311"/>
    <w:rsid w:val="0056341C"/>
    <w:rsid w:val="005638D2"/>
    <w:rsid w:val="00563B0E"/>
    <w:rsid w:val="00564B20"/>
    <w:rsid w:val="00566F95"/>
    <w:rsid w:val="00567B79"/>
    <w:rsid w:val="0057053F"/>
    <w:rsid w:val="005718B7"/>
    <w:rsid w:val="005726D2"/>
    <w:rsid w:val="005727B9"/>
    <w:rsid w:val="00572F98"/>
    <w:rsid w:val="00572FA5"/>
    <w:rsid w:val="00575FFF"/>
    <w:rsid w:val="005761C5"/>
    <w:rsid w:val="005764A8"/>
    <w:rsid w:val="00576EC5"/>
    <w:rsid w:val="00577037"/>
    <w:rsid w:val="0058109B"/>
    <w:rsid w:val="00582C48"/>
    <w:rsid w:val="0058309C"/>
    <w:rsid w:val="005831E3"/>
    <w:rsid w:val="00584262"/>
    <w:rsid w:val="005857CC"/>
    <w:rsid w:val="0058688B"/>
    <w:rsid w:val="00586F66"/>
    <w:rsid w:val="00587140"/>
    <w:rsid w:val="00590364"/>
    <w:rsid w:val="005915EE"/>
    <w:rsid w:val="00591753"/>
    <w:rsid w:val="005918BD"/>
    <w:rsid w:val="00592407"/>
    <w:rsid w:val="00592623"/>
    <w:rsid w:val="00592F3D"/>
    <w:rsid w:val="00593209"/>
    <w:rsid w:val="005942F6"/>
    <w:rsid w:val="005947C1"/>
    <w:rsid w:val="005955B5"/>
    <w:rsid w:val="005956DB"/>
    <w:rsid w:val="005966E8"/>
    <w:rsid w:val="00597502"/>
    <w:rsid w:val="005A02BC"/>
    <w:rsid w:val="005A061A"/>
    <w:rsid w:val="005A07BC"/>
    <w:rsid w:val="005A0DAD"/>
    <w:rsid w:val="005A0DC0"/>
    <w:rsid w:val="005A3B1C"/>
    <w:rsid w:val="005A4931"/>
    <w:rsid w:val="005A495A"/>
    <w:rsid w:val="005A4EA7"/>
    <w:rsid w:val="005A5CCF"/>
    <w:rsid w:val="005A6224"/>
    <w:rsid w:val="005A6D77"/>
    <w:rsid w:val="005A7463"/>
    <w:rsid w:val="005A7513"/>
    <w:rsid w:val="005B0485"/>
    <w:rsid w:val="005B07F9"/>
    <w:rsid w:val="005B10A8"/>
    <w:rsid w:val="005B1DFB"/>
    <w:rsid w:val="005B2AE0"/>
    <w:rsid w:val="005B2F22"/>
    <w:rsid w:val="005B34EE"/>
    <w:rsid w:val="005B4966"/>
    <w:rsid w:val="005B4C32"/>
    <w:rsid w:val="005B6107"/>
    <w:rsid w:val="005B64A3"/>
    <w:rsid w:val="005B76F7"/>
    <w:rsid w:val="005C073A"/>
    <w:rsid w:val="005C0C8F"/>
    <w:rsid w:val="005C1109"/>
    <w:rsid w:val="005C180D"/>
    <w:rsid w:val="005C276B"/>
    <w:rsid w:val="005C2842"/>
    <w:rsid w:val="005C2B5A"/>
    <w:rsid w:val="005C37E0"/>
    <w:rsid w:val="005C3BAE"/>
    <w:rsid w:val="005C52A4"/>
    <w:rsid w:val="005C60E3"/>
    <w:rsid w:val="005C6883"/>
    <w:rsid w:val="005C68A5"/>
    <w:rsid w:val="005C6FD1"/>
    <w:rsid w:val="005D0C30"/>
    <w:rsid w:val="005D111B"/>
    <w:rsid w:val="005D119C"/>
    <w:rsid w:val="005D1BB5"/>
    <w:rsid w:val="005D25B5"/>
    <w:rsid w:val="005D328E"/>
    <w:rsid w:val="005D3866"/>
    <w:rsid w:val="005D3BD4"/>
    <w:rsid w:val="005D4DEE"/>
    <w:rsid w:val="005D508C"/>
    <w:rsid w:val="005D5C38"/>
    <w:rsid w:val="005D6160"/>
    <w:rsid w:val="005E0151"/>
    <w:rsid w:val="005E01CB"/>
    <w:rsid w:val="005E0ED3"/>
    <w:rsid w:val="005E1F5D"/>
    <w:rsid w:val="005E217D"/>
    <w:rsid w:val="005E2CF7"/>
    <w:rsid w:val="005E2D94"/>
    <w:rsid w:val="005E4053"/>
    <w:rsid w:val="005E5ED8"/>
    <w:rsid w:val="005E713F"/>
    <w:rsid w:val="005E76DA"/>
    <w:rsid w:val="005F1DA9"/>
    <w:rsid w:val="005F253A"/>
    <w:rsid w:val="005F4628"/>
    <w:rsid w:val="005F482E"/>
    <w:rsid w:val="005F5239"/>
    <w:rsid w:val="005F5439"/>
    <w:rsid w:val="005F5C9F"/>
    <w:rsid w:val="005F6DB3"/>
    <w:rsid w:val="005F7081"/>
    <w:rsid w:val="005F721F"/>
    <w:rsid w:val="005F745C"/>
    <w:rsid w:val="006004BB"/>
    <w:rsid w:val="0060082F"/>
    <w:rsid w:val="00600902"/>
    <w:rsid w:val="00600B16"/>
    <w:rsid w:val="00601DB3"/>
    <w:rsid w:val="00604000"/>
    <w:rsid w:val="00605438"/>
    <w:rsid w:val="0060558F"/>
    <w:rsid w:val="006110F3"/>
    <w:rsid w:val="00611664"/>
    <w:rsid w:val="00613571"/>
    <w:rsid w:val="0061462F"/>
    <w:rsid w:val="006149AA"/>
    <w:rsid w:val="0061572D"/>
    <w:rsid w:val="00616038"/>
    <w:rsid w:val="0061618E"/>
    <w:rsid w:val="00616F10"/>
    <w:rsid w:val="006214C5"/>
    <w:rsid w:val="00622666"/>
    <w:rsid w:val="0062288D"/>
    <w:rsid w:val="00622B36"/>
    <w:rsid w:val="00624208"/>
    <w:rsid w:val="00626DE0"/>
    <w:rsid w:val="006270F5"/>
    <w:rsid w:val="006275D0"/>
    <w:rsid w:val="006276A5"/>
    <w:rsid w:val="00627810"/>
    <w:rsid w:val="006303C7"/>
    <w:rsid w:val="006304F9"/>
    <w:rsid w:val="00631DB1"/>
    <w:rsid w:val="00632900"/>
    <w:rsid w:val="006333B9"/>
    <w:rsid w:val="006334FD"/>
    <w:rsid w:val="00633E1A"/>
    <w:rsid w:val="00634035"/>
    <w:rsid w:val="006353EA"/>
    <w:rsid w:val="00635AB2"/>
    <w:rsid w:val="00635BB4"/>
    <w:rsid w:val="00635DF0"/>
    <w:rsid w:val="00635EF6"/>
    <w:rsid w:val="00636DD4"/>
    <w:rsid w:val="006376AF"/>
    <w:rsid w:val="0063774A"/>
    <w:rsid w:val="00637C22"/>
    <w:rsid w:val="00641728"/>
    <w:rsid w:val="00642747"/>
    <w:rsid w:val="00643C19"/>
    <w:rsid w:val="00644999"/>
    <w:rsid w:val="00645FFF"/>
    <w:rsid w:val="0064688C"/>
    <w:rsid w:val="00646900"/>
    <w:rsid w:val="00647317"/>
    <w:rsid w:val="00650A18"/>
    <w:rsid w:val="00650C04"/>
    <w:rsid w:val="00651A4A"/>
    <w:rsid w:val="00651ACE"/>
    <w:rsid w:val="00653EAB"/>
    <w:rsid w:val="0065431A"/>
    <w:rsid w:val="00654C0E"/>
    <w:rsid w:val="00654FC6"/>
    <w:rsid w:val="00655F64"/>
    <w:rsid w:val="006569F7"/>
    <w:rsid w:val="00656C8E"/>
    <w:rsid w:val="00657047"/>
    <w:rsid w:val="006570F3"/>
    <w:rsid w:val="0065779D"/>
    <w:rsid w:val="00660C7F"/>
    <w:rsid w:val="00660E67"/>
    <w:rsid w:val="00660F0C"/>
    <w:rsid w:val="0066288D"/>
    <w:rsid w:val="00663174"/>
    <w:rsid w:val="00663D96"/>
    <w:rsid w:val="00664B60"/>
    <w:rsid w:val="00665980"/>
    <w:rsid w:val="00665D05"/>
    <w:rsid w:val="006662F0"/>
    <w:rsid w:val="0066747C"/>
    <w:rsid w:val="00667B80"/>
    <w:rsid w:val="00670099"/>
    <w:rsid w:val="006705F4"/>
    <w:rsid w:val="00670B97"/>
    <w:rsid w:val="00671E33"/>
    <w:rsid w:val="00673280"/>
    <w:rsid w:val="00673E32"/>
    <w:rsid w:val="00674016"/>
    <w:rsid w:val="00674FE9"/>
    <w:rsid w:val="00675FF5"/>
    <w:rsid w:val="0067695D"/>
    <w:rsid w:val="00677E0F"/>
    <w:rsid w:val="00680587"/>
    <w:rsid w:val="00680B96"/>
    <w:rsid w:val="00680BB3"/>
    <w:rsid w:val="00680BBF"/>
    <w:rsid w:val="00681D25"/>
    <w:rsid w:val="006846A5"/>
    <w:rsid w:val="00684CB6"/>
    <w:rsid w:val="006855BF"/>
    <w:rsid w:val="00691300"/>
    <w:rsid w:val="006931C1"/>
    <w:rsid w:val="00693AFA"/>
    <w:rsid w:val="00694CBC"/>
    <w:rsid w:val="00695690"/>
    <w:rsid w:val="00696775"/>
    <w:rsid w:val="00696DD1"/>
    <w:rsid w:val="00697B7C"/>
    <w:rsid w:val="00697E61"/>
    <w:rsid w:val="006A180C"/>
    <w:rsid w:val="006A3A42"/>
    <w:rsid w:val="006A4E50"/>
    <w:rsid w:val="006A4F40"/>
    <w:rsid w:val="006A5047"/>
    <w:rsid w:val="006A563F"/>
    <w:rsid w:val="006A5F80"/>
    <w:rsid w:val="006A6072"/>
    <w:rsid w:val="006A61D0"/>
    <w:rsid w:val="006A66DF"/>
    <w:rsid w:val="006A693F"/>
    <w:rsid w:val="006A7915"/>
    <w:rsid w:val="006A7EBE"/>
    <w:rsid w:val="006B0AA0"/>
    <w:rsid w:val="006B2C0C"/>
    <w:rsid w:val="006B2EE5"/>
    <w:rsid w:val="006B4CAB"/>
    <w:rsid w:val="006B622A"/>
    <w:rsid w:val="006B646C"/>
    <w:rsid w:val="006B77E0"/>
    <w:rsid w:val="006C0048"/>
    <w:rsid w:val="006C2EEF"/>
    <w:rsid w:val="006C315A"/>
    <w:rsid w:val="006C3262"/>
    <w:rsid w:val="006C3784"/>
    <w:rsid w:val="006C5210"/>
    <w:rsid w:val="006C56B9"/>
    <w:rsid w:val="006C59C5"/>
    <w:rsid w:val="006C6B90"/>
    <w:rsid w:val="006C7C51"/>
    <w:rsid w:val="006D0012"/>
    <w:rsid w:val="006D0B81"/>
    <w:rsid w:val="006D13A6"/>
    <w:rsid w:val="006D2F02"/>
    <w:rsid w:val="006D2F1E"/>
    <w:rsid w:val="006D3C7F"/>
    <w:rsid w:val="006D3CB3"/>
    <w:rsid w:val="006D4620"/>
    <w:rsid w:val="006D4EAB"/>
    <w:rsid w:val="006D587F"/>
    <w:rsid w:val="006D6399"/>
    <w:rsid w:val="006D70B8"/>
    <w:rsid w:val="006D7D62"/>
    <w:rsid w:val="006E20DB"/>
    <w:rsid w:val="006E3562"/>
    <w:rsid w:val="006E3CDF"/>
    <w:rsid w:val="006E5528"/>
    <w:rsid w:val="006E6C55"/>
    <w:rsid w:val="006E731B"/>
    <w:rsid w:val="006E737E"/>
    <w:rsid w:val="006F00F6"/>
    <w:rsid w:val="006F0226"/>
    <w:rsid w:val="006F3C08"/>
    <w:rsid w:val="006F494A"/>
    <w:rsid w:val="006F4EC1"/>
    <w:rsid w:val="006F4F5E"/>
    <w:rsid w:val="006F7033"/>
    <w:rsid w:val="006F76E9"/>
    <w:rsid w:val="006F77F1"/>
    <w:rsid w:val="007001ED"/>
    <w:rsid w:val="00700E06"/>
    <w:rsid w:val="00701631"/>
    <w:rsid w:val="00701BCF"/>
    <w:rsid w:val="0070239A"/>
    <w:rsid w:val="00703710"/>
    <w:rsid w:val="00703B0E"/>
    <w:rsid w:val="0070410A"/>
    <w:rsid w:val="0070478D"/>
    <w:rsid w:val="00704CAC"/>
    <w:rsid w:val="0070511D"/>
    <w:rsid w:val="0070674F"/>
    <w:rsid w:val="00706C36"/>
    <w:rsid w:val="00706E4A"/>
    <w:rsid w:val="00706FE6"/>
    <w:rsid w:val="00707015"/>
    <w:rsid w:val="007079C0"/>
    <w:rsid w:val="00707D2B"/>
    <w:rsid w:val="007105B3"/>
    <w:rsid w:val="0071085B"/>
    <w:rsid w:val="00711FAE"/>
    <w:rsid w:val="00712426"/>
    <w:rsid w:val="00712A8A"/>
    <w:rsid w:val="00713078"/>
    <w:rsid w:val="00713F5B"/>
    <w:rsid w:val="00715DD2"/>
    <w:rsid w:val="0071636D"/>
    <w:rsid w:val="00716A7C"/>
    <w:rsid w:val="00716EA4"/>
    <w:rsid w:val="00716ED3"/>
    <w:rsid w:val="00717537"/>
    <w:rsid w:val="00717F64"/>
    <w:rsid w:val="00721E44"/>
    <w:rsid w:val="00724587"/>
    <w:rsid w:val="007247A0"/>
    <w:rsid w:val="0072514A"/>
    <w:rsid w:val="00726DAD"/>
    <w:rsid w:val="00727286"/>
    <w:rsid w:val="00727C3C"/>
    <w:rsid w:val="00727D9A"/>
    <w:rsid w:val="00730296"/>
    <w:rsid w:val="007303D0"/>
    <w:rsid w:val="00730430"/>
    <w:rsid w:val="0073047F"/>
    <w:rsid w:val="00731686"/>
    <w:rsid w:val="00732FC3"/>
    <w:rsid w:val="00735A57"/>
    <w:rsid w:val="0074023E"/>
    <w:rsid w:val="00740664"/>
    <w:rsid w:val="007413C4"/>
    <w:rsid w:val="00743C95"/>
    <w:rsid w:val="007440EE"/>
    <w:rsid w:val="00745599"/>
    <w:rsid w:val="00745F95"/>
    <w:rsid w:val="00746659"/>
    <w:rsid w:val="00747946"/>
    <w:rsid w:val="0075108F"/>
    <w:rsid w:val="00752A6B"/>
    <w:rsid w:val="007579F3"/>
    <w:rsid w:val="00760D8D"/>
    <w:rsid w:val="00760E6D"/>
    <w:rsid w:val="007612A1"/>
    <w:rsid w:val="007614B0"/>
    <w:rsid w:val="0076154A"/>
    <w:rsid w:val="00761CF0"/>
    <w:rsid w:val="007626A8"/>
    <w:rsid w:val="00762B95"/>
    <w:rsid w:val="00764802"/>
    <w:rsid w:val="00764C8C"/>
    <w:rsid w:val="0076607F"/>
    <w:rsid w:val="00766FED"/>
    <w:rsid w:val="007674E4"/>
    <w:rsid w:val="0076790B"/>
    <w:rsid w:val="00767948"/>
    <w:rsid w:val="007704DA"/>
    <w:rsid w:val="00770D8D"/>
    <w:rsid w:val="00771577"/>
    <w:rsid w:val="007715EC"/>
    <w:rsid w:val="007719BB"/>
    <w:rsid w:val="00772A4C"/>
    <w:rsid w:val="00772BC0"/>
    <w:rsid w:val="0077326E"/>
    <w:rsid w:val="00773D01"/>
    <w:rsid w:val="00773D42"/>
    <w:rsid w:val="00774F27"/>
    <w:rsid w:val="00776625"/>
    <w:rsid w:val="00776FFA"/>
    <w:rsid w:val="0077705C"/>
    <w:rsid w:val="0078178B"/>
    <w:rsid w:val="0078190B"/>
    <w:rsid w:val="00781ECB"/>
    <w:rsid w:val="00782E54"/>
    <w:rsid w:val="00783401"/>
    <w:rsid w:val="007839A9"/>
    <w:rsid w:val="00783A7F"/>
    <w:rsid w:val="00784C79"/>
    <w:rsid w:val="00787490"/>
    <w:rsid w:val="00791E9A"/>
    <w:rsid w:val="00793405"/>
    <w:rsid w:val="00793D65"/>
    <w:rsid w:val="00794030"/>
    <w:rsid w:val="00794ECD"/>
    <w:rsid w:val="007963A0"/>
    <w:rsid w:val="007969A7"/>
    <w:rsid w:val="00796C3A"/>
    <w:rsid w:val="00797441"/>
    <w:rsid w:val="007977FE"/>
    <w:rsid w:val="00797C38"/>
    <w:rsid w:val="00797F6A"/>
    <w:rsid w:val="007A05D5"/>
    <w:rsid w:val="007A0E43"/>
    <w:rsid w:val="007A1141"/>
    <w:rsid w:val="007A1756"/>
    <w:rsid w:val="007A22DC"/>
    <w:rsid w:val="007A2510"/>
    <w:rsid w:val="007A27E4"/>
    <w:rsid w:val="007A334C"/>
    <w:rsid w:val="007A4991"/>
    <w:rsid w:val="007A49C4"/>
    <w:rsid w:val="007A4C59"/>
    <w:rsid w:val="007A52F9"/>
    <w:rsid w:val="007A6586"/>
    <w:rsid w:val="007A7012"/>
    <w:rsid w:val="007A7237"/>
    <w:rsid w:val="007A7736"/>
    <w:rsid w:val="007A7CBA"/>
    <w:rsid w:val="007A7CD5"/>
    <w:rsid w:val="007B0192"/>
    <w:rsid w:val="007B0957"/>
    <w:rsid w:val="007B1164"/>
    <w:rsid w:val="007B3B4C"/>
    <w:rsid w:val="007B3CC2"/>
    <w:rsid w:val="007B5301"/>
    <w:rsid w:val="007B582B"/>
    <w:rsid w:val="007B5BD5"/>
    <w:rsid w:val="007B69D1"/>
    <w:rsid w:val="007B6B3D"/>
    <w:rsid w:val="007B7528"/>
    <w:rsid w:val="007C0E9F"/>
    <w:rsid w:val="007C1294"/>
    <w:rsid w:val="007C12A1"/>
    <w:rsid w:val="007C1F25"/>
    <w:rsid w:val="007C201D"/>
    <w:rsid w:val="007C2728"/>
    <w:rsid w:val="007C289D"/>
    <w:rsid w:val="007C2B44"/>
    <w:rsid w:val="007C3C98"/>
    <w:rsid w:val="007C3DD4"/>
    <w:rsid w:val="007C3E30"/>
    <w:rsid w:val="007C48F9"/>
    <w:rsid w:val="007C68A3"/>
    <w:rsid w:val="007C7748"/>
    <w:rsid w:val="007C7F1E"/>
    <w:rsid w:val="007D11A8"/>
    <w:rsid w:val="007D12B9"/>
    <w:rsid w:val="007D45C7"/>
    <w:rsid w:val="007D4FF8"/>
    <w:rsid w:val="007D5204"/>
    <w:rsid w:val="007D5558"/>
    <w:rsid w:val="007D5565"/>
    <w:rsid w:val="007D72D5"/>
    <w:rsid w:val="007D7771"/>
    <w:rsid w:val="007D7881"/>
    <w:rsid w:val="007E02A9"/>
    <w:rsid w:val="007E0A89"/>
    <w:rsid w:val="007E16F2"/>
    <w:rsid w:val="007E2D16"/>
    <w:rsid w:val="007E2E2C"/>
    <w:rsid w:val="007E3B68"/>
    <w:rsid w:val="007E3C2E"/>
    <w:rsid w:val="007E4AA8"/>
    <w:rsid w:val="007E5065"/>
    <w:rsid w:val="007E5257"/>
    <w:rsid w:val="007E5D09"/>
    <w:rsid w:val="007E5F80"/>
    <w:rsid w:val="007E5FE5"/>
    <w:rsid w:val="007E6602"/>
    <w:rsid w:val="007E678A"/>
    <w:rsid w:val="007F0AD1"/>
    <w:rsid w:val="007F10B5"/>
    <w:rsid w:val="007F1B55"/>
    <w:rsid w:val="007F246E"/>
    <w:rsid w:val="007F2979"/>
    <w:rsid w:val="007F2D7A"/>
    <w:rsid w:val="007F2F5D"/>
    <w:rsid w:val="007F374B"/>
    <w:rsid w:val="007F3770"/>
    <w:rsid w:val="007F4C1D"/>
    <w:rsid w:val="007F5DE7"/>
    <w:rsid w:val="007F664A"/>
    <w:rsid w:val="007F6EF3"/>
    <w:rsid w:val="008012F5"/>
    <w:rsid w:val="00801732"/>
    <w:rsid w:val="0080271C"/>
    <w:rsid w:val="00803FB8"/>
    <w:rsid w:val="00804704"/>
    <w:rsid w:val="00804B71"/>
    <w:rsid w:val="00804EC9"/>
    <w:rsid w:val="00804FA8"/>
    <w:rsid w:val="00805731"/>
    <w:rsid w:val="008104C8"/>
    <w:rsid w:val="00816190"/>
    <w:rsid w:val="00817975"/>
    <w:rsid w:val="00817C07"/>
    <w:rsid w:val="008209A4"/>
    <w:rsid w:val="00821846"/>
    <w:rsid w:val="0082192E"/>
    <w:rsid w:val="008228D8"/>
    <w:rsid w:val="00822FDA"/>
    <w:rsid w:val="008237E7"/>
    <w:rsid w:val="00823CEB"/>
    <w:rsid w:val="0082456B"/>
    <w:rsid w:val="0082497C"/>
    <w:rsid w:val="008265B3"/>
    <w:rsid w:val="00826957"/>
    <w:rsid w:val="00831217"/>
    <w:rsid w:val="0083281C"/>
    <w:rsid w:val="00833613"/>
    <w:rsid w:val="00833F67"/>
    <w:rsid w:val="00834B83"/>
    <w:rsid w:val="00834D88"/>
    <w:rsid w:val="008357BA"/>
    <w:rsid w:val="00835EC5"/>
    <w:rsid w:val="0083652A"/>
    <w:rsid w:val="0083757F"/>
    <w:rsid w:val="00837A8A"/>
    <w:rsid w:val="008405A8"/>
    <w:rsid w:val="00840B72"/>
    <w:rsid w:val="00841661"/>
    <w:rsid w:val="00842D1E"/>
    <w:rsid w:val="0084303B"/>
    <w:rsid w:val="008430A8"/>
    <w:rsid w:val="00843229"/>
    <w:rsid w:val="00843811"/>
    <w:rsid w:val="008441DD"/>
    <w:rsid w:val="00846DC7"/>
    <w:rsid w:val="00850329"/>
    <w:rsid w:val="0085205E"/>
    <w:rsid w:val="0085348C"/>
    <w:rsid w:val="008541A2"/>
    <w:rsid w:val="008560AD"/>
    <w:rsid w:val="00856FAA"/>
    <w:rsid w:val="008632FA"/>
    <w:rsid w:val="00863618"/>
    <w:rsid w:val="008638BE"/>
    <w:rsid w:val="008640E2"/>
    <w:rsid w:val="00864F4F"/>
    <w:rsid w:val="00865E4E"/>
    <w:rsid w:val="008663B3"/>
    <w:rsid w:val="008671D7"/>
    <w:rsid w:val="008674AD"/>
    <w:rsid w:val="0086777B"/>
    <w:rsid w:val="00870630"/>
    <w:rsid w:val="008713B6"/>
    <w:rsid w:val="00872F76"/>
    <w:rsid w:val="00873675"/>
    <w:rsid w:val="0087448D"/>
    <w:rsid w:val="008764DD"/>
    <w:rsid w:val="008772E1"/>
    <w:rsid w:val="00882DE5"/>
    <w:rsid w:val="00882F8E"/>
    <w:rsid w:val="0088300A"/>
    <w:rsid w:val="0088383A"/>
    <w:rsid w:val="00884233"/>
    <w:rsid w:val="008846F8"/>
    <w:rsid w:val="00884B0E"/>
    <w:rsid w:val="00884B4B"/>
    <w:rsid w:val="00885B86"/>
    <w:rsid w:val="00885DBD"/>
    <w:rsid w:val="00886231"/>
    <w:rsid w:val="0088735C"/>
    <w:rsid w:val="00887644"/>
    <w:rsid w:val="00887911"/>
    <w:rsid w:val="00891A23"/>
    <w:rsid w:val="008922E2"/>
    <w:rsid w:val="008926B6"/>
    <w:rsid w:val="00893395"/>
    <w:rsid w:val="008936D1"/>
    <w:rsid w:val="008941C0"/>
    <w:rsid w:val="0089479E"/>
    <w:rsid w:val="00894F10"/>
    <w:rsid w:val="00895142"/>
    <w:rsid w:val="0089530D"/>
    <w:rsid w:val="00895B2B"/>
    <w:rsid w:val="00895F67"/>
    <w:rsid w:val="008977DE"/>
    <w:rsid w:val="008A195B"/>
    <w:rsid w:val="008A2F3C"/>
    <w:rsid w:val="008A3976"/>
    <w:rsid w:val="008A5C84"/>
    <w:rsid w:val="008A693C"/>
    <w:rsid w:val="008A7F80"/>
    <w:rsid w:val="008B0747"/>
    <w:rsid w:val="008B1B74"/>
    <w:rsid w:val="008B2A6D"/>
    <w:rsid w:val="008B2C7D"/>
    <w:rsid w:val="008B3CB0"/>
    <w:rsid w:val="008B3DD1"/>
    <w:rsid w:val="008B4092"/>
    <w:rsid w:val="008B410C"/>
    <w:rsid w:val="008B5892"/>
    <w:rsid w:val="008B6240"/>
    <w:rsid w:val="008B68F7"/>
    <w:rsid w:val="008B6A27"/>
    <w:rsid w:val="008B6E6E"/>
    <w:rsid w:val="008C053C"/>
    <w:rsid w:val="008C1442"/>
    <w:rsid w:val="008C1E58"/>
    <w:rsid w:val="008C2309"/>
    <w:rsid w:val="008C3092"/>
    <w:rsid w:val="008C3B3C"/>
    <w:rsid w:val="008C3E3B"/>
    <w:rsid w:val="008C5C22"/>
    <w:rsid w:val="008C5D0E"/>
    <w:rsid w:val="008C6C28"/>
    <w:rsid w:val="008C72BC"/>
    <w:rsid w:val="008C7687"/>
    <w:rsid w:val="008D1633"/>
    <w:rsid w:val="008D267A"/>
    <w:rsid w:val="008D28F0"/>
    <w:rsid w:val="008D2A62"/>
    <w:rsid w:val="008D3384"/>
    <w:rsid w:val="008D385E"/>
    <w:rsid w:val="008D4522"/>
    <w:rsid w:val="008D4B05"/>
    <w:rsid w:val="008D524C"/>
    <w:rsid w:val="008D5B84"/>
    <w:rsid w:val="008D5FB1"/>
    <w:rsid w:val="008D6F7D"/>
    <w:rsid w:val="008D723D"/>
    <w:rsid w:val="008D746B"/>
    <w:rsid w:val="008E1986"/>
    <w:rsid w:val="008E34C6"/>
    <w:rsid w:val="008E3C03"/>
    <w:rsid w:val="008E3D9A"/>
    <w:rsid w:val="008E6A60"/>
    <w:rsid w:val="008E7D20"/>
    <w:rsid w:val="008F04D7"/>
    <w:rsid w:val="008F0FB1"/>
    <w:rsid w:val="008F1576"/>
    <w:rsid w:val="008F27C9"/>
    <w:rsid w:val="008F2B10"/>
    <w:rsid w:val="008F572D"/>
    <w:rsid w:val="008F59BC"/>
    <w:rsid w:val="008F6D6F"/>
    <w:rsid w:val="008F79AD"/>
    <w:rsid w:val="008F7FDC"/>
    <w:rsid w:val="00900293"/>
    <w:rsid w:val="00900336"/>
    <w:rsid w:val="0090046B"/>
    <w:rsid w:val="0090050A"/>
    <w:rsid w:val="00900A5C"/>
    <w:rsid w:val="00903399"/>
    <w:rsid w:val="00903D72"/>
    <w:rsid w:val="0090444C"/>
    <w:rsid w:val="00905827"/>
    <w:rsid w:val="00910DA9"/>
    <w:rsid w:val="00912C60"/>
    <w:rsid w:val="009132EE"/>
    <w:rsid w:val="00913798"/>
    <w:rsid w:val="0091397B"/>
    <w:rsid w:val="00913DAC"/>
    <w:rsid w:val="009142B1"/>
    <w:rsid w:val="009142ED"/>
    <w:rsid w:val="009146F3"/>
    <w:rsid w:val="009148DF"/>
    <w:rsid w:val="00915326"/>
    <w:rsid w:val="00916042"/>
    <w:rsid w:val="0091605F"/>
    <w:rsid w:val="009161DD"/>
    <w:rsid w:val="00916298"/>
    <w:rsid w:val="00917956"/>
    <w:rsid w:val="00917BDD"/>
    <w:rsid w:val="00921F1C"/>
    <w:rsid w:val="009225B3"/>
    <w:rsid w:val="009227B4"/>
    <w:rsid w:val="00922A62"/>
    <w:rsid w:val="009243F5"/>
    <w:rsid w:val="00924EA1"/>
    <w:rsid w:val="0092542C"/>
    <w:rsid w:val="00925642"/>
    <w:rsid w:val="00926589"/>
    <w:rsid w:val="009269A8"/>
    <w:rsid w:val="00926D67"/>
    <w:rsid w:val="00926F3C"/>
    <w:rsid w:val="0093004E"/>
    <w:rsid w:val="00931BCC"/>
    <w:rsid w:val="0093302D"/>
    <w:rsid w:val="00934E9E"/>
    <w:rsid w:val="0093509B"/>
    <w:rsid w:val="00935992"/>
    <w:rsid w:val="00935F5D"/>
    <w:rsid w:val="009360BB"/>
    <w:rsid w:val="00937E53"/>
    <w:rsid w:val="0094043E"/>
    <w:rsid w:val="00940625"/>
    <w:rsid w:val="00941279"/>
    <w:rsid w:val="00942E5C"/>
    <w:rsid w:val="00943C31"/>
    <w:rsid w:val="00944663"/>
    <w:rsid w:val="009464E0"/>
    <w:rsid w:val="00946760"/>
    <w:rsid w:val="009478EE"/>
    <w:rsid w:val="0095123B"/>
    <w:rsid w:val="009529BD"/>
    <w:rsid w:val="00953ABD"/>
    <w:rsid w:val="009545DE"/>
    <w:rsid w:val="009548EC"/>
    <w:rsid w:val="00955B76"/>
    <w:rsid w:val="009608C5"/>
    <w:rsid w:val="00960E76"/>
    <w:rsid w:val="00961D68"/>
    <w:rsid w:val="009620E4"/>
    <w:rsid w:val="00962683"/>
    <w:rsid w:val="00962F04"/>
    <w:rsid w:val="0096306E"/>
    <w:rsid w:val="009648BF"/>
    <w:rsid w:val="00964926"/>
    <w:rsid w:val="00965137"/>
    <w:rsid w:val="009652F6"/>
    <w:rsid w:val="00965873"/>
    <w:rsid w:val="00965D99"/>
    <w:rsid w:val="00967059"/>
    <w:rsid w:val="009677A6"/>
    <w:rsid w:val="00970478"/>
    <w:rsid w:val="00970CB0"/>
    <w:rsid w:val="0097131C"/>
    <w:rsid w:val="0097155C"/>
    <w:rsid w:val="009719A1"/>
    <w:rsid w:val="00971CBD"/>
    <w:rsid w:val="009776D4"/>
    <w:rsid w:val="00980161"/>
    <w:rsid w:val="009819A6"/>
    <w:rsid w:val="0098224B"/>
    <w:rsid w:val="00982E11"/>
    <w:rsid w:val="00982E76"/>
    <w:rsid w:val="0098335C"/>
    <w:rsid w:val="00983CE3"/>
    <w:rsid w:val="00984762"/>
    <w:rsid w:val="0098476F"/>
    <w:rsid w:val="00984CA0"/>
    <w:rsid w:val="00984E40"/>
    <w:rsid w:val="00985CEE"/>
    <w:rsid w:val="00985D32"/>
    <w:rsid w:val="00985E25"/>
    <w:rsid w:val="009861D0"/>
    <w:rsid w:val="00986A72"/>
    <w:rsid w:val="0098722F"/>
    <w:rsid w:val="00987434"/>
    <w:rsid w:val="00987759"/>
    <w:rsid w:val="0098791B"/>
    <w:rsid w:val="009902AB"/>
    <w:rsid w:val="00990BDA"/>
    <w:rsid w:val="0099448B"/>
    <w:rsid w:val="0099583C"/>
    <w:rsid w:val="00995A3C"/>
    <w:rsid w:val="00997032"/>
    <w:rsid w:val="009A02E7"/>
    <w:rsid w:val="009A1566"/>
    <w:rsid w:val="009A26D0"/>
    <w:rsid w:val="009A2907"/>
    <w:rsid w:val="009A32B6"/>
    <w:rsid w:val="009A3902"/>
    <w:rsid w:val="009A49B9"/>
    <w:rsid w:val="009A56DF"/>
    <w:rsid w:val="009A68B0"/>
    <w:rsid w:val="009A690D"/>
    <w:rsid w:val="009A6E26"/>
    <w:rsid w:val="009A706B"/>
    <w:rsid w:val="009A72F7"/>
    <w:rsid w:val="009A77F5"/>
    <w:rsid w:val="009B447E"/>
    <w:rsid w:val="009B4642"/>
    <w:rsid w:val="009B4B3B"/>
    <w:rsid w:val="009B4E9A"/>
    <w:rsid w:val="009B5179"/>
    <w:rsid w:val="009B536A"/>
    <w:rsid w:val="009B5810"/>
    <w:rsid w:val="009B6491"/>
    <w:rsid w:val="009B6CBB"/>
    <w:rsid w:val="009B71D0"/>
    <w:rsid w:val="009C00E0"/>
    <w:rsid w:val="009C175A"/>
    <w:rsid w:val="009C23C4"/>
    <w:rsid w:val="009C292D"/>
    <w:rsid w:val="009C33FB"/>
    <w:rsid w:val="009C3B25"/>
    <w:rsid w:val="009C5952"/>
    <w:rsid w:val="009C6261"/>
    <w:rsid w:val="009C7430"/>
    <w:rsid w:val="009D185D"/>
    <w:rsid w:val="009D1BAE"/>
    <w:rsid w:val="009D2555"/>
    <w:rsid w:val="009D2927"/>
    <w:rsid w:val="009D310D"/>
    <w:rsid w:val="009D3753"/>
    <w:rsid w:val="009D3A9B"/>
    <w:rsid w:val="009D3B0D"/>
    <w:rsid w:val="009D6052"/>
    <w:rsid w:val="009D61C6"/>
    <w:rsid w:val="009D6CF7"/>
    <w:rsid w:val="009D7724"/>
    <w:rsid w:val="009D7D68"/>
    <w:rsid w:val="009D7E9D"/>
    <w:rsid w:val="009E065F"/>
    <w:rsid w:val="009E0C30"/>
    <w:rsid w:val="009E1153"/>
    <w:rsid w:val="009E19AC"/>
    <w:rsid w:val="009E21DF"/>
    <w:rsid w:val="009E2355"/>
    <w:rsid w:val="009E42D9"/>
    <w:rsid w:val="009E5F83"/>
    <w:rsid w:val="009E65C9"/>
    <w:rsid w:val="009E73F1"/>
    <w:rsid w:val="009E78DE"/>
    <w:rsid w:val="009E7BF9"/>
    <w:rsid w:val="009E7D4D"/>
    <w:rsid w:val="009F0010"/>
    <w:rsid w:val="009F05F5"/>
    <w:rsid w:val="009F07D5"/>
    <w:rsid w:val="009F34CE"/>
    <w:rsid w:val="009F34F1"/>
    <w:rsid w:val="009F38E9"/>
    <w:rsid w:val="009F3F66"/>
    <w:rsid w:val="009F4D7D"/>
    <w:rsid w:val="009F4EC2"/>
    <w:rsid w:val="009F546D"/>
    <w:rsid w:val="009F559C"/>
    <w:rsid w:val="009F74A0"/>
    <w:rsid w:val="00A00654"/>
    <w:rsid w:val="00A00847"/>
    <w:rsid w:val="00A00B28"/>
    <w:rsid w:val="00A00FF5"/>
    <w:rsid w:val="00A011F6"/>
    <w:rsid w:val="00A01FBA"/>
    <w:rsid w:val="00A029D7"/>
    <w:rsid w:val="00A03511"/>
    <w:rsid w:val="00A0426E"/>
    <w:rsid w:val="00A04DE3"/>
    <w:rsid w:val="00A05807"/>
    <w:rsid w:val="00A079ED"/>
    <w:rsid w:val="00A1102B"/>
    <w:rsid w:val="00A1109E"/>
    <w:rsid w:val="00A11D5F"/>
    <w:rsid w:val="00A12EA4"/>
    <w:rsid w:val="00A13B3E"/>
    <w:rsid w:val="00A146A6"/>
    <w:rsid w:val="00A1601F"/>
    <w:rsid w:val="00A174FA"/>
    <w:rsid w:val="00A20147"/>
    <w:rsid w:val="00A20539"/>
    <w:rsid w:val="00A20B27"/>
    <w:rsid w:val="00A21AFA"/>
    <w:rsid w:val="00A21C6A"/>
    <w:rsid w:val="00A223D7"/>
    <w:rsid w:val="00A2373F"/>
    <w:rsid w:val="00A24522"/>
    <w:rsid w:val="00A24F84"/>
    <w:rsid w:val="00A2786A"/>
    <w:rsid w:val="00A27CBA"/>
    <w:rsid w:val="00A27F97"/>
    <w:rsid w:val="00A3005C"/>
    <w:rsid w:val="00A31027"/>
    <w:rsid w:val="00A315B1"/>
    <w:rsid w:val="00A3282C"/>
    <w:rsid w:val="00A32A45"/>
    <w:rsid w:val="00A330F6"/>
    <w:rsid w:val="00A3331A"/>
    <w:rsid w:val="00A3387B"/>
    <w:rsid w:val="00A35669"/>
    <w:rsid w:val="00A35686"/>
    <w:rsid w:val="00A35E62"/>
    <w:rsid w:val="00A3625B"/>
    <w:rsid w:val="00A36D1D"/>
    <w:rsid w:val="00A36DCE"/>
    <w:rsid w:val="00A3711E"/>
    <w:rsid w:val="00A37388"/>
    <w:rsid w:val="00A37984"/>
    <w:rsid w:val="00A37A10"/>
    <w:rsid w:val="00A41287"/>
    <w:rsid w:val="00A41E7E"/>
    <w:rsid w:val="00A41F38"/>
    <w:rsid w:val="00A42BD8"/>
    <w:rsid w:val="00A4310A"/>
    <w:rsid w:val="00A43AE2"/>
    <w:rsid w:val="00A43C1B"/>
    <w:rsid w:val="00A43DAE"/>
    <w:rsid w:val="00A446F5"/>
    <w:rsid w:val="00A44730"/>
    <w:rsid w:val="00A44D61"/>
    <w:rsid w:val="00A45571"/>
    <w:rsid w:val="00A45676"/>
    <w:rsid w:val="00A4580A"/>
    <w:rsid w:val="00A46351"/>
    <w:rsid w:val="00A46C28"/>
    <w:rsid w:val="00A47480"/>
    <w:rsid w:val="00A5000D"/>
    <w:rsid w:val="00A5168F"/>
    <w:rsid w:val="00A52209"/>
    <w:rsid w:val="00A52951"/>
    <w:rsid w:val="00A52EDF"/>
    <w:rsid w:val="00A5365C"/>
    <w:rsid w:val="00A53BA3"/>
    <w:rsid w:val="00A53D44"/>
    <w:rsid w:val="00A547F1"/>
    <w:rsid w:val="00A54B22"/>
    <w:rsid w:val="00A54DC5"/>
    <w:rsid w:val="00A56048"/>
    <w:rsid w:val="00A560D0"/>
    <w:rsid w:val="00A57DC1"/>
    <w:rsid w:val="00A605C4"/>
    <w:rsid w:val="00A61B7B"/>
    <w:rsid w:val="00A643E2"/>
    <w:rsid w:val="00A643F3"/>
    <w:rsid w:val="00A6521E"/>
    <w:rsid w:val="00A669BF"/>
    <w:rsid w:val="00A7051B"/>
    <w:rsid w:val="00A709F4"/>
    <w:rsid w:val="00A71057"/>
    <w:rsid w:val="00A71972"/>
    <w:rsid w:val="00A720ED"/>
    <w:rsid w:val="00A72428"/>
    <w:rsid w:val="00A7247C"/>
    <w:rsid w:val="00A7272E"/>
    <w:rsid w:val="00A735AD"/>
    <w:rsid w:val="00A73704"/>
    <w:rsid w:val="00A737A0"/>
    <w:rsid w:val="00A771E7"/>
    <w:rsid w:val="00A802B9"/>
    <w:rsid w:val="00A80AB6"/>
    <w:rsid w:val="00A8394F"/>
    <w:rsid w:val="00A84944"/>
    <w:rsid w:val="00A8585E"/>
    <w:rsid w:val="00A90387"/>
    <w:rsid w:val="00A91BB9"/>
    <w:rsid w:val="00A9363B"/>
    <w:rsid w:val="00A9383A"/>
    <w:rsid w:val="00A95D0E"/>
    <w:rsid w:val="00AA14C2"/>
    <w:rsid w:val="00AA19D3"/>
    <w:rsid w:val="00AA2A8D"/>
    <w:rsid w:val="00AA46F3"/>
    <w:rsid w:val="00AA4E59"/>
    <w:rsid w:val="00AB07C0"/>
    <w:rsid w:val="00AB2588"/>
    <w:rsid w:val="00AB30CD"/>
    <w:rsid w:val="00AB326D"/>
    <w:rsid w:val="00AB339C"/>
    <w:rsid w:val="00AB6DFF"/>
    <w:rsid w:val="00AB7A99"/>
    <w:rsid w:val="00AC0C80"/>
    <w:rsid w:val="00AC1419"/>
    <w:rsid w:val="00AC20A5"/>
    <w:rsid w:val="00AC259A"/>
    <w:rsid w:val="00AC3258"/>
    <w:rsid w:val="00AC440E"/>
    <w:rsid w:val="00AC5A96"/>
    <w:rsid w:val="00AC5B69"/>
    <w:rsid w:val="00AC7FA3"/>
    <w:rsid w:val="00AD104B"/>
    <w:rsid w:val="00AD1507"/>
    <w:rsid w:val="00AD1C84"/>
    <w:rsid w:val="00AD211A"/>
    <w:rsid w:val="00AD2559"/>
    <w:rsid w:val="00AD273B"/>
    <w:rsid w:val="00AD418C"/>
    <w:rsid w:val="00AD4468"/>
    <w:rsid w:val="00AD47EC"/>
    <w:rsid w:val="00AD7735"/>
    <w:rsid w:val="00AE0D5E"/>
    <w:rsid w:val="00AE0DDD"/>
    <w:rsid w:val="00AE162D"/>
    <w:rsid w:val="00AE1FA2"/>
    <w:rsid w:val="00AE23F4"/>
    <w:rsid w:val="00AE311E"/>
    <w:rsid w:val="00AE32A0"/>
    <w:rsid w:val="00AE41C2"/>
    <w:rsid w:val="00AE45D6"/>
    <w:rsid w:val="00AE47EA"/>
    <w:rsid w:val="00AE4E7F"/>
    <w:rsid w:val="00AF0BCA"/>
    <w:rsid w:val="00AF2C65"/>
    <w:rsid w:val="00AF3B6B"/>
    <w:rsid w:val="00AF422B"/>
    <w:rsid w:val="00AF4476"/>
    <w:rsid w:val="00AF5082"/>
    <w:rsid w:val="00AF54E4"/>
    <w:rsid w:val="00AF5DE6"/>
    <w:rsid w:val="00AF5EED"/>
    <w:rsid w:val="00AF620E"/>
    <w:rsid w:val="00AF643C"/>
    <w:rsid w:val="00AF6775"/>
    <w:rsid w:val="00AF7636"/>
    <w:rsid w:val="00B00178"/>
    <w:rsid w:val="00B007D5"/>
    <w:rsid w:val="00B00CCF"/>
    <w:rsid w:val="00B02B4D"/>
    <w:rsid w:val="00B035EC"/>
    <w:rsid w:val="00B04899"/>
    <w:rsid w:val="00B04DDE"/>
    <w:rsid w:val="00B04E89"/>
    <w:rsid w:val="00B04EFF"/>
    <w:rsid w:val="00B053CD"/>
    <w:rsid w:val="00B05450"/>
    <w:rsid w:val="00B05CAA"/>
    <w:rsid w:val="00B06458"/>
    <w:rsid w:val="00B067B0"/>
    <w:rsid w:val="00B0691A"/>
    <w:rsid w:val="00B069E3"/>
    <w:rsid w:val="00B06CC2"/>
    <w:rsid w:val="00B10152"/>
    <w:rsid w:val="00B1184F"/>
    <w:rsid w:val="00B122DC"/>
    <w:rsid w:val="00B1358D"/>
    <w:rsid w:val="00B155C3"/>
    <w:rsid w:val="00B16D7D"/>
    <w:rsid w:val="00B17B8C"/>
    <w:rsid w:val="00B17CF9"/>
    <w:rsid w:val="00B206F4"/>
    <w:rsid w:val="00B2199A"/>
    <w:rsid w:val="00B23A37"/>
    <w:rsid w:val="00B23BC8"/>
    <w:rsid w:val="00B257C3"/>
    <w:rsid w:val="00B25ABF"/>
    <w:rsid w:val="00B25ADE"/>
    <w:rsid w:val="00B25F45"/>
    <w:rsid w:val="00B26F52"/>
    <w:rsid w:val="00B271B4"/>
    <w:rsid w:val="00B32A24"/>
    <w:rsid w:val="00B355E7"/>
    <w:rsid w:val="00B365C2"/>
    <w:rsid w:val="00B365D8"/>
    <w:rsid w:val="00B36600"/>
    <w:rsid w:val="00B37E83"/>
    <w:rsid w:val="00B37FF0"/>
    <w:rsid w:val="00B403D3"/>
    <w:rsid w:val="00B4069C"/>
    <w:rsid w:val="00B40CD2"/>
    <w:rsid w:val="00B41208"/>
    <w:rsid w:val="00B41566"/>
    <w:rsid w:val="00B41D0B"/>
    <w:rsid w:val="00B43320"/>
    <w:rsid w:val="00B4369F"/>
    <w:rsid w:val="00B43DE8"/>
    <w:rsid w:val="00B43E82"/>
    <w:rsid w:val="00B44724"/>
    <w:rsid w:val="00B45812"/>
    <w:rsid w:val="00B4585F"/>
    <w:rsid w:val="00B46A42"/>
    <w:rsid w:val="00B46E6E"/>
    <w:rsid w:val="00B46F0B"/>
    <w:rsid w:val="00B47379"/>
    <w:rsid w:val="00B475F2"/>
    <w:rsid w:val="00B47B5A"/>
    <w:rsid w:val="00B47C3E"/>
    <w:rsid w:val="00B50A31"/>
    <w:rsid w:val="00B50F98"/>
    <w:rsid w:val="00B51796"/>
    <w:rsid w:val="00B5254B"/>
    <w:rsid w:val="00B52B71"/>
    <w:rsid w:val="00B53055"/>
    <w:rsid w:val="00B53B0F"/>
    <w:rsid w:val="00B54272"/>
    <w:rsid w:val="00B55C2F"/>
    <w:rsid w:val="00B5634F"/>
    <w:rsid w:val="00B568CC"/>
    <w:rsid w:val="00B56A11"/>
    <w:rsid w:val="00B56D1C"/>
    <w:rsid w:val="00B60462"/>
    <w:rsid w:val="00B613D2"/>
    <w:rsid w:val="00B61508"/>
    <w:rsid w:val="00B61F5C"/>
    <w:rsid w:val="00B62197"/>
    <w:rsid w:val="00B6241E"/>
    <w:rsid w:val="00B6274F"/>
    <w:rsid w:val="00B629DF"/>
    <w:rsid w:val="00B62C84"/>
    <w:rsid w:val="00B63AC6"/>
    <w:rsid w:val="00B64E7C"/>
    <w:rsid w:val="00B65324"/>
    <w:rsid w:val="00B65351"/>
    <w:rsid w:val="00B654B1"/>
    <w:rsid w:val="00B707A8"/>
    <w:rsid w:val="00B709AB"/>
    <w:rsid w:val="00B709FC"/>
    <w:rsid w:val="00B70A4B"/>
    <w:rsid w:val="00B70A53"/>
    <w:rsid w:val="00B719AB"/>
    <w:rsid w:val="00B71F47"/>
    <w:rsid w:val="00B72259"/>
    <w:rsid w:val="00B73751"/>
    <w:rsid w:val="00B74884"/>
    <w:rsid w:val="00B76105"/>
    <w:rsid w:val="00B77054"/>
    <w:rsid w:val="00B77C27"/>
    <w:rsid w:val="00B80534"/>
    <w:rsid w:val="00B813EA"/>
    <w:rsid w:val="00B81B7F"/>
    <w:rsid w:val="00B82ECD"/>
    <w:rsid w:val="00B830AE"/>
    <w:rsid w:val="00B837A7"/>
    <w:rsid w:val="00B83C9E"/>
    <w:rsid w:val="00B85438"/>
    <w:rsid w:val="00B855AA"/>
    <w:rsid w:val="00B86444"/>
    <w:rsid w:val="00B90479"/>
    <w:rsid w:val="00B904F6"/>
    <w:rsid w:val="00B91C82"/>
    <w:rsid w:val="00B923E1"/>
    <w:rsid w:val="00B9306B"/>
    <w:rsid w:val="00B939FA"/>
    <w:rsid w:val="00B944A7"/>
    <w:rsid w:val="00B94FE7"/>
    <w:rsid w:val="00B955B1"/>
    <w:rsid w:val="00B96027"/>
    <w:rsid w:val="00B96BE8"/>
    <w:rsid w:val="00B96E7B"/>
    <w:rsid w:val="00BA12F4"/>
    <w:rsid w:val="00BA2400"/>
    <w:rsid w:val="00BA33C0"/>
    <w:rsid w:val="00BA3DDF"/>
    <w:rsid w:val="00BA44DA"/>
    <w:rsid w:val="00BA58E6"/>
    <w:rsid w:val="00BA5F39"/>
    <w:rsid w:val="00BA63DC"/>
    <w:rsid w:val="00BA6939"/>
    <w:rsid w:val="00BA69BE"/>
    <w:rsid w:val="00BA71E2"/>
    <w:rsid w:val="00BA7401"/>
    <w:rsid w:val="00BB0B33"/>
    <w:rsid w:val="00BB38AE"/>
    <w:rsid w:val="00BB47EB"/>
    <w:rsid w:val="00BB53CD"/>
    <w:rsid w:val="00BB5518"/>
    <w:rsid w:val="00BB65BD"/>
    <w:rsid w:val="00BB6BA6"/>
    <w:rsid w:val="00BC04D1"/>
    <w:rsid w:val="00BC0C3C"/>
    <w:rsid w:val="00BC152A"/>
    <w:rsid w:val="00BC1702"/>
    <w:rsid w:val="00BC1E0D"/>
    <w:rsid w:val="00BC2316"/>
    <w:rsid w:val="00BC3893"/>
    <w:rsid w:val="00BC3BDF"/>
    <w:rsid w:val="00BC3E41"/>
    <w:rsid w:val="00BC53E2"/>
    <w:rsid w:val="00BC7575"/>
    <w:rsid w:val="00BC7AD9"/>
    <w:rsid w:val="00BC7C2C"/>
    <w:rsid w:val="00BD01FA"/>
    <w:rsid w:val="00BD1860"/>
    <w:rsid w:val="00BD25DD"/>
    <w:rsid w:val="00BD2994"/>
    <w:rsid w:val="00BD2B34"/>
    <w:rsid w:val="00BD2CB5"/>
    <w:rsid w:val="00BD2D78"/>
    <w:rsid w:val="00BD38FE"/>
    <w:rsid w:val="00BD3E82"/>
    <w:rsid w:val="00BD4904"/>
    <w:rsid w:val="00BD4DE0"/>
    <w:rsid w:val="00BD5238"/>
    <w:rsid w:val="00BD5E16"/>
    <w:rsid w:val="00BD6632"/>
    <w:rsid w:val="00BD67C4"/>
    <w:rsid w:val="00BD784C"/>
    <w:rsid w:val="00BE0126"/>
    <w:rsid w:val="00BE0725"/>
    <w:rsid w:val="00BE11B4"/>
    <w:rsid w:val="00BE15ED"/>
    <w:rsid w:val="00BE2787"/>
    <w:rsid w:val="00BE34B7"/>
    <w:rsid w:val="00BE3751"/>
    <w:rsid w:val="00BE403F"/>
    <w:rsid w:val="00BE4BE9"/>
    <w:rsid w:val="00BE5230"/>
    <w:rsid w:val="00BE55E1"/>
    <w:rsid w:val="00BE56FD"/>
    <w:rsid w:val="00BE6C39"/>
    <w:rsid w:val="00BE73DF"/>
    <w:rsid w:val="00BE799D"/>
    <w:rsid w:val="00BE7B02"/>
    <w:rsid w:val="00BE7E49"/>
    <w:rsid w:val="00BF00BD"/>
    <w:rsid w:val="00BF09F0"/>
    <w:rsid w:val="00BF0A8A"/>
    <w:rsid w:val="00BF161A"/>
    <w:rsid w:val="00BF1933"/>
    <w:rsid w:val="00BF2065"/>
    <w:rsid w:val="00BF3B96"/>
    <w:rsid w:val="00BF3E4F"/>
    <w:rsid w:val="00BF40B9"/>
    <w:rsid w:val="00BF54C7"/>
    <w:rsid w:val="00BF62DD"/>
    <w:rsid w:val="00BF6826"/>
    <w:rsid w:val="00BF7BD7"/>
    <w:rsid w:val="00C00666"/>
    <w:rsid w:val="00C007BD"/>
    <w:rsid w:val="00C014A4"/>
    <w:rsid w:val="00C0199D"/>
    <w:rsid w:val="00C026A2"/>
    <w:rsid w:val="00C02A1F"/>
    <w:rsid w:val="00C03B4E"/>
    <w:rsid w:val="00C04D8E"/>
    <w:rsid w:val="00C0570A"/>
    <w:rsid w:val="00C057F8"/>
    <w:rsid w:val="00C10AAC"/>
    <w:rsid w:val="00C1161D"/>
    <w:rsid w:val="00C1187C"/>
    <w:rsid w:val="00C1235C"/>
    <w:rsid w:val="00C12576"/>
    <w:rsid w:val="00C12E5A"/>
    <w:rsid w:val="00C14CC8"/>
    <w:rsid w:val="00C15A5A"/>
    <w:rsid w:val="00C15D4B"/>
    <w:rsid w:val="00C15F5F"/>
    <w:rsid w:val="00C16A54"/>
    <w:rsid w:val="00C16D55"/>
    <w:rsid w:val="00C16D73"/>
    <w:rsid w:val="00C16D83"/>
    <w:rsid w:val="00C17136"/>
    <w:rsid w:val="00C17A8C"/>
    <w:rsid w:val="00C2021B"/>
    <w:rsid w:val="00C21691"/>
    <w:rsid w:val="00C2359E"/>
    <w:rsid w:val="00C235D4"/>
    <w:rsid w:val="00C2421F"/>
    <w:rsid w:val="00C2501F"/>
    <w:rsid w:val="00C25FFD"/>
    <w:rsid w:val="00C2640E"/>
    <w:rsid w:val="00C26A11"/>
    <w:rsid w:val="00C26BBF"/>
    <w:rsid w:val="00C26E14"/>
    <w:rsid w:val="00C27795"/>
    <w:rsid w:val="00C30817"/>
    <w:rsid w:val="00C30BC8"/>
    <w:rsid w:val="00C30C15"/>
    <w:rsid w:val="00C3121C"/>
    <w:rsid w:val="00C31380"/>
    <w:rsid w:val="00C3159D"/>
    <w:rsid w:val="00C31AF5"/>
    <w:rsid w:val="00C32403"/>
    <w:rsid w:val="00C327DD"/>
    <w:rsid w:val="00C328C2"/>
    <w:rsid w:val="00C3291F"/>
    <w:rsid w:val="00C33817"/>
    <w:rsid w:val="00C33A04"/>
    <w:rsid w:val="00C33DB1"/>
    <w:rsid w:val="00C35064"/>
    <w:rsid w:val="00C3581F"/>
    <w:rsid w:val="00C35A09"/>
    <w:rsid w:val="00C367FB"/>
    <w:rsid w:val="00C36E46"/>
    <w:rsid w:val="00C403D7"/>
    <w:rsid w:val="00C40475"/>
    <w:rsid w:val="00C40E6F"/>
    <w:rsid w:val="00C42501"/>
    <w:rsid w:val="00C42776"/>
    <w:rsid w:val="00C438AD"/>
    <w:rsid w:val="00C43C12"/>
    <w:rsid w:val="00C43D3D"/>
    <w:rsid w:val="00C45555"/>
    <w:rsid w:val="00C45A34"/>
    <w:rsid w:val="00C46EFF"/>
    <w:rsid w:val="00C4728B"/>
    <w:rsid w:val="00C50B96"/>
    <w:rsid w:val="00C525B7"/>
    <w:rsid w:val="00C528A9"/>
    <w:rsid w:val="00C52FA6"/>
    <w:rsid w:val="00C53B1A"/>
    <w:rsid w:val="00C53F35"/>
    <w:rsid w:val="00C5560B"/>
    <w:rsid w:val="00C55EBD"/>
    <w:rsid w:val="00C55FB4"/>
    <w:rsid w:val="00C5655C"/>
    <w:rsid w:val="00C5745F"/>
    <w:rsid w:val="00C577C0"/>
    <w:rsid w:val="00C57F9F"/>
    <w:rsid w:val="00C602B6"/>
    <w:rsid w:val="00C6053B"/>
    <w:rsid w:val="00C60DFC"/>
    <w:rsid w:val="00C60F71"/>
    <w:rsid w:val="00C62BD1"/>
    <w:rsid w:val="00C637D8"/>
    <w:rsid w:val="00C63C8A"/>
    <w:rsid w:val="00C653E4"/>
    <w:rsid w:val="00C654BA"/>
    <w:rsid w:val="00C655EF"/>
    <w:rsid w:val="00C665EB"/>
    <w:rsid w:val="00C666C4"/>
    <w:rsid w:val="00C66DC2"/>
    <w:rsid w:val="00C671FC"/>
    <w:rsid w:val="00C70E9A"/>
    <w:rsid w:val="00C71791"/>
    <w:rsid w:val="00C72E8B"/>
    <w:rsid w:val="00C72EC8"/>
    <w:rsid w:val="00C73414"/>
    <w:rsid w:val="00C741F2"/>
    <w:rsid w:val="00C74328"/>
    <w:rsid w:val="00C745BC"/>
    <w:rsid w:val="00C74921"/>
    <w:rsid w:val="00C74E02"/>
    <w:rsid w:val="00C74F1A"/>
    <w:rsid w:val="00C75293"/>
    <w:rsid w:val="00C757E5"/>
    <w:rsid w:val="00C7595C"/>
    <w:rsid w:val="00C75A0F"/>
    <w:rsid w:val="00C7661B"/>
    <w:rsid w:val="00C76A1B"/>
    <w:rsid w:val="00C775F7"/>
    <w:rsid w:val="00C77D3A"/>
    <w:rsid w:val="00C8031E"/>
    <w:rsid w:val="00C83042"/>
    <w:rsid w:val="00C8345F"/>
    <w:rsid w:val="00C83599"/>
    <w:rsid w:val="00C862E1"/>
    <w:rsid w:val="00C86C05"/>
    <w:rsid w:val="00C90620"/>
    <w:rsid w:val="00C91F6C"/>
    <w:rsid w:val="00C927EF"/>
    <w:rsid w:val="00C935D8"/>
    <w:rsid w:val="00C93A36"/>
    <w:rsid w:val="00C93C28"/>
    <w:rsid w:val="00C94F4E"/>
    <w:rsid w:val="00C95CC5"/>
    <w:rsid w:val="00C96AA5"/>
    <w:rsid w:val="00C972E1"/>
    <w:rsid w:val="00C9735E"/>
    <w:rsid w:val="00CA014D"/>
    <w:rsid w:val="00CA022B"/>
    <w:rsid w:val="00CA0591"/>
    <w:rsid w:val="00CA0605"/>
    <w:rsid w:val="00CA0852"/>
    <w:rsid w:val="00CA1059"/>
    <w:rsid w:val="00CA2A50"/>
    <w:rsid w:val="00CA40CB"/>
    <w:rsid w:val="00CA4428"/>
    <w:rsid w:val="00CA4F25"/>
    <w:rsid w:val="00CA6173"/>
    <w:rsid w:val="00CA7237"/>
    <w:rsid w:val="00CB1EBF"/>
    <w:rsid w:val="00CB2F4D"/>
    <w:rsid w:val="00CB44FE"/>
    <w:rsid w:val="00CB4593"/>
    <w:rsid w:val="00CB54D4"/>
    <w:rsid w:val="00CB622F"/>
    <w:rsid w:val="00CB6666"/>
    <w:rsid w:val="00CB6F74"/>
    <w:rsid w:val="00CB7E50"/>
    <w:rsid w:val="00CC00C5"/>
    <w:rsid w:val="00CC0872"/>
    <w:rsid w:val="00CC30FF"/>
    <w:rsid w:val="00CC3739"/>
    <w:rsid w:val="00CC3F33"/>
    <w:rsid w:val="00CC4461"/>
    <w:rsid w:val="00CC4AD0"/>
    <w:rsid w:val="00CC4BAD"/>
    <w:rsid w:val="00CC5191"/>
    <w:rsid w:val="00CC53F1"/>
    <w:rsid w:val="00CC5BA0"/>
    <w:rsid w:val="00CC6934"/>
    <w:rsid w:val="00CC71C8"/>
    <w:rsid w:val="00CD0380"/>
    <w:rsid w:val="00CD06B6"/>
    <w:rsid w:val="00CD123E"/>
    <w:rsid w:val="00CD3984"/>
    <w:rsid w:val="00CD3A57"/>
    <w:rsid w:val="00CD3D83"/>
    <w:rsid w:val="00CD4BAB"/>
    <w:rsid w:val="00CD4EBF"/>
    <w:rsid w:val="00CD4EF1"/>
    <w:rsid w:val="00CD4F5A"/>
    <w:rsid w:val="00CD6795"/>
    <w:rsid w:val="00CD6D67"/>
    <w:rsid w:val="00CE1973"/>
    <w:rsid w:val="00CE1B46"/>
    <w:rsid w:val="00CE2449"/>
    <w:rsid w:val="00CE32CF"/>
    <w:rsid w:val="00CE3A8E"/>
    <w:rsid w:val="00CE4503"/>
    <w:rsid w:val="00CE4A0D"/>
    <w:rsid w:val="00CE67CC"/>
    <w:rsid w:val="00CF0B86"/>
    <w:rsid w:val="00CF1850"/>
    <w:rsid w:val="00CF2848"/>
    <w:rsid w:val="00CF3FC4"/>
    <w:rsid w:val="00CF4F81"/>
    <w:rsid w:val="00CF5B5E"/>
    <w:rsid w:val="00CF6689"/>
    <w:rsid w:val="00CF6960"/>
    <w:rsid w:val="00CF740A"/>
    <w:rsid w:val="00CF7600"/>
    <w:rsid w:val="00CF7715"/>
    <w:rsid w:val="00CF7809"/>
    <w:rsid w:val="00CF7FD5"/>
    <w:rsid w:val="00D007F9"/>
    <w:rsid w:val="00D01800"/>
    <w:rsid w:val="00D02417"/>
    <w:rsid w:val="00D02684"/>
    <w:rsid w:val="00D03E88"/>
    <w:rsid w:val="00D05EEF"/>
    <w:rsid w:val="00D06C98"/>
    <w:rsid w:val="00D06F93"/>
    <w:rsid w:val="00D06FEE"/>
    <w:rsid w:val="00D076E5"/>
    <w:rsid w:val="00D102D2"/>
    <w:rsid w:val="00D106E1"/>
    <w:rsid w:val="00D10AF8"/>
    <w:rsid w:val="00D10F5B"/>
    <w:rsid w:val="00D12680"/>
    <w:rsid w:val="00D1399D"/>
    <w:rsid w:val="00D140AA"/>
    <w:rsid w:val="00D1545C"/>
    <w:rsid w:val="00D1568A"/>
    <w:rsid w:val="00D157EF"/>
    <w:rsid w:val="00D165F5"/>
    <w:rsid w:val="00D16799"/>
    <w:rsid w:val="00D20720"/>
    <w:rsid w:val="00D2144C"/>
    <w:rsid w:val="00D217E1"/>
    <w:rsid w:val="00D22852"/>
    <w:rsid w:val="00D22BE2"/>
    <w:rsid w:val="00D23023"/>
    <w:rsid w:val="00D23481"/>
    <w:rsid w:val="00D23F7A"/>
    <w:rsid w:val="00D24344"/>
    <w:rsid w:val="00D24492"/>
    <w:rsid w:val="00D24A3E"/>
    <w:rsid w:val="00D24F8D"/>
    <w:rsid w:val="00D26739"/>
    <w:rsid w:val="00D26EA0"/>
    <w:rsid w:val="00D27F2E"/>
    <w:rsid w:val="00D3006D"/>
    <w:rsid w:val="00D300A2"/>
    <w:rsid w:val="00D309DB"/>
    <w:rsid w:val="00D31537"/>
    <w:rsid w:val="00D31AF7"/>
    <w:rsid w:val="00D31F83"/>
    <w:rsid w:val="00D32953"/>
    <w:rsid w:val="00D33686"/>
    <w:rsid w:val="00D33E0B"/>
    <w:rsid w:val="00D34256"/>
    <w:rsid w:val="00D346A4"/>
    <w:rsid w:val="00D348F6"/>
    <w:rsid w:val="00D3650B"/>
    <w:rsid w:val="00D36CC9"/>
    <w:rsid w:val="00D3799E"/>
    <w:rsid w:val="00D37E92"/>
    <w:rsid w:val="00D41DCA"/>
    <w:rsid w:val="00D42682"/>
    <w:rsid w:val="00D429BB"/>
    <w:rsid w:val="00D43A8E"/>
    <w:rsid w:val="00D43AAF"/>
    <w:rsid w:val="00D43F44"/>
    <w:rsid w:val="00D4552D"/>
    <w:rsid w:val="00D468F6"/>
    <w:rsid w:val="00D504FF"/>
    <w:rsid w:val="00D50940"/>
    <w:rsid w:val="00D50980"/>
    <w:rsid w:val="00D50E35"/>
    <w:rsid w:val="00D51B35"/>
    <w:rsid w:val="00D526C6"/>
    <w:rsid w:val="00D5447E"/>
    <w:rsid w:val="00D55809"/>
    <w:rsid w:val="00D55C07"/>
    <w:rsid w:val="00D55CF3"/>
    <w:rsid w:val="00D5777C"/>
    <w:rsid w:val="00D60491"/>
    <w:rsid w:val="00D60F8F"/>
    <w:rsid w:val="00D6128F"/>
    <w:rsid w:val="00D61947"/>
    <w:rsid w:val="00D61C6A"/>
    <w:rsid w:val="00D620FF"/>
    <w:rsid w:val="00D625C4"/>
    <w:rsid w:val="00D627FC"/>
    <w:rsid w:val="00D62DF3"/>
    <w:rsid w:val="00D62DF5"/>
    <w:rsid w:val="00D63362"/>
    <w:rsid w:val="00D64A65"/>
    <w:rsid w:val="00D66797"/>
    <w:rsid w:val="00D668E1"/>
    <w:rsid w:val="00D66E13"/>
    <w:rsid w:val="00D675E3"/>
    <w:rsid w:val="00D67B8F"/>
    <w:rsid w:val="00D71855"/>
    <w:rsid w:val="00D71C7A"/>
    <w:rsid w:val="00D73A31"/>
    <w:rsid w:val="00D74EF5"/>
    <w:rsid w:val="00D756EA"/>
    <w:rsid w:val="00D76B67"/>
    <w:rsid w:val="00D773DD"/>
    <w:rsid w:val="00D77ADB"/>
    <w:rsid w:val="00D77F87"/>
    <w:rsid w:val="00D8024A"/>
    <w:rsid w:val="00D80EE7"/>
    <w:rsid w:val="00D814E0"/>
    <w:rsid w:val="00D81A60"/>
    <w:rsid w:val="00D8209F"/>
    <w:rsid w:val="00D825EF"/>
    <w:rsid w:val="00D82899"/>
    <w:rsid w:val="00D82A83"/>
    <w:rsid w:val="00D82C0D"/>
    <w:rsid w:val="00D83FC5"/>
    <w:rsid w:val="00D84D8D"/>
    <w:rsid w:val="00D85867"/>
    <w:rsid w:val="00D86614"/>
    <w:rsid w:val="00D86959"/>
    <w:rsid w:val="00D900C2"/>
    <w:rsid w:val="00D90A22"/>
    <w:rsid w:val="00D91B0E"/>
    <w:rsid w:val="00D92802"/>
    <w:rsid w:val="00D93DFC"/>
    <w:rsid w:val="00D948C5"/>
    <w:rsid w:val="00D9548C"/>
    <w:rsid w:val="00D95E17"/>
    <w:rsid w:val="00D96838"/>
    <w:rsid w:val="00D9692D"/>
    <w:rsid w:val="00D969A5"/>
    <w:rsid w:val="00D97656"/>
    <w:rsid w:val="00DA017F"/>
    <w:rsid w:val="00DA0B8B"/>
    <w:rsid w:val="00DA1D3A"/>
    <w:rsid w:val="00DA26CC"/>
    <w:rsid w:val="00DA2F48"/>
    <w:rsid w:val="00DA3BB6"/>
    <w:rsid w:val="00DA3C78"/>
    <w:rsid w:val="00DA47AB"/>
    <w:rsid w:val="00DA4E28"/>
    <w:rsid w:val="00DA562B"/>
    <w:rsid w:val="00DA5CEA"/>
    <w:rsid w:val="00DA7007"/>
    <w:rsid w:val="00DA7089"/>
    <w:rsid w:val="00DA74AE"/>
    <w:rsid w:val="00DB0BF2"/>
    <w:rsid w:val="00DB1CB6"/>
    <w:rsid w:val="00DB25A2"/>
    <w:rsid w:val="00DB3AEA"/>
    <w:rsid w:val="00DB3C97"/>
    <w:rsid w:val="00DB515A"/>
    <w:rsid w:val="00DB616A"/>
    <w:rsid w:val="00DB6777"/>
    <w:rsid w:val="00DB68E5"/>
    <w:rsid w:val="00DC08BA"/>
    <w:rsid w:val="00DC098F"/>
    <w:rsid w:val="00DC0B2F"/>
    <w:rsid w:val="00DC10D3"/>
    <w:rsid w:val="00DC1A0C"/>
    <w:rsid w:val="00DC2255"/>
    <w:rsid w:val="00DC249D"/>
    <w:rsid w:val="00DC2D1D"/>
    <w:rsid w:val="00DC3F5E"/>
    <w:rsid w:val="00DC4D18"/>
    <w:rsid w:val="00DC51C2"/>
    <w:rsid w:val="00DC58A0"/>
    <w:rsid w:val="00DC6AAF"/>
    <w:rsid w:val="00DC7DF7"/>
    <w:rsid w:val="00DC7FDC"/>
    <w:rsid w:val="00DD09A4"/>
    <w:rsid w:val="00DD0A9F"/>
    <w:rsid w:val="00DD0FAA"/>
    <w:rsid w:val="00DD16A7"/>
    <w:rsid w:val="00DD21CE"/>
    <w:rsid w:val="00DD27AD"/>
    <w:rsid w:val="00DD36F2"/>
    <w:rsid w:val="00DD3954"/>
    <w:rsid w:val="00DD444C"/>
    <w:rsid w:val="00DD46BE"/>
    <w:rsid w:val="00DD4725"/>
    <w:rsid w:val="00DD4AF1"/>
    <w:rsid w:val="00DD6ECE"/>
    <w:rsid w:val="00DD78EE"/>
    <w:rsid w:val="00DD79AA"/>
    <w:rsid w:val="00DE0E63"/>
    <w:rsid w:val="00DE2492"/>
    <w:rsid w:val="00DE2F7D"/>
    <w:rsid w:val="00DE2FAF"/>
    <w:rsid w:val="00DE3823"/>
    <w:rsid w:val="00DE3A81"/>
    <w:rsid w:val="00DE3E5D"/>
    <w:rsid w:val="00DE53AB"/>
    <w:rsid w:val="00DE6E60"/>
    <w:rsid w:val="00DE6E6C"/>
    <w:rsid w:val="00DE7069"/>
    <w:rsid w:val="00DE7714"/>
    <w:rsid w:val="00DF0694"/>
    <w:rsid w:val="00DF48A7"/>
    <w:rsid w:val="00DF51C4"/>
    <w:rsid w:val="00DF529C"/>
    <w:rsid w:val="00DF5B23"/>
    <w:rsid w:val="00DF6321"/>
    <w:rsid w:val="00DF65D6"/>
    <w:rsid w:val="00DF6F92"/>
    <w:rsid w:val="00DF72EA"/>
    <w:rsid w:val="00E00BBC"/>
    <w:rsid w:val="00E01D24"/>
    <w:rsid w:val="00E01FFD"/>
    <w:rsid w:val="00E02901"/>
    <w:rsid w:val="00E02999"/>
    <w:rsid w:val="00E02DE7"/>
    <w:rsid w:val="00E0338B"/>
    <w:rsid w:val="00E046E3"/>
    <w:rsid w:val="00E04D1D"/>
    <w:rsid w:val="00E05B8B"/>
    <w:rsid w:val="00E05BF4"/>
    <w:rsid w:val="00E05C80"/>
    <w:rsid w:val="00E06C1F"/>
    <w:rsid w:val="00E10042"/>
    <w:rsid w:val="00E10367"/>
    <w:rsid w:val="00E11448"/>
    <w:rsid w:val="00E12315"/>
    <w:rsid w:val="00E126FF"/>
    <w:rsid w:val="00E1291A"/>
    <w:rsid w:val="00E12E9B"/>
    <w:rsid w:val="00E135CD"/>
    <w:rsid w:val="00E1554E"/>
    <w:rsid w:val="00E15853"/>
    <w:rsid w:val="00E15D05"/>
    <w:rsid w:val="00E16653"/>
    <w:rsid w:val="00E179C9"/>
    <w:rsid w:val="00E17A14"/>
    <w:rsid w:val="00E17ADA"/>
    <w:rsid w:val="00E20308"/>
    <w:rsid w:val="00E2189C"/>
    <w:rsid w:val="00E2216D"/>
    <w:rsid w:val="00E2298E"/>
    <w:rsid w:val="00E23285"/>
    <w:rsid w:val="00E238E6"/>
    <w:rsid w:val="00E24C6C"/>
    <w:rsid w:val="00E25E9D"/>
    <w:rsid w:val="00E265D2"/>
    <w:rsid w:val="00E26B9C"/>
    <w:rsid w:val="00E2758D"/>
    <w:rsid w:val="00E32622"/>
    <w:rsid w:val="00E329BF"/>
    <w:rsid w:val="00E33DAF"/>
    <w:rsid w:val="00E33EE5"/>
    <w:rsid w:val="00E340F2"/>
    <w:rsid w:val="00E34D42"/>
    <w:rsid w:val="00E35435"/>
    <w:rsid w:val="00E3637C"/>
    <w:rsid w:val="00E36930"/>
    <w:rsid w:val="00E37D19"/>
    <w:rsid w:val="00E401E1"/>
    <w:rsid w:val="00E40F78"/>
    <w:rsid w:val="00E43354"/>
    <w:rsid w:val="00E45D4B"/>
    <w:rsid w:val="00E45D8E"/>
    <w:rsid w:val="00E470B2"/>
    <w:rsid w:val="00E50629"/>
    <w:rsid w:val="00E508AA"/>
    <w:rsid w:val="00E51408"/>
    <w:rsid w:val="00E517C6"/>
    <w:rsid w:val="00E51A0D"/>
    <w:rsid w:val="00E51B90"/>
    <w:rsid w:val="00E51C98"/>
    <w:rsid w:val="00E51E7E"/>
    <w:rsid w:val="00E53410"/>
    <w:rsid w:val="00E53681"/>
    <w:rsid w:val="00E54454"/>
    <w:rsid w:val="00E545CA"/>
    <w:rsid w:val="00E57FBD"/>
    <w:rsid w:val="00E6125A"/>
    <w:rsid w:val="00E62AD4"/>
    <w:rsid w:val="00E633B3"/>
    <w:rsid w:val="00E63FFF"/>
    <w:rsid w:val="00E65312"/>
    <w:rsid w:val="00E65A4A"/>
    <w:rsid w:val="00E6675A"/>
    <w:rsid w:val="00E67BB5"/>
    <w:rsid w:val="00E705F0"/>
    <w:rsid w:val="00E7143A"/>
    <w:rsid w:val="00E72375"/>
    <w:rsid w:val="00E7306E"/>
    <w:rsid w:val="00E73FE0"/>
    <w:rsid w:val="00E74E74"/>
    <w:rsid w:val="00E7528F"/>
    <w:rsid w:val="00E759B6"/>
    <w:rsid w:val="00E7681E"/>
    <w:rsid w:val="00E7759A"/>
    <w:rsid w:val="00E80705"/>
    <w:rsid w:val="00E80771"/>
    <w:rsid w:val="00E809FC"/>
    <w:rsid w:val="00E80C80"/>
    <w:rsid w:val="00E816B0"/>
    <w:rsid w:val="00E816BA"/>
    <w:rsid w:val="00E81B3B"/>
    <w:rsid w:val="00E822F5"/>
    <w:rsid w:val="00E82C3E"/>
    <w:rsid w:val="00E831AF"/>
    <w:rsid w:val="00E832D8"/>
    <w:rsid w:val="00E838CD"/>
    <w:rsid w:val="00E8478B"/>
    <w:rsid w:val="00E84B33"/>
    <w:rsid w:val="00E84CC7"/>
    <w:rsid w:val="00E851BB"/>
    <w:rsid w:val="00E85603"/>
    <w:rsid w:val="00E85DA2"/>
    <w:rsid w:val="00E87671"/>
    <w:rsid w:val="00E902A7"/>
    <w:rsid w:val="00E90495"/>
    <w:rsid w:val="00E90D84"/>
    <w:rsid w:val="00E91181"/>
    <w:rsid w:val="00E916EE"/>
    <w:rsid w:val="00E91CAE"/>
    <w:rsid w:val="00E92212"/>
    <w:rsid w:val="00E93346"/>
    <w:rsid w:val="00E9423A"/>
    <w:rsid w:val="00E949A3"/>
    <w:rsid w:val="00E9569C"/>
    <w:rsid w:val="00E95764"/>
    <w:rsid w:val="00E95868"/>
    <w:rsid w:val="00E9586E"/>
    <w:rsid w:val="00E958B3"/>
    <w:rsid w:val="00E967AC"/>
    <w:rsid w:val="00E96914"/>
    <w:rsid w:val="00E96A77"/>
    <w:rsid w:val="00E96D5B"/>
    <w:rsid w:val="00E96F83"/>
    <w:rsid w:val="00EA0EBE"/>
    <w:rsid w:val="00EA0F13"/>
    <w:rsid w:val="00EA107D"/>
    <w:rsid w:val="00EA129C"/>
    <w:rsid w:val="00EA250D"/>
    <w:rsid w:val="00EA3A49"/>
    <w:rsid w:val="00EA3DC0"/>
    <w:rsid w:val="00EA4F52"/>
    <w:rsid w:val="00EA5B8F"/>
    <w:rsid w:val="00EA6B43"/>
    <w:rsid w:val="00EA74EC"/>
    <w:rsid w:val="00EA7667"/>
    <w:rsid w:val="00EA7A76"/>
    <w:rsid w:val="00EB05FC"/>
    <w:rsid w:val="00EB1160"/>
    <w:rsid w:val="00EB16AA"/>
    <w:rsid w:val="00EB1E70"/>
    <w:rsid w:val="00EB2823"/>
    <w:rsid w:val="00EB2C93"/>
    <w:rsid w:val="00EB2E17"/>
    <w:rsid w:val="00EB336A"/>
    <w:rsid w:val="00EB3C17"/>
    <w:rsid w:val="00EB4C29"/>
    <w:rsid w:val="00EB4E3F"/>
    <w:rsid w:val="00EB5A30"/>
    <w:rsid w:val="00EB71D5"/>
    <w:rsid w:val="00EB7F1A"/>
    <w:rsid w:val="00EC119F"/>
    <w:rsid w:val="00EC1844"/>
    <w:rsid w:val="00EC20BE"/>
    <w:rsid w:val="00EC2290"/>
    <w:rsid w:val="00EC248A"/>
    <w:rsid w:val="00EC3CE0"/>
    <w:rsid w:val="00EC4332"/>
    <w:rsid w:val="00EC4496"/>
    <w:rsid w:val="00EC64D1"/>
    <w:rsid w:val="00EC6E01"/>
    <w:rsid w:val="00EC7915"/>
    <w:rsid w:val="00EC7E29"/>
    <w:rsid w:val="00ED114F"/>
    <w:rsid w:val="00ED16BE"/>
    <w:rsid w:val="00ED1E54"/>
    <w:rsid w:val="00ED3B12"/>
    <w:rsid w:val="00ED4E61"/>
    <w:rsid w:val="00ED5072"/>
    <w:rsid w:val="00ED582C"/>
    <w:rsid w:val="00ED5DBD"/>
    <w:rsid w:val="00ED7554"/>
    <w:rsid w:val="00ED77C6"/>
    <w:rsid w:val="00EE123C"/>
    <w:rsid w:val="00EE13B7"/>
    <w:rsid w:val="00EE1974"/>
    <w:rsid w:val="00EE3BFD"/>
    <w:rsid w:val="00EE405B"/>
    <w:rsid w:val="00EE459C"/>
    <w:rsid w:val="00EE4EEE"/>
    <w:rsid w:val="00EE5E20"/>
    <w:rsid w:val="00EF1048"/>
    <w:rsid w:val="00EF28D1"/>
    <w:rsid w:val="00EF38E3"/>
    <w:rsid w:val="00EF40F4"/>
    <w:rsid w:val="00EF419E"/>
    <w:rsid w:val="00EF478F"/>
    <w:rsid w:val="00EF48EB"/>
    <w:rsid w:val="00EF4C87"/>
    <w:rsid w:val="00EF57FE"/>
    <w:rsid w:val="00EF5A8B"/>
    <w:rsid w:val="00EF62D1"/>
    <w:rsid w:val="00EF6489"/>
    <w:rsid w:val="00F00364"/>
    <w:rsid w:val="00F00FBA"/>
    <w:rsid w:val="00F017F8"/>
    <w:rsid w:val="00F01A41"/>
    <w:rsid w:val="00F02C7A"/>
    <w:rsid w:val="00F041BD"/>
    <w:rsid w:val="00F0475D"/>
    <w:rsid w:val="00F05D26"/>
    <w:rsid w:val="00F06255"/>
    <w:rsid w:val="00F06481"/>
    <w:rsid w:val="00F100B3"/>
    <w:rsid w:val="00F10B93"/>
    <w:rsid w:val="00F113DA"/>
    <w:rsid w:val="00F1206D"/>
    <w:rsid w:val="00F1221E"/>
    <w:rsid w:val="00F12312"/>
    <w:rsid w:val="00F14CC0"/>
    <w:rsid w:val="00F15CA4"/>
    <w:rsid w:val="00F15CDB"/>
    <w:rsid w:val="00F165CA"/>
    <w:rsid w:val="00F174A7"/>
    <w:rsid w:val="00F17ED0"/>
    <w:rsid w:val="00F20250"/>
    <w:rsid w:val="00F20DE5"/>
    <w:rsid w:val="00F2108D"/>
    <w:rsid w:val="00F218D2"/>
    <w:rsid w:val="00F226DE"/>
    <w:rsid w:val="00F23C49"/>
    <w:rsid w:val="00F23FED"/>
    <w:rsid w:val="00F242EB"/>
    <w:rsid w:val="00F246A1"/>
    <w:rsid w:val="00F24BB0"/>
    <w:rsid w:val="00F2514B"/>
    <w:rsid w:val="00F30288"/>
    <w:rsid w:val="00F3155E"/>
    <w:rsid w:val="00F317DB"/>
    <w:rsid w:val="00F3240C"/>
    <w:rsid w:val="00F334A2"/>
    <w:rsid w:val="00F33C5A"/>
    <w:rsid w:val="00F3415B"/>
    <w:rsid w:val="00F347B1"/>
    <w:rsid w:val="00F3492E"/>
    <w:rsid w:val="00F34AC8"/>
    <w:rsid w:val="00F35033"/>
    <w:rsid w:val="00F35435"/>
    <w:rsid w:val="00F35BF4"/>
    <w:rsid w:val="00F3645C"/>
    <w:rsid w:val="00F36A9F"/>
    <w:rsid w:val="00F375D6"/>
    <w:rsid w:val="00F379F9"/>
    <w:rsid w:val="00F404EB"/>
    <w:rsid w:val="00F40769"/>
    <w:rsid w:val="00F40CD8"/>
    <w:rsid w:val="00F41662"/>
    <w:rsid w:val="00F42B7A"/>
    <w:rsid w:val="00F42C6D"/>
    <w:rsid w:val="00F43EAC"/>
    <w:rsid w:val="00F45DA9"/>
    <w:rsid w:val="00F4634F"/>
    <w:rsid w:val="00F4640A"/>
    <w:rsid w:val="00F46F49"/>
    <w:rsid w:val="00F508B8"/>
    <w:rsid w:val="00F50FC1"/>
    <w:rsid w:val="00F5141D"/>
    <w:rsid w:val="00F52D49"/>
    <w:rsid w:val="00F5341F"/>
    <w:rsid w:val="00F542DC"/>
    <w:rsid w:val="00F54A4E"/>
    <w:rsid w:val="00F54AFF"/>
    <w:rsid w:val="00F5671F"/>
    <w:rsid w:val="00F577EA"/>
    <w:rsid w:val="00F60EEF"/>
    <w:rsid w:val="00F611B9"/>
    <w:rsid w:val="00F61913"/>
    <w:rsid w:val="00F6210E"/>
    <w:rsid w:val="00F62962"/>
    <w:rsid w:val="00F6401B"/>
    <w:rsid w:val="00F6434D"/>
    <w:rsid w:val="00F64421"/>
    <w:rsid w:val="00F65A9A"/>
    <w:rsid w:val="00F6727E"/>
    <w:rsid w:val="00F70629"/>
    <w:rsid w:val="00F71356"/>
    <w:rsid w:val="00F713BA"/>
    <w:rsid w:val="00F716D7"/>
    <w:rsid w:val="00F71851"/>
    <w:rsid w:val="00F71DF4"/>
    <w:rsid w:val="00F7233C"/>
    <w:rsid w:val="00F72DBB"/>
    <w:rsid w:val="00F73A84"/>
    <w:rsid w:val="00F74AEF"/>
    <w:rsid w:val="00F74D98"/>
    <w:rsid w:val="00F75002"/>
    <w:rsid w:val="00F753BD"/>
    <w:rsid w:val="00F76BA7"/>
    <w:rsid w:val="00F77015"/>
    <w:rsid w:val="00F80335"/>
    <w:rsid w:val="00F80382"/>
    <w:rsid w:val="00F808F9"/>
    <w:rsid w:val="00F817C5"/>
    <w:rsid w:val="00F827FF"/>
    <w:rsid w:val="00F833C7"/>
    <w:rsid w:val="00F8397A"/>
    <w:rsid w:val="00F8455C"/>
    <w:rsid w:val="00F84B19"/>
    <w:rsid w:val="00F85C4E"/>
    <w:rsid w:val="00F861DB"/>
    <w:rsid w:val="00F86462"/>
    <w:rsid w:val="00F8673B"/>
    <w:rsid w:val="00F86A16"/>
    <w:rsid w:val="00F86FCF"/>
    <w:rsid w:val="00F870D6"/>
    <w:rsid w:val="00F8753E"/>
    <w:rsid w:val="00F915DA"/>
    <w:rsid w:val="00F93227"/>
    <w:rsid w:val="00F94033"/>
    <w:rsid w:val="00F94823"/>
    <w:rsid w:val="00F94D89"/>
    <w:rsid w:val="00F94DAF"/>
    <w:rsid w:val="00F95C18"/>
    <w:rsid w:val="00F95D0E"/>
    <w:rsid w:val="00FA03BF"/>
    <w:rsid w:val="00FA051E"/>
    <w:rsid w:val="00FA0CBA"/>
    <w:rsid w:val="00FA1E3B"/>
    <w:rsid w:val="00FA262F"/>
    <w:rsid w:val="00FA2BEE"/>
    <w:rsid w:val="00FA4C98"/>
    <w:rsid w:val="00FA52AA"/>
    <w:rsid w:val="00FA668D"/>
    <w:rsid w:val="00FA6FAA"/>
    <w:rsid w:val="00FB1113"/>
    <w:rsid w:val="00FB1131"/>
    <w:rsid w:val="00FB1224"/>
    <w:rsid w:val="00FB1A6F"/>
    <w:rsid w:val="00FB1D57"/>
    <w:rsid w:val="00FB2216"/>
    <w:rsid w:val="00FB24C3"/>
    <w:rsid w:val="00FB328B"/>
    <w:rsid w:val="00FB4C92"/>
    <w:rsid w:val="00FB5539"/>
    <w:rsid w:val="00FB5918"/>
    <w:rsid w:val="00FB6342"/>
    <w:rsid w:val="00FB635B"/>
    <w:rsid w:val="00FB64BC"/>
    <w:rsid w:val="00FB692E"/>
    <w:rsid w:val="00FB6BEC"/>
    <w:rsid w:val="00FB70B3"/>
    <w:rsid w:val="00FB70F2"/>
    <w:rsid w:val="00FB7EFE"/>
    <w:rsid w:val="00FC00B3"/>
    <w:rsid w:val="00FC087F"/>
    <w:rsid w:val="00FC0B90"/>
    <w:rsid w:val="00FC1BB9"/>
    <w:rsid w:val="00FC1CD3"/>
    <w:rsid w:val="00FC2953"/>
    <w:rsid w:val="00FC29F0"/>
    <w:rsid w:val="00FC30B8"/>
    <w:rsid w:val="00FC407F"/>
    <w:rsid w:val="00FC46CF"/>
    <w:rsid w:val="00FC51A5"/>
    <w:rsid w:val="00FC5301"/>
    <w:rsid w:val="00FC5438"/>
    <w:rsid w:val="00FC5B7A"/>
    <w:rsid w:val="00FC764A"/>
    <w:rsid w:val="00FD2725"/>
    <w:rsid w:val="00FD3792"/>
    <w:rsid w:val="00FD6971"/>
    <w:rsid w:val="00FD72CB"/>
    <w:rsid w:val="00FD732F"/>
    <w:rsid w:val="00FD7ACF"/>
    <w:rsid w:val="00FE0831"/>
    <w:rsid w:val="00FE1E8D"/>
    <w:rsid w:val="00FE21BB"/>
    <w:rsid w:val="00FE3776"/>
    <w:rsid w:val="00FE3D6D"/>
    <w:rsid w:val="00FE4FD5"/>
    <w:rsid w:val="00FE52C1"/>
    <w:rsid w:val="00FE61BE"/>
    <w:rsid w:val="00FE6332"/>
    <w:rsid w:val="00FE6333"/>
    <w:rsid w:val="00FE71CA"/>
    <w:rsid w:val="00FF0355"/>
    <w:rsid w:val="00FF0453"/>
    <w:rsid w:val="00FF0A6B"/>
    <w:rsid w:val="00FF0B48"/>
    <w:rsid w:val="00FF4940"/>
    <w:rsid w:val="00FF643D"/>
    <w:rsid w:val="00FF6A33"/>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F8A1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toa heading" w:uiPriority="0"/>
    <w:lsdException w:name="Lis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List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04354"/>
    <w:pPr>
      <w:suppressAutoHyphens/>
      <w:spacing w:before="120" w:after="120" w:line="276" w:lineRule="auto"/>
      <w:ind w:firstLine="709"/>
      <w:jc w:val="both"/>
    </w:pPr>
    <w:rPr>
      <w:kern w:val="1"/>
      <w:sz w:val="24"/>
      <w:szCs w:val="24"/>
    </w:rPr>
  </w:style>
  <w:style w:type="paragraph" w:styleId="11">
    <w:name w:val="heading 1"/>
    <w:aliases w:val="ЗАГ-ГЛАВА,Заг 1,HEADING 1,Head 1,????????? 1,Subhead A"/>
    <w:basedOn w:val="a3"/>
    <w:next w:val="a4"/>
    <w:qFormat/>
    <w:pPr>
      <w:keepNext/>
      <w:keepLines/>
      <w:pageBreakBefore/>
      <w:spacing w:before="240"/>
      <w:ind w:left="851" w:firstLine="0"/>
      <w:jc w:val="left"/>
      <w:outlineLvl w:val="0"/>
    </w:pPr>
    <w:rPr>
      <w:rFonts w:cs="font44"/>
      <w:b/>
      <w:caps/>
      <w:sz w:val="32"/>
      <w:szCs w:val="32"/>
    </w:rPr>
  </w:style>
  <w:style w:type="paragraph" w:styleId="2">
    <w:name w:val="heading 2"/>
    <w:aliases w:val="Заг 2"/>
    <w:basedOn w:val="a3"/>
    <w:next w:val="a4"/>
    <w:qFormat/>
    <w:pPr>
      <w:keepNext/>
      <w:keepLines/>
      <w:ind w:firstLine="0"/>
      <w:outlineLvl w:val="1"/>
    </w:pPr>
    <w:rPr>
      <w:rFonts w:cs="font44"/>
      <w:b/>
      <w:szCs w:val="26"/>
    </w:rPr>
  </w:style>
  <w:style w:type="paragraph" w:styleId="3">
    <w:name w:val="heading 3"/>
    <w:basedOn w:val="a3"/>
    <w:next w:val="a4"/>
    <w:uiPriority w:val="99"/>
    <w:qFormat/>
    <w:pPr>
      <w:keepNext/>
      <w:keepLines/>
      <w:ind w:firstLine="0"/>
      <w:outlineLvl w:val="2"/>
    </w:pPr>
    <w:rPr>
      <w:rFonts w:cs="font44"/>
      <w:b/>
      <w:i/>
    </w:rPr>
  </w:style>
  <w:style w:type="paragraph" w:styleId="40">
    <w:name w:val="heading 4"/>
    <w:basedOn w:val="a3"/>
    <w:next w:val="a4"/>
    <w:uiPriority w:val="99"/>
    <w:qFormat/>
    <w:pPr>
      <w:keepNext/>
      <w:keepLines/>
      <w:spacing w:line="100" w:lineRule="atLeast"/>
      <w:ind w:firstLine="0"/>
      <w:outlineLvl w:val="3"/>
    </w:pPr>
    <w:rPr>
      <w:rFonts w:cs="font44"/>
      <w:i/>
      <w:iCs/>
      <w:u w:val="single"/>
    </w:rPr>
  </w:style>
  <w:style w:type="paragraph" w:styleId="5">
    <w:name w:val="heading 5"/>
    <w:basedOn w:val="a3"/>
    <w:next w:val="a4"/>
    <w:qFormat/>
    <w:pPr>
      <w:keepNext/>
      <w:keepLines/>
      <w:numPr>
        <w:ilvl w:val="4"/>
        <w:numId w:val="1"/>
      </w:numPr>
      <w:spacing w:before="240" w:after="360"/>
      <w:ind w:left="1702" w:hanging="851"/>
      <w:outlineLvl w:val="4"/>
    </w:pPr>
    <w:rPr>
      <w:b/>
      <w:bCs/>
      <w:iCs/>
      <w:szCs w:val="26"/>
    </w:rPr>
  </w:style>
  <w:style w:type="paragraph" w:styleId="6">
    <w:name w:val="heading 6"/>
    <w:basedOn w:val="a3"/>
    <w:next w:val="a4"/>
    <w:qFormat/>
    <w:pPr>
      <w:numPr>
        <w:ilvl w:val="5"/>
        <w:numId w:val="1"/>
      </w:numPr>
      <w:spacing w:before="240" w:after="240"/>
      <w:ind w:left="1702" w:hanging="851"/>
      <w:outlineLvl w:val="5"/>
    </w:pPr>
    <w:rPr>
      <w:b/>
      <w:bCs/>
      <w:i/>
      <w:szCs w:val="26"/>
    </w:rPr>
  </w:style>
  <w:style w:type="paragraph" w:styleId="7">
    <w:name w:val="heading 7"/>
    <w:basedOn w:val="a3"/>
    <w:next w:val="a4"/>
    <w:qFormat/>
    <w:pPr>
      <w:keepNext/>
      <w:keepLines/>
      <w:numPr>
        <w:ilvl w:val="6"/>
        <w:numId w:val="1"/>
      </w:numPr>
      <w:spacing w:before="240"/>
      <w:ind w:left="1702" w:hanging="851"/>
      <w:outlineLvl w:val="6"/>
    </w:pPr>
    <w:rPr>
      <w:szCs w:val="26"/>
    </w:rPr>
  </w:style>
  <w:style w:type="paragraph" w:styleId="8">
    <w:name w:val="heading 8"/>
    <w:basedOn w:val="a3"/>
    <w:next w:val="a4"/>
    <w:qFormat/>
    <w:pPr>
      <w:keepNext/>
      <w:numPr>
        <w:ilvl w:val="7"/>
        <w:numId w:val="1"/>
      </w:numPr>
      <w:spacing w:line="100" w:lineRule="atLeast"/>
      <w:ind w:left="0" w:firstLine="720"/>
      <w:jc w:val="center"/>
      <w:textAlignment w:val="baseline"/>
      <w:outlineLvl w:val="7"/>
    </w:pPr>
    <w:rPr>
      <w:b/>
      <w:color w:val="000000"/>
      <w:szCs w:val="20"/>
    </w:rPr>
  </w:style>
  <w:style w:type="paragraph" w:styleId="9">
    <w:name w:val="heading 9"/>
    <w:basedOn w:val="a3"/>
    <w:next w:val="a4"/>
    <w:qFormat/>
    <w:pPr>
      <w:numPr>
        <w:ilvl w:val="8"/>
        <w:numId w:val="1"/>
      </w:numPr>
      <w:spacing w:before="240" w:after="60" w:line="100" w:lineRule="atLeast"/>
      <w:ind w:left="0" w:firstLine="0"/>
      <w:jc w:val="left"/>
      <w:outlineLvl w:val="8"/>
    </w:pPr>
    <w:rPr>
      <w:rFonts w:ascii="Arial" w:hAnsi="Arial" w:cs="Arial"/>
      <w:color w:val="000000"/>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Body Text"/>
    <w:basedOn w:val="a3"/>
    <w:link w:val="12"/>
    <w:pPr>
      <w:ind w:firstLine="851"/>
    </w:pPr>
    <w:rPr>
      <w:szCs w:val="26"/>
    </w:rPr>
  </w:style>
  <w:style w:type="character" w:customStyle="1" w:styleId="12">
    <w:name w:val="Основной текст Знак1"/>
    <w:link w:val="a4"/>
    <w:rsid w:val="008F572D"/>
    <w:rPr>
      <w:kern w:val="1"/>
      <w:sz w:val="26"/>
      <w:szCs w:val="26"/>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4z0">
    <w:name w:val="WW8Num4z0"/>
    <w:rPr>
      <w:b w:val="0"/>
      <w:i w:val="0"/>
      <w:caps/>
      <w:vanish w:val="0"/>
      <w:sz w:val="28"/>
      <w:szCs w:val="28"/>
    </w:rPr>
  </w:style>
  <w:style w:type="character" w:customStyle="1" w:styleId="WW8Num4z1">
    <w:name w:val="WW8Num4z1"/>
    <w:rPr>
      <w:rFonts w:eastAsia="Times New Roman" w:cs="Times New Roman"/>
      <w:b/>
      <w:i w:val="0"/>
      <w:caps w:val="0"/>
      <w:smallCaps w:val="0"/>
      <w:vanish w:val="0"/>
      <w:sz w:val="28"/>
      <w:szCs w:val="28"/>
    </w:rPr>
  </w:style>
  <w:style w:type="character" w:customStyle="1" w:styleId="WW8Num4z2">
    <w:name w:val="WW8Num4z2"/>
    <w:rPr>
      <w:b/>
      <w:i w:val="0"/>
      <w:caps w:val="0"/>
      <w:smallCaps w:val="0"/>
      <w:vanish w:val="0"/>
      <w:sz w:val="28"/>
      <w:szCs w:val="28"/>
    </w:rPr>
  </w:style>
  <w:style w:type="character" w:customStyle="1" w:styleId="WW8Num4z3">
    <w:name w:val="WW8Num4z3"/>
    <w:rPr>
      <w:b w:val="0"/>
      <w:i/>
      <w:caps w:val="0"/>
      <w:smallCaps w:val="0"/>
      <w:vanish w:val="0"/>
      <w:sz w:val="26"/>
      <w:szCs w:val="26"/>
    </w:rPr>
  </w:style>
  <w:style w:type="character" w:customStyle="1" w:styleId="WW8Num4z4">
    <w:name w:val="WW8Num4z4"/>
    <w:rPr>
      <w:rFonts w:cs="Times New Roman"/>
      <w:b/>
      <w:i w:val="0"/>
      <w:caps w:val="0"/>
      <w:smallCaps w:val="0"/>
      <w:vanish w:val="0"/>
      <w:sz w:val="24"/>
      <w:szCs w:val="24"/>
    </w:rPr>
  </w:style>
  <w:style w:type="character" w:customStyle="1" w:styleId="WW8Num4z5">
    <w:name w:val="WW8Num4z5"/>
    <w:rPr>
      <w:rFonts w:cs="Times New Roman"/>
      <w:b/>
      <w:i/>
      <w:caps w:val="0"/>
      <w:smallCaps w:val="0"/>
      <w:vanish w:val="0"/>
      <w:sz w:val="24"/>
      <w:szCs w:val="24"/>
    </w:rPr>
  </w:style>
  <w:style w:type="character" w:customStyle="1" w:styleId="WW8Num4z6">
    <w:name w:val="WW8Num4z6"/>
    <w:rPr>
      <w:rFonts w:cs="Times New Roman"/>
      <w:caps w:val="0"/>
      <w:smallCaps w:val="0"/>
      <w:vanish w:val="0"/>
      <w:sz w:val="24"/>
      <w:szCs w:val="24"/>
    </w:rPr>
  </w:style>
  <w:style w:type="character" w:customStyle="1" w:styleId="WW8Num4z7">
    <w:name w:val="WW8Num4z7"/>
    <w:rPr>
      <w:rFonts w:cs="Times New Roman"/>
    </w:rPr>
  </w:style>
  <w:style w:type="character" w:customStyle="1" w:styleId="WW8Num11z0">
    <w:name w:val="WW8Num11z0"/>
    <w:rPr>
      <w:rFonts w:ascii="Symbol" w:hAnsi="Symbol" w:cs="Symbol"/>
      <w:b/>
      <w:color w:val="00000A"/>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3z0">
    <w:name w:val="WW8Num13z0"/>
    <w:rPr>
      <w:rFonts w:ascii="Symbol" w:hAnsi="Symbol" w:cs="Symbol"/>
      <w:b/>
    </w:rPr>
  </w:style>
  <w:style w:type="character" w:customStyle="1" w:styleId="WW8Num13z2">
    <w:name w:val="WW8Num13z2"/>
    <w:rPr>
      <w:b w:val="0"/>
      <w:sz w:val="32"/>
      <w:szCs w:val="32"/>
    </w:rPr>
  </w:style>
  <w:style w:type="character" w:customStyle="1" w:styleId="WW8Num13z3">
    <w:name w:val="WW8Num13z3"/>
    <w:rPr>
      <w:b/>
      <w:sz w:val="28"/>
      <w:szCs w:val="28"/>
    </w:rPr>
  </w:style>
  <w:style w:type="character" w:customStyle="1" w:styleId="WW8Num13z5">
    <w:name w:val="WW8Num13z5"/>
    <w:rPr>
      <w:sz w:val="28"/>
      <w:szCs w:val="28"/>
    </w:rPr>
  </w:style>
  <w:style w:type="character" w:customStyle="1" w:styleId="WW8Num13z6">
    <w:name w:val="WW8Num13z6"/>
    <w:rPr>
      <w:b/>
    </w:rPr>
  </w:style>
  <w:style w:type="character" w:customStyle="1" w:styleId="WW8Num13z7">
    <w:name w:val="WW8Num13z7"/>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5z0">
    <w:name w:val="WW8Num15z0"/>
    <w:rPr>
      <w:rFonts w:ascii="Symbol" w:hAnsi="Symbol" w:cs="Symbol"/>
    </w:rPr>
  </w:style>
  <w:style w:type="character" w:customStyle="1" w:styleId="WW8Num16z0">
    <w:name w:val="WW8Num16z0"/>
    <w:rPr>
      <w:rFonts w:ascii="Symbol" w:hAnsi="Symbol" w:cs="Symbol"/>
    </w:rPr>
  </w:style>
  <w:style w:type="character" w:customStyle="1" w:styleId="WW8Num17z0">
    <w:name w:val="WW8Num17z0"/>
    <w:rPr>
      <w:rFonts w:ascii="Symbol" w:hAnsi="Symbol" w:cs="Symbol"/>
      <w:color w:val="1F497D"/>
      <w:sz w:val="32"/>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36z0">
    <w:name w:val="WW8Num36z0"/>
    <w:rPr>
      <w:rFonts w:ascii="Symbol" w:hAnsi="Symbol" w:cs="Symbol"/>
      <w:sz w:val="20"/>
    </w:rPr>
  </w:style>
  <w:style w:type="character" w:customStyle="1" w:styleId="WW8Num36z1">
    <w:name w:val="WW8Num36z1"/>
    <w:rPr>
      <w:rFonts w:ascii="Courier New" w:hAnsi="Courier New" w:cs="Courier New"/>
      <w:sz w:val="20"/>
    </w:rPr>
  </w:style>
  <w:style w:type="character" w:customStyle="1" w:styleId="WW8Num36z2">
    <w:name w:val="WW8Num36z2"/>
    <w:rPr>
      <w:rFonts w:ascii="Wingdings" w:hAnsi="Wingdings" w:cs="Wingdings"/>
      <w:sz w:val="20"/>
    </w:rPr>
  </w:style>
  <w:style w:type="character" w:customStyle="1" w:styleId="WW8Num37z0">
    <w:name w:val="WW8Num37z0"/>
    <w:rPr>
      <w:rFonts w:ascii="Symbol" w:hAnsi="Symbol" w:cs="Symbol"/>
      <w:sz w:val="20"/>
    </w:rPr>
  </w:style>
  <w:style w:type="character" w:customStyle="1" w:styleId="WW8Num37z2">
    <w:name w:val="WW8Num37z2"/>
    <w:rPr>
      <w:rFonts w:ascii="Wingdings" w:hAnsi="Wingdings" w:cs="Wingdings"/>
      <w:sz w:val="20"/>
    </w:rPr>
  </w:style>
  <w:style w:type="character" w:customStyle="1" w:styleId="WW8Num38z0">
    <w:name w:val="WW8Num38z0"/>
    <w:rPr>
      <w:rFonts w:ascii="Symbol" w:hAnsi="Symbol" w:cs="Symbol"/>
      <w:sz w:val="20"/>
    </w:rPr>
  </w:style>
  <w:style w:type="character" w:customStyle="1" w:styleId="WW8Num38z2">
    <w:name w:val="WW8Num38z2"/>
    <w:rPr>
      <w:rFonts w:ascii="Wingdings" w:hAnsi="Wingdings" w:cs="Wingdings"/>
      <w:sz w:val="20"/>
    </w:rPr>
  </w:style>
  <w:style w:type="character" w:customStyle="1" w:styleId="WW8Num39z0">
    <w:name w:val="WW8Num39z0"/>
    <w:rPr>
      <w:rFonts w:ascii="Symbol" w:hAnsi="Symbol" w:cs="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0">
    <w:name w:val="WW8Num40z0"/>
    <w:rPr>
      <w:rFonts w:ascii="Symbol" w:hAnsi="Symbol" w:cs="Symbol"/>
      <w:sz w:val="20"/>
    </w:rPr>
  </w:style>
  <w:style w:type="character" w:customStyle="1" w:styleId="WW8Num40z1">
    <w:name w:val="WW8Num40z1"/>
    <w:rPr>
      <w:rFonts w:ascii="Courier New" w:hAnsi="Courier New" w:cs="Courier New"/>
      <w:sz w:val="20"/>
    </w:rPr>
  </w:style>
  <w:style w:type="character" w:customStyle="1" w:styleId="WW8Num40z2">
    <w:name w:val="WW8Num40z2"/>
    <w:rPr>
      <w:rFonts w:ascii="Wingdings" w:hAnsi="Wingdings" w:cs="Wingdings"/>
      <w:sz w:val="20"/>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cs="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13">
    <w:name w:val="Основной шрифт абзаца1"/>
  </w:style>
  <w:style w:type="character" w:customStyle="1" w:styleId="14">
    <w:name w:val="Заголовок 1 Знак"/>
    <w:aliases w:val="ЗАГ-ГЛАВА Знак,Заг 1 Знак1,HEADING 1 Знак1,Head 1 Знак1,????????? 1 Знак1,Subhead A Знак1"/>
    <w:rPr>
      <w:rFonts w:ascii="Times New Roman" w:hAnsi="Times New Roman" w:cs="font44"/>
      <w:b/>
      <w:caps/>
      <w:sz w:val="26"/>
      <w:szCs w:val="32"/>
    </w:rPr>
  </w:style>
  <w:style w:type="character" w:customStyle="1" w:styleId="20">
    <w:name w:val="Заголовок 2 Знак"/>
    <w:aliases w:val="Заг 2 Знак"/>
    <w:rPr>
      <w:rFonts w:ascii="Times New Roman" w:hAnsi="Times New Roman" w:cs="font44"/>
      <w:b/>
      <w:sz w:val="26"/>
      <w:szCs w:val="26"/>
    </w:rPr>
  </w:style>
  <w:style w:type="character" w:customStyle="1" w:styleId="30">
    <w:name w:val="Заголовок 3 Знак"/>
    <w:uiPriority w:val="99"/>
    <w:rPr>
      <w:rFonts w:ascii="Times New Roman" w:hAnsi="Times New Roman" w:cs="font44"/>
      <w:b/>
      <w:i/>
      <w:sz w:val="26"/>
      <w:szCs w:val="24"/>
    </w:rPr>
  </w:style>
  <w:style w:type="character" w:customStyle="1" w:styleId="41">
    <w:name w:val="Заголовок 4 Знак"/>
    <w:rPr>
      <w:rFonts w:ascii="Times New Roman" w:hAnsi="Times New Roman" w:cs="font44"/>
      <w:i/>
      <w:iCs/>
      <w:sz w:val="26"/>
      <w:u w:val="single"/>
    </w:rPr>
  </w:style>
  <w:style w:type="character" w:customStyle="1" w:styleId="a8">
    <w:name w:val="ФИЛИАЛ Знак"/>
    <w:rPr>
      <w:rFonts w:ascii="Times New Roman" w:eastAsia="Times New Roman" w:hAnsi="Times New Roman" w:cs="Times New Roman"/>
      <w:b/>
      <w:caps/>
      <w:sz w:val="28"/>
      <w:lang w:eastAsia="ru-RU"/>
    </w:rPr>
  </w:style>
  <w:style w:type="character" w:customStyle="1" w:styleId="a9">
    <w:name w:val="Название рисунков Знак"/>
    <w:rPr>
      <w:rFonts w:ascii="Times New Roman" w:eastAsia="Times New Roman" w:hAnsi="Times New Roman" w:cs="Times New Roman"/>
      <w:b/>
      <w:i/>
      <w:iCs/>
      <w:color w:val="595959"/>
      <w:sz w:val="20"/>
      <w:szCs w:val="18"/>
      <w:lang w:eastAsia="ru-RU"/>
    </w:rPr>
  </w:style>
  <w:style w:type="character" w:customStyle="1" w:styleId="aa">
    <w:name w:val="Название таблиц Знак"/>
    <w:rPr>
      <w:rFonts w:ascii="Times New Roman" w:eastAsia="Calibri" w:hAnsi="Times New Roman" w:cs="Times New Roman"/>
      <w:b/>
      <w:i/>
      <w:color w:val="44546A"/>
      <w:sz w:val="20"/>
    </w:rPr>
  </w:style>
  <w:style w:type="character" w:customStyle="1" w:styleId="ab">
    <w:name w:val="Верхний колонтитул Знак"/>
    <w:uiPriority w:val="99"/>
    <w:rPr>
      <w:rFonts w:ascii="Times New Roman" w:hAnsi="Times New Roman" w:cs="Times New Roman"/>
      <w:caps/>
      <w:color w:val="808080"/>
      <w:sz w:val="26"/>
    </w:rPr>
  </w:style>
  <w:style w:type="character" w:customStyle="1" w:styleId="ac">
    <w:name w:val="Нижний колонтитул Знак"/>
    <w:uiPriority w:val="99"/>
    <w:rPr>
      <w:rFonts w:ascii="Times New Roman" w:hAnsi="Times New Roman" w:cs="Times New Roman"/>
      <w:sz w:val="26"/>
    </w:rPr>
  </w:style>
  <w:style w:type="character" w:customStyle="1" w:styleId="ad">
    <w:name w:val="Название Знак"/>
    <w:rPr>
      <w:rFonts w:ascii="Times New Roman" w:eastAsia="Times New Roman" w:hAnsi="Times New Roman" w:cs="Times New Roman"/>
      <w:b/>
      <w:bCs/>
      <w:sz w:val="26"/>
      <w:szCs w:val="26"/>
      <w:lang w:eastAsia="ru-RU"/>
    </w:rPr>
  </w:style>
  <w:style w:type="character" w:customStyle="1" w:styleId="15">
    <w:name w:val="Замещающий текст1"/>
    <w:rPr>
      <w:color w:val="808080"/>
    </w:rPr>
  </w:style>
  <w:style w:type="character" w:customStyle="1" w:styleId="16">
    <w:name w:val="Знак примечания1"/>
    <w:rPr>
      <w:sz w:val="16"/>
      <w:szCs w:val="16"/>
    </w:rPr>
  </w:style>
  <w:style w:type="character" w:customStyle="1" w:styleId="ae">
    <w:name w:val="Текст примечания Знак"/>
    <w:rPr>
      <w:rFonts w:ascii="Times New Roman" w:eastAsia="Times New Roman" w:hAnsi="Times New Roman" w:cs="Times New Roman"/>
      <w:sz w:val="20"/>
      <w:szCs w:val="20"/>
      <w:lang w:eastAsia="ru-RU"/>
    </w:rPr>
  </w:style>
  <w:style w:type="character" w:customStyle="1" w:styleId="51">
    <w:name w:val="Стиль5 Знак"/>
    <w:rPr>
      <w:rFonts w:ascii="Times New Roman" w:eastAsia="Times New Roman" w:hAnsi="Times New Roman" w:cs="Arial"/>
      <w:b/>
      <w:bCs/>
      <w:sz w:val="26"/>
      <w:szCs w:val="26"/>
      <w:lang w:eastAsia="ru-RU"/>
    </w:rPr>
  </w:style>
  <w:style w:type="character" w:customStyle="1" w:styleId="61">
    <w:name w:val="Стиль6 Знак"/>
    <w:rPr>
      <w:rFonts w:ascii="Times New Roman" w:eastAsia="Times New Roman" w:hAnsi="Times New Roman" w:cs="Arial"/>
      <w:b/>
      <w:bCs/>
      <w:sz w:val="26"/>
      <w:szCs w:val="26"/>
      <w:lang w:eastAsia="ru-RU"/>
    </w:rPr>
  </w:style>
  <w:style w:type="character" w:customStyle="1" w:styleId="71">
    <w:name w:val="Стиль7 Знак"/>
    <w:rPr>
      <w:rFonts w:ascii="Times New Roman" w:eastAsia="Times New Roman" w:hAnsi="Times New Roman" w:cs="Arial"/>
      <w:b/>
      <w:bCs/>
      <w:sz w:val="26"/>
      <w:szCs w:val="26"/>
      <w:lang w:eastAsia="ru-RU"/>
    </w:rPr>
  </w:style>
  <w:style w:type="character" w:customStyle="1" w:styleId="81">
    <w:name w:val="Стиль8 Знак"/>
    <w:rPr>
      <w:rFonts w:ascii="Times New Roman" w:eastAsia="Times New Roman" w:hAnsi="Times New Roman" w:cs="Arial"/>
      <w:b/>
      <w:bCs/>
      <w:sz w:val="26"/>
      <w:szCs w:val="26"/>
      <w:lang w:eastAsia="ru-RU"/>
    </w:rPr>
  </w:style>
  <w:style w:type="character" w:customStyle="1" w:styleId="af">
    <w:name w:val="Текст выноски Знак"/>
    <w:rPr>
      <w:rFonts w:ascii="Segoe UI" w:eastAsia="Times New Roman" w:hAnsi="Segoe UI" w:cs="Segoe UI"/>
      <w:sz w:val="18"/>
      <w:szCs w:val="18"/>
      <w:lang w:eastAsia="ru-RU"/>
    </w:rPr>
  </w:style>
  <w:style w:type="character" w:customStyle="1" w:styleId="17">
    <w:name w:val="Название книги1"/>
    <w:rPr>
      <w:b/>
      <w:bCs/>
      <w:i/>
      <w:iCs/>
      <w:spacing w:val="5"/>
    </w:rPr>
  </w:style>
  <w:style w:type="character" w:customStyle="1" w:styleId="52">
    <w:name w:val="Заголовок 5 Знак"/>
    <w:rPr>
      <w:rFonts w:ascii="Times New Roman" w:eastAsia="Times New Roman" w:hAnsi="Times New Roman" w:cs="Times New Roman"/>
      <w:b/>
      <w:bCs/>
      <w:iCs/>
      <w:sz w:val="26"/>
      <w:szCs w:val="26"/>
      <w:lang w:eastAsia="ru-RU"/>
    </w:rPr>
  </w:style>
  <w:style w:type="character" w:customStyle="1" w:styleId="62">
    <w:name w:val="Заголовок 6 Знак"/>
    <w:rPr>
      <w:rFonts w:ascii="Times New Roman" w:eastAsia="Times New Roman" w:hAnsi="Times New Roman" w:cs="Times New Roman"/>
      <w:b/>
      <w:bCs/>
      <w:i/>
      <w:sz w:val="26"/>
      <w:szCs w:val="26"/>
      <w:lang w:eastAsia="ru-RU"/>
    </w:rPr>
  </w:style>
  <w:style w:type="character" w:customStyle="1" w:styleId="72">
    <w:name w:val="Заголовок 7 Знак"/>
    <w:rPr>
      <w:rFonts w:ascii="Times New Roman" w:eastAsia="Times New Roman" w:hAnsi="Times New Roman" w:cs="Times New Roman"/>
      <w:sz w:val="26"/>
      <w:szCs w:val="26"/>
      <w:lang w:eastAsia="ru-RU"/>
    </w:rPr>
  </w:style>
  <w:style w:type="character" w:customStyle="1" w:styleId="82">
    <w:name w:val="Заголовок 8 Знак"/>
    <w:rPr>
      <w:rFonts w:ascii="Times New Roman" w:eastAsia="Times New Roman" w:hAnsi="Times New Roman" w:cs="Times New Roman"/>
      <w:b/>
      <w:color w:val="000000"/>
      <w:sz w:val="24"/>
      <w:szCs w:val="20"/>
      <w:lang w:eastAsia="ru-RU"/>
    </w:rPr>
  </w:style>
  <w:style w:type="character" w:customStyle="1" w:styleId="90">
    <w:name w:val="Заголовок 9 Знак"/>
    <w:rPr>
      <w:rFonts w:ascii="Arial" w:eastAsia="Times New Roman" w:hAnsi="Arial" w:cs="Arial"/>
      <w:color w:val="000000"/>
      <w:lang w:eastAsia="ru-RU"/>
    </w:rPr>
  </w:style>
  <w:style w:type="character" w:customStyle="1" w:styleId="af0">
    <w:name w:val="Основной текст Знак"/>
    <w:rPr>
      <w:rFonts w:ascii="Times New Roman" w:eastAsia="Times New Roman" w:hAnsi="Times New Roman" w:cs="Times New Roman"/>
      <w:sz w:val="26"/>
      <w:szCs w:val="26"/>
      <w:lang w:eastAsia="ru-RU"/>
    </w:rPr>
  </w:style>
  <w:style w:type="character" w:styleId="af1">
    <w:name w:val="Emphasis"/>
    <w:qFormat/>
    <w:rPr>
      <w:i/>
      <w:iCs/>
    </w:rPr>
  </w:style>
  <w:style w:type="character" w:customStyle="1" w:styleId="18">
    <w:name w:val="Сильное выделение1"/>
    <w:rPr>
      <w:i/>
      <w:iCs/>
      <w:color w:val="5B9BD5"/>
    </w:rPr>
  </w:style>
  <w:style w:type="character" w:customStyle="1" w:styleId="af2">
    <w:name w:val="Подзаголовок Знак"/>
    <w:rPr>
      <w:rFonts w:ascii="Calibri" w:eastAsia="Times New Roman" w:hAnsi="Calibri" w:cs="Times New Roman"/>
      <w:color w:val="5A5A5A"/>
      <w:spacing w:val="15"/>
    </w:rPr>
  </w:style>
  <w:style w:type="character" w:customStyle="1" w:styleId="19">
    <w:name w:val="Слабая ссылка1"/>
    <w:rPr>
      <w:smallCaps/>
      <w:color w:val="5A5A5A"/>
    </w:rPr>
  </w:style>
  <w:style w:type="character" w:customStyle="1" w:styleId="1a">
    <w:name w:val="Номер строки1"/>
    <w:basedOn w:val="13"/>
  </w:style>
  <w:style w:type="character" w:styleId="af3">
    <w:name w:val="Hyperlink"/>
    <w:uiPriority w:val="99"/>
    <w:rPr>
      <w:rFonts w:ascii="Times New Roman" w:hAnsi="Times New Roman" w:cs="Times New Roman"/>
      <w:b w:val="0"/>
      <w:color w:val="00000A"/>
      <w:sz w:val="28"/>
      <w:u w:val="none"/>
    </w:rPr>
  </w:style>
  <w:style w:type="character" w:customStyle="1" w:styleId="af4">
    <w:name w:val="Тема примечания Знак"/>
    <w:rPr>
      <w:rFonts w:ascii="Times New Roman" w:eastAsia="Calibri" w:hAnsi="Times New Roman" w:cs="Times New Roman"/>
      <w:b/>
      <w:bCs/>
      <w:sz w:val="20"/>
      <w:szCs w:val="20"/>
      <w:lang w:eastAsia="ru-RU"/>
    </w:rPr>
  </w:style>
  <w:style w:type="character" w:customStyle="1" w:styleId="af5">
    <w:name w:val="Название объекта Знак"/>
    <w:rPr>
      <w:rFonts w:ascii="Times New Roman" w:eastAsia="Times New Roman" w:hAnsi="Times New Roman" w:cs="Times New Roman"/>
      <w:i/>
      <w:iCs/>
      <w:color w:val="44546A"/>
      <w:sz w:val="18"/>
      <w:szCs w:val="18"/>
      <w:lang w:eastAsia="ru-RU"/>
    </w:rPr>
  </w:style>
  <w:style w:type="character" w:customStyle="1" w:styleId="22">
    <w:name w:val="2 Глава раздела Знак"/>
    <w:rPr>
      <w:rFonts w:ascii="Times New Roman" w:eastAsia="Times New Roman" w:hAnsi="Times New Roman" w:cs="Times New Roman"/>
      <w:sz w:val="26"/>
      <w:szCs w:val="26"/>
    </w:rPr>
  </w:style>
  <w:style w:type="character" w:customStyle="1" w:styleId="FontStyle53">
    <w:name w:val="Font Style53"/>
    <w:rPr>
      <w:rFonts w:ascii="Arial" w:hAnsi="Arial" w:cs="Arial"/>
      <w:b/>
      <w:bCs/>
      <w:sz w:val="14"/>
      <w:szCs w:val="14"/>
    </w:rPr>
  </w:style>
  <w:style w:type="character" w:customStyle="1" w:styleId="FontStyle56">
    <w:name w:val="Font Style56"/>
    <w:rPr>
      <w:rFonts w:ascii="Arial" w:hAnsi="Arial" w:cs="Arial"/>
      <w:sz w:val="14"/>
      <w:szCs w:val="14"/>
    </w:rPr>
  </w:style>
  <w:style w:type="character" w:customStyle="1" w:styleId="FontStyle49">
    <w:name w:val="Font Style49"/>
    <w:rPr>
      <w:rFonts w:ascii="Arial" w:hAnsi="Arial" w:cs="Arial"/>
      <w:sz w:val="10"/>
      <w:szCs w:val="10"/>
    </w:rPr>
  </w:style>
  <w:style w:type="character" w:customStyle="1" w:styleId="FontStyle61">
    <w:name w:val="Font Style61"/>
    <w:rPr>
      <w:rFonts w:ascii="Arial" w:hAnsi="Arial" w:cs="Arial"/>
      <w:sz w:val="14"/>
      <w:szCs w:val="14"/>
    </w:rPr>
  </w:style>
  <w:style w:type="character" w:customStyle="1" w:styleId="FontStyle48">
    <w:name w:val="Font Style48"/>
    <w:rPr>
      <w:rFonts w:ascii="Arial" w:hAnsi="Arial" w:cs="Arial"/>
      <w:b/>
      <w:bCs/>
      <w:sz w:val="16"/>
      <w:szCs w:val="16"/>
    </w:rPr>
  </w:style>
  <w:style w:type="character" w:customStyle="1" w:styleId="FontStyle58">
    <w:name w:val="Font Style58"/>
    <w:rPr>
      <w:rFonts w:ascii="Arial" w:hAnsi="Arial" w:cs="Arial"/>
      <w:b/>
      <w:bCs/>
      <w:sz w:val="14"/>
      <w:szCs w:val="14"/>
    </w:rPr>
  </w:style>
  <w:style w:type="character" w:styleId="af6">
    <w:name w:val="Strong"/>
    <w:uiPriority w:val="22"/>
    <w:qFormat/>
    <w:rPr>
      <w:b/>
      <w:bCs/>
    </w:rPr>
  </w:style>
  <w:style w:type="character" w:customStyle="1" w:styleId="110">
    <w:name w:val="Табличный_таблица_11 Знак"/>
    <w:rPr>
      <w:rFonts w:ascii="Times New Roman" w:eastAsia="Times New Roman" w:hAnsi="Times New Roman" w:cs="Times New Roman"/>
      <w:lang w:eastAsia="ru-RU"/>
    </w:rPr>
  </w:style>
  <w:style w:type="character" w:customStyle="1" w:styleId="1b">
    <w:name w:val="Просмотренная гиперссылка1"/>
    <w:rPr>
      <w:color w:val="800080"/>
      <w:u w:val="single"/>
    </w:rPr>
  </w:style>
  <w:style w:type="character" w:customStyle="1" w:styleId="31">
    <w:name w:val="Подзаголовок 3 Знак"/>
    <w:rPr>
      <w:rFonts w:ascii="Times New Roman" w:hAnsi="Times New Roman" w:cs="font44"/>
      <w:b/>
      <w:sz w:val="32"/>
      <w:szCs w:val="32"/>
    </w:rPr>
  </w:style>
  <w:style w:type="character" w:customStyle="1" w:styleId="af7">
    <w:name w:val="Текст сноски Знак"/>
    <w:rPr>
      <w:sz w:val="24"/>
    </w:rPr>
  </w:style>
  <w:style w:type="character" w:customStyle="1" w:styleId="1c">
    <w:name w:val="Текст сноски Знак1"/>
    <w:rPr>
      <w:rFonts w:ascii="Times New Roman" w:eastAsia="Times New Roman" w:hAnsi="Times New Roman" w:cs="Times New Roman"/>
      <w:sz w:val="20"/>
      <w:szCs w:val="20"/>
      <w:lang w:eastAsia="ru-RU"/>
    </w:rPr>
  </w:style>
  <w:style w:type="character" w:customStyle="1" w:styleId="1d">
    <w:name w:val="Знак сноски1"/>
    <w:rPr>
      <w:vertAlign w:val="superscript"/>
    </w:rPr>
  </w:style>
  <w:style w:type="character" w:customStyle="1" w:styleId="af8">
    <w:name w:val="Основной текст с отступом Знак"/>
    <w:rPr>
      <w:rFonts w:ascii="Times New Roman" w:eastAsia="Times New Roman" w:hAnsi="Times New Roman" w:cs="Times New Roman"/>
      <w:sz w:val="24"/>
      <w:szCs w:val="20"/>
      <w:lang w:eastAsia="ru-RU"/>
    </w:rPr>
  </w:style>
  <w:style w:type="character" w:customStyle="1" w:styleId="23">
    <w:name w:val="Основной текст с отступом 2 Знак"/>
    <w:rPr>
      <w:rFonts w:ascii="Times New Roman" w:eastAsia="Times New Roman" w:hAnsi="Times New Roman" w:cs="Times New Roman"/>
      <w:sz w:val="24"/>
      <w:szCs w:val="20"/>
      <w:lang w:eastAsia="ru-RU"/>
    </w:rPr>
  </w:style>
  <w:style w:type="character" w:customStyle="1" w:styleId="af9">
    <w:name w:val="Список с точкой Знак"/>
    <w:rPr>
      <w:sz w:val="24"/>
      <w:szCs w:val="24"/>
    </w:rPr>
  </w:style>
  <w:style w:type="character" w:customStyle="1" w:styleId="afa">
    <w:name w:val="Основной текст с точкой Знак"/>
    <w:rPr>
      <w:sz w:val="24"/>
    </w:rPr>
  </w:style>
  <w:style w:type="character" w:customStyle="1" w:styleId="1e">
    <w:name w:val="Номер страницы1"/>
    <w:basedOn w:val="13"/>
  </w:style>
  <w:style w:type="character" w:customStyle="1" w:styleId="1f">
    <w:name w:val="Основной текст Знак Знак Знак Знак1"/>
    <w:rPr>
      <w:sz w:val="24"/>
      <w:lang w:val="ru-RU" w:eastAsia="ru-RU" w:bidi="ar-SA"/>
    </w:rPr>
  </w:style>
  <w:style w:type="character" w:customStyle="1" w:styleId="afb">
    <w:name w:val="Без интервала Знак"/>
    <w:rPr>
      <w:rFonts w:ascii="Times New Roman" w:eastAsia="Calibri" w:hAnsi="Times New Roman" w:cs="Times New Roman"/>
      <w:sz w:val="26"/>
    </w:rPr>
  </w:style>
  <w:style w:type="character" w:customStyle="1" w:styleId="24">
    <w:name w:val="Основной текст 2 Знак"/>
    <w:rPr>
      <w:rFonts w:ascii="Times New Roman" w:eastAsia="Times New Roman" w:hAnsi="Times New Roman" w:cs="Times New Roman"/>
      <w:sz w:val="24"/>
      <w:szCs w:val="20"/>
      <w:lang w:eastAsia="ru-RU"/>
    </w:rPr>
  </w:style>
  <w:style w:type="character" w:customStyle="1" w:styleId="32">
    <w:name w:val="Основной текст с отступом 3 Знак"/>
    <w:rPr>
      <w:rFonts w:ascii="Times New Roman" w:eastAsia="Times New Roman" w:hAnsi="Times New Roman" w:cs="Times New Roman"/>
      <w:sz w:val="16"/>
      <w:szCs w:val="16"/>
      <w:lang w:eastAsia="ru-RU"/>
    </w:rPr>
  </w:style>
  <w:style w:type="character" w:customStyle="1" w:styleId="33">
    <w:name w:val="Основной текст 3 Знак"/>
    <w:rPr>
      <w:rFonts w:ascii="Times New Roman" w:eastAsia="Times New Roman" w:hAnsi="Times New Roman" w:cs="Times New Roman"/>
      <w:sz w:val="16"/>
      <w:szCs w:val="16"/>
      <w:lang w:eastAsia="ru-RU"/>
    </w:rPr>
  </w:style>
  <w:style w:type="character" w:customStyle="1" w:styleId="afc">
    <w:name w:val="Стиль полужирный"/>
    <w:rPr>
      <w:b/>
      <w:strike w:val="0"/>
      <w:dstrike w:val="0"/>
      <w:position w:val="0"/>
      <w:sz w:val="22"/>
      <w:u w:val="none"/>
      <w:vertAlign w:val="baseline"/>
    </w:rPr>
  </w:style>
  <w:style w:type="character" w:customStyle="1" w:styleId="afd">
    <w:name w:val="Схема документа Знак"/>
    <w:rPr>
      <w:rFonts w:ascii="Tahoma" w:eastAsia="Times New Roman" w:hAnsi="Tahoma" w:cs="Tahoma"/>
      <w:sz w:val="24"/>
      <w:szCs w:val="24"/>
      <w:shd w:val="clear" w:color="auto" w:fill="000080"/>
      <w:lang w:eastAsia="ru-RU"/>
    </w:rPr>
  </w:style>
  <w:style w:type="character" w:customStyle="1" w:styleId="100">
    <w:name w:val="Знак Знак10"/>
    <w:rPr>
      <w:sz w:val="24"/>
      <w:szCs w:val="24"/>
      <w:lang w:val="ru-RU" w:eastAsia="ru-RU" w:bidi="ar-SA"/>
    </w:rPr>
  </w:style>
  <w:style w:type="character" w:customStyle="1" w:styleId="afe">
    <w:name w:val="Основной текст Знак Знак Знак Знак Знак"/>
    <w:rPr>
      <w:rFonts w:ascii="Arial" w:hAnsi="Arial" w:cs="Arial"/>
      <w:sz w:val="24"/>
      <w:lang w:val="ru-RU" w:eastAsia="ru-RU" w:bidi="ar-SA"/>
    </w:rPr>
  </w:style>
  <w:style w:type="character" w:customStyle="1" w:styleId="200">
    <w:name w:val="Знак Знак20"/>
    <w:rPr>
      <w:rFonts w:cs="Times New Roman"/>
      <w:b/>
      <w:sz w:val="22"/>
      <w:lang w:val="ru-RU" w:eastAsia="ru-RU" w:bidi="ar-SA"/>
    </w:rPr>
  </w:style>
  <w:style w:type="character" w:customStyle="1" w:styleId="HTML">
    <w:name w:val="Стандартный HTML Знак"/>
    <w:rPr>
      <w:rFonts w:ascii="Courier New" w:hAnsi="Courier New" w:cs="Courier New"/>
    </w:rPr>
  </w:style>
  <w:style w:type="character" w:customStyle="1" w:styleId="HTML1">
    <w:name w:val="Стандартный HTML Знак1"/>
    <w:rPr>
      <w:rFonts w:ascii="Consolas" w:eastAsia="Times New Roman" w:hAnsi="Consolas" w:cs="Consolas"/>
      <w:sz w:val="20"/>
      <w:szCs w:val="20"/>
      <w:lang w:eastAsia="ru-RU"/>
    </w:rPr>
  </w:style>
  <w:style w:type="character" w:customStyle="1" w:styleId="HTMLPreformattedChar1">
    <w:name w:val="HTML Preformatted Char1"/>
    <w:rPr>
      <w:rFonts w:ascii="Courier New" w:hAnsi="Courier New" w:cs="Courier New"/>
      <w:color w:val="000000"/>
      <w:sz w:val="20"/>
      <w:szCs w:val="20"/>
    </w:rPr>
  </w:style>
  <w:style w:type="character" w:customStyle="1" w:styleId="34">
    <w:name w:val="Знак Знак3"/>
    <w:rPr>
      <w:rFonts w:cs="Times New Roman"/>
      <w:lang w:val="ru-RU" w:eastAsia="ru-RU" w:bidi="ar-SA"/>
    </w:rPr>
  </w:style>
  <w:style w:type="character" w:customStyle="1" w:styleId="CommentTextChar1">
    <w:name w:val="Comment Text Char1"/>
    <w:rPr>
      <w:color w:val="000000"/>
      <w:sz w:val="20"/>
      <w:szCs w:val="20"/>
    </w:rPr>
  </w:style>
  <w:style w:type="character" w:customStyle="1" w:styleId="aff">
    <w:name w:val="Текст Знак"/>
    <w:rPr>
      <w:rFonts w:ascii="Courier New" w:eastAsia="Times New Roman" w:hAnsi="Courier New" w:cs="Courier New"/>
      <w:sz w:val="20"/>
      <w:szCs w:val="20"/>
      <w:lang w:eastAsia="ru-RU"/>
    </w:rPr>
  </w:style>
  <w:style w:type="character" w:customStyle="1" w:styleId="PlainTextChar1">
    <w:name w:val="Plain Text Char1"/>
    <w:rPr>
      <w:rFonts w:ascii="Courier New" w:hAnsi="Courier New" w:cs="Courier New"/>
      <w:color w:val="000000"/>
      <w:sz w:val="20"/>
      <w:szCs w:val="20"/>
    </w:rPr>
  </w:style>
  <w:style w:type="character" w:customStyle="1" w:styleId="25">
    <w:name w:val="Красная строка 2 Знак"/>
    <w:rPr>
      <w:rFonts w:ascii="Times New Roman" w:eastAsia="Times New Roman" w:hAnsi="Times New Roman" w:cs="Times New Roman"/>
      <w:sz w:val="24"/>
      <w:szCs w:val="24"/>
      <w:lang w:eastAsia="ru-RU"/>
    </w:rPr>
  </w:style>
  <w:style w:type="character" w:customStyle="1" w:styleId="aff0">
    <w:name w:val="Знак Знак Знак Знак Знак Знак Знак Знак Знак Знак Знак Знак Знак Знак Знак Знак Знак Знак Знак Знак Знак Знак Знак"/>
    <w:rPr>
      <w:sz w:val="24"/>
      <w:lang w:val="ru-RU" w:eastAsia="ru-RU" w:bidi="ar-SA"/>
    </w:rPr>
  </w:style>
  <w:style w:type="character" w:customStyle="1" w:styleId="210">
    <w:name w:val="Знак Знак21"/>
    <w:rPr>
      <w:rFonts w:ascii="Arial" w:hAnsi="Arial" w:cs="Arial"/>
      <w:b/>
      <w:bCs/>
      <w:i/>
      <w:iCs/>
      <w:sz w:val="28"/>
      <w:szCs w:val="28"/>
      <w:lang w:val="ru-RU" w:eastAsia="ru-RU" w:bidi="ar-SA"/>
    </w:rPr>
  </w:style>
  <w:style w:type="character" w:customStyle="1" w:styleId="FootnoteTextChar">
    <w:name w:val="Footnote Text Char"/>
    <w:rPr>
      <w:rFonts w:cs="Times New Roman"/>
      <w:sz w:val="24"/>
      <w:lang w:eastAsia="ru-RU"/>
    </w:rPr>
  </w:style>
  <w:style w:type="character" w:customStyle="1" w:styleId="aff1">
    <w:name w:val="Текст концевой сноски Знак"/>
    <w:rPr>
      <w:rFonts w:ascii="Times New Roman" w:eastAsia="Times New Roman" w:hAnsi="Times New Roman" w:cs="Times New Roman"/>
      <w:sz w:val="20"/>
      <w:szCs w:val="20"/>
      <w:lang w:eastAsia="ru-RU"/>
    </w:rPr>
  </w:style>
  <w:style w:type="character" w:customStyle="1" w:styleId="1f0">
    <w:name w:val="Знак концевой сноски1"/>
    <w:rPr>
      <w:vertAlign w:val="superscript"/>
    </w:rPr>
  </w:style>
  <w:style w:type="character" w:customStyle="1" w:styleId="111">
    <w:name w:val="Знак Знак11"/>
    <w:rPr>
      <w:sz w:val="24"/>
      <w:lang w:val="ru-RU" w:eastAsia="ru-RU" w:bidi="ar-SA"/>
    </w:rPr>
  </w:style>
  <w:style w:type="character" w:customStyle="1" w:styleId="aff2">
    <w:name w:val="Название таблиц и рисунков Знак"/>
    <w:rPr>
      <w:rFonts w:ascii="Times New Roman" w:eastAsia="Calibri" w:hAnsi="Times New Roman" w:cs="Times New Roman"/>
      <w:b/>
      <w:i/>
      <w:color w:val="3C3C3C"/>
      <w:sz w:val="20"/>
    </w:rPr>
  </w:style>
  <w:style w:type="character" w:customStyle="1" w:styleId="apple-converted-space">
    <w:name w:val="apple-converted-space"/>
    <w:basedOn w:val="13"/>
  </w:style>
  <w:style w:type="character" w:customStyle="1" w:styleId="FontStyle14">
    <w:name w:val="Font Style14"/>
    <w:rPr>
      <w:rFonts w:ascii="Times New Roman" w:hAnsi="Times New Roman" w:cs="Times New Roman"/>
      <w:spacing w:val="10"/>
      <w:sz w:val="24"/>
      <w:szCs w:val="24"/>
    </w:rPr>
  </w:style>
  <w:style w:type="character" w:customStyle="1" w:styleId="ListLabel1">
    <w:name w:val="ListLabel 1"/>
    <w:rPr>
      <w:rFonts w:cs="Courier New"/>
    </w:rPr>
  </w:style>
  <w:style w:type="character" w:customStyle="1" w:styleId="ListLabel2">
    <w:name w:val="ListLabel 2"/>
    <w:rPr>
      <w:b w:val="0"/>
      <w:i w:val="0"/>
      <w:caps/>
      <w:vanish w:val="0"/>
      <w:sz w:val="28"/>
      <w:szCs w:val="28"/>
    </w:rPr>
  </w:style>
  <w:style w:type="character" w:customStyle="1" w:styleId="ListLabel3">
    <w:name w:val="ListLabel 3"/>
    <w:rPr>
      <w:rFonts w:eastAsia="Times New Roman" w:cs="Times New Roman"/>
      <w:b/>
      <w:i w:val="0"/>
      <w:caps w:val="0"/>
      <w:smallCaps w:val="0"/>
      <w:vanish w:val="0"/>
      <w:sz w:val="28"/>
      <w:szCs w:val="28"/>
    </w:rPr>
  </w:style>
  <w:style w:type="character" w:customStyle="1" w:styleId="ListLabel4">
    <w:name w:val="ListLabel 4"/>
    <w:rPr>
      <w:b/>
      <w:i w:val="0"/>
      <w:caps w:val="0"/>
      <w:smallCaps w:val="0"/>
      <w:vanish w:val="0"/>
      <w:sz w:val="28"/>
      <w:szCs w:val="28"/>
    </w:rPr>
  </w:style>
  <w:style w:type="character" w:customStyle="1" w:styleId="ListLabel5">
    <w:name w:val="ListLabel 5"/>
    <w:rPr>
      <w:b w:val="0"/>
      <w:i/>
      <w:caps w:val="0"/>
      <w:smallCaps w:val="0"/>
      <w:vanish w:val="0"/>
      <w:sz w:val="26"/>
      <w:szCs w:val="26"/>
    </w:rPr>
  </w:style>
  <w:style w:type="character" w:customStyle="1" w:styleId="ListLabel6">
    <w:name w:val="ListLabel 6"/>
    <w:rPr>
      <w:rFonts w:cs="Times New Roman"/>
      <w:b/>
      <w:i w:val="0"/>
      <w:caps w:val="0"/>
      <w:smallCaps w:val="0"/>
      <w:vanish w:val="0"/>
      <w:sz w:val="24"/>
      <w:szCs w:val="24"/>
    </w:rPr>
  </w:style>
  <w:style w:type="character" w:customStyle="1" w:styleId="ListLabel7">
    <w:name w:val="ListLabel 7"/>
    <w:rPr>
      <w:rFonts w:cs="Times New Roman"/>
      <w:b/>
      <w:i/>
      <w:caps w:val="0"/>
      <w:smallCaps w:val="0"/>
      <w:vanish w:val="0"/>
      <w:sz w:val="24"/>
      <w:szCs w:val="24"/>
    </w:rPr>
  </w:style>
  <w:style w:type="character" w:customStyle="1" w:styleId="ListLabel8">
    <w:name w:val="ListLabel 8"/>
    <w:rPr>
      <w:rFonts w:cs="Times New Roman"/>
      <w:caps w:val="0"/>
      <w:smallCaps w:val="0"/>
      <w:vanish w:val="0"/>
      <w:sz w:val="24"/>
      <w:szCs w:val="24"/>
    </w:rPr>
  </w:style>
  <w:style w:type="character" w:customStyle="1" w:styleId="ListLabel9">
    <w:name w:val="ListLabel 9"/>
    <w:rPr>
      <w:rFonts w:cs="Times New Roman"/>
    </w:rPr>
  </w:style>
  <w:style w:type="character" w:customStyle="1" w:styleId="ListLabel10">
    <w:name w:val="ListLabel 10"/>
    <w:rPr>
      <w:b/>
      <w:color w:val="00000A"/>
    </w:rPr>
  </w:style>
  <w:style w:type="character" w:customStyle="1" w:styleId="ListLabel11">
    <w:name w:val="ListLabel 11"/>
    <w:rPr>
      <w:b/>
    </w:rPr>
  </w:style>
  <w:style w:type="character" w:customStyle="1" w:styleId="ListLabel12">
    <w:name w:val="ListLabel 12"/>
    <w:rPr>
      <w:b w:val="0"/>
      <w:sz w:val="32"/>
      <w:szCs w:val="32"/>
    </w:rPr>
  </w:style>
  <w:style w:type="character" w:customStyle="1" w:styleId="ListLabel13">
    <w:name w:val="ListLabel 13"/>
    <w:rPr>
      <w:b/>
      <w:sz w:val="28"/>
      <w:szCs w:val="28"/>
    </w:rPr>
  </w:style>
  <w:style w:type="character" w:customStyle="1" w:styleId="ListLabel14">
    <w:name w:val="ListLabel 14"/>
    <w:rPr>
      <w:sz w:val="28"/>
      <w:szCs w:val="28"/>
    </w:rPr>
  </w:style>
  <w:style w:type="character" w:customStyle="1" w:styleId="ListLabel15">
    <w:name w:val="ListLabel 15"/>
    <w:rPr>
      <w:b/>
      <w:bCs/>
      <w:sz w:val="28"/>
    </w:rPr>
  </w:style>
  <w:style w:type="character" w:customStyle="1" w:styleId="ListLabel16">
    <w:name w:val="ListLabel 16"/>
    <w:rPr>
      <w:sz w:val="28"/>
    </w:rPr>
  </w:style>
  <w:style w:type="character" w:customStyle="1" w:styleId="ListLabel17">
    <w:name w:val="ListLabel 17"/>
    <w:rPr>
      <w:color w:val="1F497D"/>
      <w:sz w:val="32"/>
    </w:rPr>
  </w:style>
  <w:style w:type="character" w:customStyle="1" w:styleId="ListLabel18">
    <w:name w:val="ListLabel 18"/>
    <w:rPr>
      <w:b w:val="0"/>
      <w:bCs w:val="0"/>
      <w:i w:val="0"/>
      <w:caps w:val="0"/>
      <w:smallCaps w:val="0"/>
      <w:strike w:val="0"/>
      <w:dstrike w:val="0"/>
      <w:vanish w:val="0"/>
      <w:color w:val="000000"/>
      <w:spacing w:val="0"/>
      <w:kern w:val="1"/>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9">
    <w:name w:val="ListLabel 19"/>
    <w:rPr>
      <w:sz w:val="20"/>
    </w:rPr>
  </w:style>
  <w:style w:type="character" w:customStyle="1" w:styleId="aff3">
    <w:name w:val="Ссылка указателя"/>
  </w:style>
  <w:style w:type="paragraph" w:styleId="aff4">
    <w:name w:val="Title"/>
    <w:basedOn w:val="a3"/>
    <w:next w:val="a4"/>
    <w:pPr>
      <w:keepNext/>
      <w:spacing w:before="240"/>
    </w:pPr>
    <w:rPr>
      <w:rFonts w:ascii="Arial" w:eastAsia="Microsoft YaHei" w:hAnsi="Arial" w:cs="Mangal"/>
      <w:sz w:val="28"/>
      <w:szCs w:val="28"/>
    </w:rPr>
  </w:style>
  <w:style w:type="paragraph" w:styleId="aff5">
    <w:name w:val="List"/>
    <w:basedOn w:val="a3"/>
    <w:pPr>
      <w:spacing w:line="100" w:lineRule="atLeast"/>
      <w:ind w:left="283" w:hanging="283"/>
      <w:jc w:val="left"/>
    </w:pPr>
    <w:rPr>
      <w:rFonts w:cs="Mangal"/>
    </w:rPr>
  </w:style>
  <w:style w:type="paragraph" w:styleId="aff6">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3"/>
    <w:link w:val="26"/>
    <w:qFormat/>
    <w:pPr>
      <w:suppressLineNumbers/>
    </w:pPr>
    <w:rPr>
      <w:rFonts w:cs="Mangal"/>
      <w:i/>
      <w:iCs/>
    </w:rPr>
  </w:style>
  <w:style w:type="character" w:customStyle="1" w:styleId="26">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link w:val="aff6"/>
    <w:locked/>
    <w:rsid w:val="000469CE"/>
    <w:rPr>
      <w:rFonts w:cs="Mangal"/>
      <w:i/>
      <w:iCs/>
      <w:kern w:val="1"/>
      <w:sz w:val="24"/>
      <w:szCs w:val="24"/>
    </w:rPr>
  </w:style>
  <w:style w:type="paragraph" w:customStyle="1" w:styleId="1f1">
    <w:name w:val="Указатель1"/>
    <w:basedOn w:val="a3"/>
    <w:pPr>
      <w:suppressLineNumbers/>
    </w:pPr>
    <w:rPr>
      <w:rFonts w:cs="Mangal"/>
    </w:rPr>
  </w:style>
  <w:style w:type="paragraph" w:customStyle="1" w:styleId="aff7">
    <w:name w:val="ФИЛИАЛ"/>
    <w:basedOn w:val="a3"/>
    <w:pPr>
      <w:ind w:firstLine="0"/>
      <w:jc w:val="center"/>
    </w:pPr>
    <w:rPr>
      <w:b/>
      <w:caps/>
      <w:sz w:val="28"/>
    </w:rPr>
  </w:style>
  <w:style w:type="paragraph" w:customStyle="1" w:styleId="aff8">
    <w:name w:val="Год"/>
    <w:basedOn w:val="a3"/>
    <w:pPr>
      <w:ind w:firstLine="0"/>
      <w:jc w:val="center"/>
    </w:pPr>
  </w:style>
  <w:style w:type="paragraph" w:customStyle="1" w:styleId="a">
    <w:name w:val="Списки"/>
    <w:basedOn w:val="a3"/>
    <w:pPr>
      <w:numPr>
        <w:numId w:val="2"/>
      </w:numPr>
      <w:spacing w:after="240" w:line="100" w:lineRule="atLeast"/>
    </w:pPr>
    <w:rPr>
      <w:rFonts w:eastAsia="Calibri"/>
    </w:rPr>
  </w:style>
  <w:style w:type="paragraph" w:customStyle="1" w:styleId="1f2">
    <w:name w:val="Название объекта1"/>
    <w:basedOn w:val="a3"/>
    <w:pPr>
      <w:spacing w:after="200" w:line="100" w:lineRule="atLeast"/>
    </w:pPr>
    <w:rPr>
      <w:i/>
      <w:iCs/>
      <w:color w:val="44546A"/>
      <w:sz w:val="18"/>
      <w:szCs w:val="18"/>
    </w:rPr>
  </w:style>
  <w:style w:type="paragraph" w:customStyle="1" w:styleId="aff9">
    <w:name w:val="для таблицы шапка"/>
    <w:basedOn w:val="a3"/>
    <w:qFormat/>
    <w:pPr>
      <w:spacing w:line="100" w:lineRule="atLeast"/>
      <w:ind w:firstLine="0"/>
      <w:jc w:val="center"/>
    </w:pPr>
    <w:rPr>
      <w:b/>
      <w:bCs/>
      <w:sz w:val="20"/>
    </w:rPr>
  </w:style>
  <w:style w:type="paragraph" w:customStyle="1" w:styleId="affa">
    <w:name w:val="Выделение нов"/>
    <w:pPr>
      <w:pageBreakBefore/>
      <w:widowControl w:val="0"/>
      <w:suppressAutoHyphens/>
      <w:spacing w:before="28" w:after="28" w:line="252" w:lineRule="auto"/>
      <w:ind w:left="1072" w:right="147"/>
    </w:pPr>
    <w:rPr>
      <w:rFonts w:ascii="Calibri" w:eastAsia="SimSun" w:hAnsi="Calibri" w:cs="Calibri"/>
      <w:b/>
      <w:color w:val="000000"/>
      <w:kern w:val="1"/>
      <w:sz w:val="26"/>
      <w:szCs w:val="18"/>
      <w:lang w:eastAsia="en-US"/>
    </w:rPr>
  </w:style>
  <w:style w:type="paragraph" w:customStyle="1" w:styleId="1f3">
    <w:name w:val="Обычный (Интернет)1"/>
    <w:basedOn w:val="a3"/>
  </w:style>
  <w:style w:type="paragraph" w:customStyle="1" w:styleId="affb">
    <w:name w:val="Название рисунков"/>
    <w:basedOn w:val="1f2"/>
    <w:qFormat/>
    <w:rsid w:val="008F572D"/>
    <w:pPr>
      <w:spacing w:after="0" w:line="240" w:lineRule="auto"/>
    </w:pPr>
    <w:rPr>
      <w:b/>
      <w:color w:val="222A35"/>
      <w:sz w:val="20"/>
    </w:rPr>
  </w:style>
  <w:style w:type="paragraph" w:customStyle="1" w:styleId="affc">
    <w:name w:val="для таблицы"/>
    <w:basedOn w:val="a3"/>
    <w:qFormat/>
    <w:rsid w:val="000E090D"/>
    <w:pPr>
      <w:spacing w:before="0" w:line="240" w:lineRule="auto"/>
      <w:ind w:firstLine="0"/>
      <w:jc w:val="center"/>
    </w:pPr>
    <w:rPr>
      <w:b/>
      <w:bCs/>
      <w:sz w:val="20"/>
    </w:rPr>
  </w:style>
  <w:style w:type="paragraph" w:customStyle="1" w:styleId="affd">
    <w:name w:val="Название таблиц"/>
    <w:basedOn w:val="a3"/>
    <w:qFormat/>
    <w:rsid w:val="00EB16AA"/>
    <w:pPr>
      <w:spacing w:line="240" w:lineRule="auto"/>
    </w:pPr>
    <w:rPr>
      <w:rFonts w:eastAsia="Calibri"/>
      <w:b/>
      <w:i/>
      <w:color w:val="44546A"/>
      <w:sz w:val="20"/>
    </w:rPr>
  </w:style>
  <w:style w:type="paragraph" w:customStyle="1" w:styleId="affe">
    <w:name w:val="Выделение внутри заголовка"/>
    <w:basedOn w:val="a3"/>
    <w:pPr>
      <w:spacing w:before="360"/>
    </w:pPr>
    <w:rPr>
      <w:b/>
    </w:rPr>
  </w:style>
  <w:style w:type="paragraph" w:customStyle="1" w:styleId="afff">
    <w:name w:val="Рисунки"/>
    <w:basedOn w:val="a3"/>
    <w:pPr>
      <w:keepNext/>
      <w:ind w:firstLine="0"/>
      <w:jc w:val="left"/>
    </w:pPr>
    <w:rPr>
      <w:b/>
    </w:rPr>
  </w:style>
  <w:style w:type="paragraph" w:styleId="afff0">
    <w:name w:val="header"/>
    <w:basedOn w:val="a3"/>
    <w:uiPriority w:val="99"/>
    <w:pPr>
      <w:suppressLineNumbers/>
      <w:tabs>
        <w:tab w:val="center" w:pos="4677"/>
        <w:tab w:val="right" w:pos="9355"/>
      </w:tabs>
      <w:ind w:firstLine="0"/>
      <w:jc w:val="center"/>
    </w:pPr>
    <w:rPr>
      <w:caps/>
      <w:color w:val="808080"/>
    </w:rPr>
  </w:style>
  <w:style w:type="paragraph" w:styleId="afff1">
    <w:name w:val="footer"/>
    <w:basedOn w:val="a3"/>
    <w:uiPriority w:val="99"/>
    <w:pPr>
      <w:suppressLineNumbers/>
      <w:tabs>
        <w:tab w:val="center" w:pos="4677"/>
        <w:tab w:val="right" w:pos="9355"/>
      </w:tabs>
      <w:spacing w:line="100" w:lineRule="atLeast"/>
    </w:pPr>
  </w:style>
  <w:style w:type="paragraph" w:customStyle="1" w:styleId="1f4">
    <w:name w:val="Название1"/>
    <w:basedOn w:val="1f2"/>
    <w:next w:val="afff2"/>
    <w:qFormat/>
    <w:pPr>
      <w:spacing w:after="120" w:line="360" w:lineRule="auto"/>
      <w:jc w:val="left"/>
    </w:pPr>
    <w:rPr>
      <w:b/>
      <w:bCs/>
      <w:i w:val="0"/>
      <w:iCs w:val="0"/>
      <w:color w:val="00000A"/>
      <w:sz w:val="26"/>
      <w:szCs w:val="26"/>
    </w:rPr>
  </w:style>
  <w:style w:type="paragraph" w:styleId="afff2">
    <w:name w:val="Subtitle"/>
    <w:basedOn w:val="a3"/>
    <w:next w:val="a4"/>
    <w:qFormat/>
    <w:pPr>
      <w:spacing w:after="160"/>
      <w:jc w:val="center"/>
    </w:pPr>
    <w:rPr>
      <w:rFonts w:ascii="Calibri" w:hAnsi="Calibri" w:cs="Calibri"/>
      <w:i/>
      <w:iCs/>
      <w:color w:val="5A5A5A"/>
      <w:spacing w:val="15"/>
      <w:sz w:val="22"/>
      <w:szCs w:val="22"/>
      <w:lang w:eastAsia="en-US"/>
    </w:rPr>
  </w:style>
  <w:style w:type="paragraph" w:customStyle="1" w:styleId="1f5">
    <w:name w:val="Текст примечания1"/>
    <w:basedOn w:val="a3"/>
    <w:pPr>
      <w:spacing w:line="100" w:lineRule="atLeast"/>
      <w:ind w:firstLine="851"/>
    </w:pPr>
    <w:rPr>
      <w:sz w:val="20"/>
      <w:szCs w:val="20"/>
    </w:rPr>
  </w:style>
  <w:style w:type="paragraph" w:customStyle="1" w:styleId="50">
    <w:name w:val="Стиль5"/>
    <w:basedOn w:val="3"/>
    <w:pPr>
      <w:keepLines w:val="0"/>
      <w:numPr>
        <w:numId w:val="3"/>
      </w:numPr>
    </w:pPr>
    <w:rPr>
      <w:rFonts w:cs="Arial"/>
      <w:bCs/>
      <w:i w:val="0"/>
      <w:szCs w:val="26"/>
    </w:rPr>
  </w:style>
  <w:style w:type="paragraph" w:customStyle="1" w:styleId="60">
    <w:name w:val="Стиль6"/>
    <w:basedOn w:val="3"/>
    <w:pPr>
      <w:keepLines w:val="0"/>
      <w:numPr>
        <w:numId w:val="4"/>
      </w:numPr>
    </w:pPr>
    <w:rPr>
      <w:rFonts w:cs="Arial"/>
      <w:bCs/>
      <w:i w:val="0"/>
      <w:szCs w:val="26"/>
    </w:rPr>
  </w:style>
  <w:style w:type="paragraph" w:customStyle="1" w:styleId="70">
    <w:name w:val="Стиль7"/>
    <w:basedOn w:val="3"/>
    <w:pPr>
      <w:keepLines w:val="0"/>
      <w:numPr>
        <w:numId w:val="5"/>
      </w:numPr>
      <w:tabs>
        <w:tab w:val="left" w:pos="1277"/>
      </w:tabs>
    </w:pPr>
    <w:rPr>
      <w:rFonts w:cs="Arial"/>
      <w:bCs/>
      <w:i w:val="0"/>
      <w:szCs w:val="26"/>
    </w:rPr>
  </w:style>
  <w:style w:type="paragraph" w:customStyle="1" w:styleId="80">
    <w:name w:val="Стиль8"/>
    <w:basedOn w:val="3"/>
    <w:pPr>
      <w:keepLines w:val="0"/>
      <w:numPr>
        <w:numId w:val="6"/>
      </w:numPr>
    </w:pPr>
    <w:rPr>
      <w:rFonts w:cs="Arial"/>
      <w:bCs/>
      <w:i w:val="0"/>
      <w:szCs w:val="26"/>
    </w:rPr>
  </w:style>
  <w:style w:type="paragraph" w:customStyle="1" w:styleId="1f6">
    <w:name w:val="Текст выноски1"/>
    <w:basedOn w:val="a3"/>
    <w:pPr>
      <w:spacing w:line="100" w:lineRule="atLeast"/>
    </w:pPr>
    <w:rPr>
      <w:rFonts w:ascii="Segoe UI" w:hAnsi="Segoe UI" w:cs="Segoe UI"/>
      <w:sz w:val="18"/>
      <w:szCs w:val="18"/>
    </w:rPr>
  </w:style>
  <w:style w:type="paragraph" w:customStyle="1" w:styleId="1f7">
    <w:name w:val="Абзац списка1"/>
    <w:basedOn w:val="a3"/>
    <w:pPr>
      <w:ind w:left="720"/>
      <w:contextualSpacing/>
    </w:pPr>
  </w:style>
  <w:style w:type="paragraph" w:customStyle="1" w:styleId="1f8">
    <w:name w:val="Без интервала1"/>
    <w:pPr>
      <w:suppressAutoHyphens/>
      <w:spacing w:line="100" w:lineRule="atLeast"/>
      <w:jc w:val="both"/>
    </w:pPr>
    <w:rPr>
      <w:rFonts w:eastAsia="Calibri"/>
      <w:kern w:val="1"/>
      <w:sz w:val="26"/>
      <w:szCs w:val="22"/>
      <w:lang w:eastAsia="en-US"/>
    </w:rPr>
  </w:style>
  <w:style w:type="paragraph" w:customStyle="1" w:styleId="afff3">
    <w:name w:val="Титульник"/>
    <w:basedOn w:val="a3"/>
    <w:pPr>
      <w:jc w:val="center"/>
    </w:pPr>
    <w:rPr>
      <w:rFonts w:eastAsia="Calibri"/>
      <w:b/>
      <w:caps/>
      <w:sz w:val="28"/>
      <w:szCs w:val="22"/>
      <w:lang w:eastAsia="en-US"/>
    </w:rPr>
  </w:style>
  <w:style w:type="paragraph" w:customStyle="1" w:styleId="afff4">
    <w:name w:val="Шапка для титульника"/>
    <w:basedOn w:val="a3"/>
    <w:pPr>
      <w:jc w:val="right"/>
    </w:pPr>
    <w:rPr>
      <w:rFonts w:eastAsia="Calibri"/>
      <w:sz w:val="22"/>
      <w:szCs w:val="22"/>
      <w:lang w:eastAsia="en-US"/>
    </w:rPr>
  </w:style>
  <w:style w:type="paragraph" w:customStyle="1" w:styleId="afff5">
    <w:name w:val="Верх.колонтит"/>
    <w:basedOn w:val="a3"/>
    <w:pPr>
      <w:spacing w:after="240"/>
      <w:ind w:firstLine="0"/>
      <w:jc w:val="center"/>
    </w:pPr>
    <w:rPr>
      <w:rFonts w:eastAsia="Calibri"/>
      <w:caps/>
      <w:sz w:val="20"/>
      <w:szCs w:val="22"/>
      <w:lang w:eastAsia="en-US"/>
    </w:rPr>
  </w:style>
  <w:style w:type="paragraph" w:customStyle="1" w:styleId="afff6">
    <w:name w:val="Нижн.колонтит"/>
    <w:basedOn w:val="a3"/>
    <w:pPr>
      <w:tabs>
        <w:tab w:val="center" w:pos="4677"/>
        <w:tab w:val="right" w:pos="9355"/>
      </w:tabs>
      <w:spacing w:line="100" w:lineRule="atLeast"/>
      <w:jc w:val="right"/>
    </w:pPr>
    <w:rPr>
      <w:rFonts w:eastAsia="Calibri"/>
      <w:sz w:val="20"/>
      <w:szCs w:val="22"/>
      <w:lang w:eastAsia="en-US"/>
    </w:rPr>
  </w:style>
  <w:style w:type="paragraph" w:customStyle="1" w:styleId="FooterRight">
    <w:name w:val="Footer Right"/>
    <w:basedOn w:val="afff1"/>
    <w:pPr>
      <w:pBdr>
        <w:top w:val="dashed" w:sz="4" w:space="18" w:color="808080"/>
      </w:pBdr>
      <w:tabs>
        <w:tab w:val="clear" w:pos="4677"/>
        <w:tab w:val="clear" w:pos="9355"/>
        <w:tab w:val="center" w:pos="4320"/>
        <w:tab w:val="right" w:pos="8640"/>
      </w:tabs>
      <w:spacing w:after="200"/>
      <w:ind w:firstLine="0"/>
      <w:contextualSpacing/>
      <w:jc w:val="right"/>
    </w:pPr>
    <w:rPr>
      <w:rFonts w:ascii="Calibri" w:hAnsi="Calibri" w:cs="Calibri"/>
      <w:color w:val="7F7F7F"/>
      <w:sz w:val="20"/>
      <w:szCs w:val="20"/>
      <w:lang w:eastAsia="ja-JP"/>
    </w:rPr>
  </w:style>
  <w:style w:type="paragraph" w:styleId="afff7">
    <w:name w:val="toa heading"/>
    <w:basedOn w:val="11"/>
    <w:pPr>
      <w:suppressLineNumbers/>
      <w:spacing w:before="120" w:line="252" w:lineRule="auto"/>
      <w:ind w:left="0"/>
      <w:jc w:val="center"/>
    </w:pPr>
    <w:rPr>
      <w:b w:val="0"/>
      <w:bCs/>
    </w:rPr>
  </w:style>
  <w:style w:type="paragraph" w:styleId="1f9">
    <w:name w:val="toc 1"/>
    <w:basedOn w:val="a3"/>
    <w:uiPriority w:val="39"/>
    <w:pPr>
      <w:tabs>
        <w:tab w:val="right" w:leader="dot" w:pos="9638"/>
      </w:tabs>
      <w:ind w:firstLine="0"/>
      <w:jc w:val="left"/>
    </w:pPr>
    <w:rPr>
      <w:rFonts w:ascii="Calibri" w:eastAsia="Calibri" w:hAnsi="Calibri" w:cs="Calibri"/>
      <w:b/>
      <w:bCs/>
      <w:caps/>
      <w:sz w:val="20"/>
      <w:szCs w:val="20"/>
      <w:lang w:eastAsia="en-US"/>
    </w:rPr>
  </w:style>
  <w:style w:type="paragraph" w:customStyle="1" w:styleId="1">
    <w:name w:val="Заголовок 1 с"/>
    <w:basedOn w:val="11"/>
    <w:pPr>
      <w:numPr>
        <w:numId w:val="7"/>
      </w:numPr>
      <w:spacing w:before="120" w:after="240" w:line="252" w:lineRule="auto"/>
    </w:pPr>
    <w:rPr>
      <w:caps w:val="0"/>
      <w:lang w:eastAsia="en-US"/>
    </w:rPr>
  </w:style>
  <w:style w:type="paragraph" w:customStyle="1" w:styleId="1fa">
    <w:name w:val="Тема примечания1"/>
    <w:basedOn w:val="1f5"/>
    <w:pPr>
      <w:spacing w:before="0" w:after="0"/>
      <w:ind w:firstLine="709"/>
    </w:pPr>
    <w:rPr>
      <w:rFonts w:eastAsia="Calibri"/>
      <w:b/>
      <w:bCs/>
      <w:lang w:eastAsia="en-US"/>
    </w:rPr>
  </w:style>
  <w:style w:type="paragraph" w:styleId="27">
    <w:name w:val="toc 2"/>
    <w:basedOn w:val="a3"/>
    <w:uiPriority w:val="39"/>
    <w:pPr>
      <w:tabs>
        <w:tab w:val="right" w:leader="dot" w:pos="9355"/>
      </w:tabs>
      <w:ind w:left="260" w:firstLine="0"/>
      <w:jc w:val="left"/>
    </w:pPr>
    <w:rPr>
      <w:rFonts w:ascii="Calibri" w:eastAsia="Calibri" w:hAnsi="Calibri" w:cs="Calibri"/>
      <w:smallCaps/>
      <w:sz w:val="20"/>
      <w:szCs w:val="20"/>
      <w:lang w:eastAsia="en-US"/>
    </w:rPr>
  </w:style>
  <w:style w:type="paragraph" w:customStyle="1" w:styleId="afff8">
    <w:name w:val="Текст таблицы"/>
    <w:basedOn w:val="a3"/>
    <w:pPr>
      <w:spacing w:before="60"/>
    </w:pPr>
    <w:rPr>
      <w:rFonts w:ascii="Arial" w:hAnsi="Arial" w:cs="Arial"/>
      <w:spacing w:val="-5"/>
      <w:sz w:val="16"/>
      <w:szCs w:val="16"/>
      <w:lang w:eastAsia="en-US"/>
    </w:rPr>
  </w:style>
  <w:style w:type="paragraph" w:customStyle="1" w:styleId="afff9">
    <w:name w:val="Для таблицы"/>
    <w:basedOn w:val="a3"/>
    <w:link w:val="afffa"/>
    <w:qFormat/>
    <w:rsid w:val="000E090D"/>
    <w:pPr>
      <w:spacing w:before="0" w:line="240" w:lineRule="auto"/>
      <w:ind w:firstLine="0"/>
      <w:jc w:val="center"/>
    </w:pPr>
    <w:rPr>
      <w:rFonts w:eastAsia="Calibri"/>
      <w:sz w:val="20"/>
      <w:szCs w:val="22"/>
      <w:lang w:eastAsia="en-US"/>
    </w:rPr>
  </w:style>
  <w:style w:type="character" w:customStyle="1" w:styleId="afffa">
    <w:name w:val="Для таблицы Знак"/>
    <w:link w:val="afff9"/>
    <w:rsid w:val="00173815"/>
    <w:rPr>
      <w:rFonts w:eastAsia="Calibri"/>
      <w:kern w:val="1"/>
      <w:szCs w:val="22"/>
      <w:lang w:eastAsia="en-US"/>
    </w:rPr>
  </w:style>
  <w:style w:type="paragraph" w:customStyle="1" w:styleId="28">
    <w:name w:val="2 Глава раздела"/>
    <w:basedOn w:val="afff0"/>
    <w:pPr>
      <w:spacing w:line="100" w:lineRule="atLeast"/>
      <w:ind w:firstLine="709"/>
      <w:jc w:val="both"/>
    </w:pPr>
    <w:rPr>
      <w:caps w:val="0"/>
      <w:color w:val="00000A"/>
      <w:szCs w:val="26"/>
      <w:lang w:eastAsia="en-US"/>
    </w:rPr>
  </w:style>
  <w:style w:type="paragraph" w:customStyle="1" w:styleId="Style13">
    <w:name w:val="Style13"/>
    <w:basedOn w:val="a3"/>
    <w:pPr>
      <w:widowControl w:val="0"/>
      <w:spacing w:line="202" w:lineRule="exact"/>
      <w:ind w:firstLine="0"/>
      <w:jc w:val="left"/>
    </w:pPr>
    <w:rPr>
      <w:rFonts w:ascii="Georgia" w:hAnsi="Georgia" w:cs="Georgia"/>
    </w:rPr>
  </w:style>
  <w:style w:type="paragraph" w:customStyle="1" w:styleId="Style14">
    <w:name w:val="Style14"/>
    <w:basedOn w:val="a3"/>
    <w:pPr>
      <w:widowControl w:val="0"/>
      <w:spacing w:line="100" w:lineRule="atLeast"/>
      <w:ind w:firstLine="0"/>
      <w:jc w:val="left"/>
    </w:pPr>
    <w:rPr>
      <w:rFonts w:ascii="Georgia" w:hAnsi="Georgia" w:cs="Georgia"/>
    </w:rPr>
  </w:style>
  <w:style w:type="paragraph" w:customStyle="1" w:styleId="Style15">
    <w:name w:val="Style15"/>
    <w:basedOn w:val="a3"/>
    <w:pPr>
      <w:widowControl w:val="0"/>
      <w:spacing w:line="100" w:lineRule="atLeast"/>
      <w:ind w:firstLine="0"/>
      <w:jc w:val="left"/>
    </w:pPr>
    <w:rPr>
      <w:rFonts w:ascii="Georgia" w:hAnsi="Georgia" w:cs="Georgia"/>
    </w:rPr>
  </w:style>
  <w:style w:type="paragraph" w:customStyle="1" w:styleId="Style32">
    <w:name w:val="Style32"/>
    <w:basedOn w:val="a3"/>
    <w:pPr>
      <w:widowControl w:val="0"/>
      <w:spacing w:line="100" w:lineRule="atLeast"/>
      <w:ind w:firstLine="0"/>
      <w:jc w:val="left"/>
    </w:pPr>
    <w:rPr>
      <w:rFonts w:ascii="Georgia" w:hAnsi="Georgia" w:cs="Georgia"/>
    </w:rPr>
  </w:style>
  <w:style w:type="paragraph" w:customStyle="1" w:styleId="Style43">
    <w:name w:val="Style43"/>
    <w:basedOn w:val="a3"/>
    <w:pPr>
      <w:widowControl w:val="0"/>
      <w:spacing w:line="197" w:lineRule="exact"/>
      <w:ind w:hanging="139"/>
      <w:jc w:val="left"/>
    </w:pPr>
    <w:rPr>
      <w:rFonts w:ascii="Georgia" w:hAnsi="Georgia" w:cs="Georgia"/>
    </w:rPr>
  </w:style>
  <w:style w:type="paragraph" w:customStyle="1" w:styleId="Style42">
    <w:name w:val="Style42"/>
    <w:basedOn w:val="a3"/>
    <w:pPr>
      <w:widowControl w:val="0"/>
      <w:spacing w:line="200" w:lineRule="exact"/>
      <w:ind w:hanging="134"/>
    </w:pPr>
    <w:rPr>
      <w:rFonts w:ascii="Georgia" w:hAnsi="Georgia" w:cs="Georgia"/>
    </w:rPr>
  </w:style>
  <w:style w:type="paragraph" w:customStyle="1" w:styleId="Style8">
    <w:name w:val="Style8"/>
    <w:basedOn w:val="a3"/>
    <w:pPr>
      <w:widowControl w:val="0"/>
      <w:spacing w:line="199" w:lineRule="exact"/>
      <w:ind w:firstLine="0"/>
      <w:jc w:val="left"/>
    </w:pPr>
    <w:rPr>
      <w:rFonts w:ascii="Georgia" w:hAnsi="Georgia" w:cs="Georgia"/>
    </w:rPr>
  </w:style>
  <w:style w:type="paragraph" w:customStyle="1" w:styleId="Style21">
    <w:name w:val="Style21"/>
    <w:basedOn w:val="a3"/>
    <w:pPr>
      <w:widowControl w:val="0"/>
      <w:spacing w:line="202" w:lineRule="exact"/>
      <w:ind w:firstLine="0"/>
      <w:jc w:val="left"/>
    </w:pPr>
    <w:rPr>
      <w:rFonts w:ascii="Georgia" w:hAnsi="Georgia" w:cs="Georgia"/>
    </w:rPr>
  </w:style>
  <w:style w:type="paragraph" w:customStyle="1" w:styleId="Style22">
    <w:name w:val="Style22"/>
    <w:basedOn w:val="a3"/>
    <w:pPr>
      <w:widowControl w:val="0"/>
      <w:spacing w:line="100" w:lineRule="atLeast"/>
      <w:ind w:firstLine="0"/>
      <w:jc w:val="left"/>
    </w:pPr>
    <w:rPr>
      <w:rFonts w:ascii="Georgia" w:hAnsi="Georgia" w:cs="Georgia"/>
    </w:rPr>
  </w:style>
  <w:style w:type="paragraph" w:customStyle="1" w:styleId="Style23">
    <w:name w:val="Style23"/>
    <w:basedOn w:val="a3"/>
    <w:pPr>
      <w:widowControl w:val="0"/>
      <w:spacing w:line="202" w:lineRule="exact"/>
      <w:ind w:firstLine="0"/>
      <w:jc w:val="left"/>
    </w:pPr>
    <w:rPr>
      <w:rFonts w:ascii="Georgia" w:hAnsi="Georgia" w:cs="Georgia"/>
    </w:rPr>
  </w:style>
  <w:style w:type="paragraph" w:customStyle="1" w:styleId="112">
    <w:name w:val="Табличный_таблица_11"/>
    <w:pPr>
      <w:suppressAutoHyphens/>
      <w:spacing w:line="100" w:lineRule="atLeast"/>
      <w:ind w:right="113"/>
      <w:jc w:val="center"/>
    </w:pPr>
    <w:rPr>
      <w:kern w:val="1"/>
      <w:sz w:val="22"/>
      <w:szCs w:val="22"/>
    </w:rPr>
  </w:style>
  <w:style w:type="paragraph" w:customStyle="1" w:styleId="afffb">
    <w:name w:val="Обычный в таблице"/>
    <w:basedOn w:val="a3"/>
    <w:pPr>
      <w:ind w:hanging="6"/>
      <w:jc w:val="center"/>
    </w:pPr>
  </w:style>
  <w:style w:type="paragraph" w:customStyle="1" w:styleId="xl65">
    <w:name w:val="xl6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66">
    <w:name w:val="xl6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67">
    <w:name w:val="xl6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68">
    <w:name w:val="xl6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69">
    <w:name w:val="xl6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70">
    <w:name w:val="xl7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71">
    <w:name w:val="xl7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rPr>
  </w:style>
  <w:style w:type="paragraph" w:customStyle="1" w:styleId="xl72">
    <w:name w:val="xl7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pPr>
  </w:style>
  <w:style w:type="paragraph" w:customStyle="1" w:styleId="xl73">
    <w:name w:val="xl7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74">
    <w:name w:val="xl7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pPr>
  </w:style>
  <w:style w:type="paragraph" w:customStyle="1" w:styleId="xl75">
    <w:name w:val="xl7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76">
    <w:name w:val="xl7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77">
    <w:name w:val="xl7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78">
    <w:name w:val="xl7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rFonts w:ascii="Arial CYR" w:hAnsi="Arial CYR" w:cs="Arial CYR"/>
    </w:rPr>
  </w:style>
  <w:style w:type="paragraph" w:customStyle="1" w:styleId="xl79">
    <w:name w:val="xl7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80">
    <w:name w:val="xl8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rPr>
  </w:style>
  <w:style w:type="paragraph" w:customStyle="1" w:styleId="xl81">
    <w:name w:val="xl8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rPr>
  </w:style>
  <w:style w:type="paragraph" w:customStyle="1" w:styleId="xl82">
    <w:name w:val="xl8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3">
    <w:name w:val="xl8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84">
    <w:name w:val="xl8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color w:val="000000"/>
    </w:rPr>
  </w:style>
  <w:style w:type="paragraph" w:customStyle="1" w:styleId="xl85">
    <w:name w:val="xl8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6">
    <w:name w:val="xl8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7">
    <w:name w:val="xl8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88">
    <w:name w:val="xl8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rPr>
      <w:rFonts w:ascii="Arial CYR" w:hAnsi="Arial CYR" w:cs="Arial CYR"/>
      <w:b/>
      <w:bCs/>
    </w:rPr>
  </w:style>
  <w:style w:type="paragraph" w:customStyle="1" w:styleId="xl89">
    <w:name w:val="xl8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90">
    <w:name w:val="xl9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b/>
      <w:bCs/>
    </w:rPr>
  </w:style>
  <w:style w:type="paragraph" w:customStyle="1" w:styleId="xl91">
    <w:name w:val="xl9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92">
    <w:name w:val="xl9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color w:val="000000"/>
    </w:rPr>
  </w:style>
  <w:style w:type="paragraph" w:customStyle="1" w:styleId="xl93">
    <w:name w:val="xl9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94">
    <w:name w:val="xl9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rPr>
  </w:style>
  <w:style w:type="paragraph" w:customStyle="1" w:styleId="xl95">
    <w:name w:val="xl9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pPr>
  </w:style>
  <w:style w:type="paragraph" w:customStyle="1" w:styleId="xl96">
    <w:name w:val="xl9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97">
    <w:name w:val="xl9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98">
    <w:name w:val="xl98"/>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99">
    <w:name w:val="xl9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textAlignment w:val="center"/>
    </w:pPr>
  </w:style>
  <w:style w:type="paragraph" w:customStyle="1" w:styleId="xl100">
    <w:name w:val="xl100"/>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1">
    <w:name w:val="xl101"/>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2">
    <w:name w:val="xl10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3">
    <w:name w:val="xl103"/>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04">
    <w:name w:val="xl104"/>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05">
    <w:name w:val="xl105"/>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06">
    <w:name w:val="xl10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textAlignment w:val="center"/>
    </w:pPr>
  </w:style>
  <w:style w:type="paragraph" w:customStyle="1" w:styleId="xl107">
    <w:name w:val="xl10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8">
    <w:name w:val="xl108"/>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09">
    <w:name w:val="xl10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10">
    <w:name w:val="xl110"/>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11">
    <w:name w:val="xl111"/>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112">
    <w:name w:val="xl11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113">
    <w:name w:val="xl113"/>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114">
    <w:name w:val="xl114"/>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5">
    <w:name w:val="xl11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6">
    <w:name w:val="xl116"/>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117">
    <w:name w:val="xl11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8">
    <w:name w:val="xl118"/>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119">
    <w:name w:val="xl11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20">
    <w:name w:val="xl120"/>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rPr>
      <w:rFonts w:ascii="Arial CYR" w:hAnsi="Arial CYR" w:cs="Arial CYR"/>
    </w:rPr>
  </w:style>
  <w:style w:type="paragraph" w:customStyle="1" w:styleId="xl121">
    <w:name w:val="xl121"/>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color w:val="000000"/>
    </w:rPr>
  </w:style>
  <w:style w:type="paragraph" w:customStyle="1" w:styleId="xl122">
    <w:name w:val="xl12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123">
    <w:name w:val="xl123"/>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center"/>
    </w:pPr>
    <w:rPr>
      <w:rFonts w:ascii="Arial CYR" w:hAnsi="Arial CYR" w:cs="Arial CYR"/>
      <w:b/>
      <w:bCs/>
    </w:rPr>
  </w:style>
  <w:style w:type="paragraph" w:customStyle="1" w:styleId="xl124">
    <w:name w:val="xl124"/>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b/>
      <w:bCs/>
      <w:color w:val="000000"/>
    </w:rPr>
  </w:style>
  <w:style w:type="paragraph" w:customStyle="1" w:styleId="xl125">
    <w:name w:val="xl12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6">
    <w:name w:val="xl12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b/>
      <w:bCs/>
    </w:rPr>
  </w:style>
  <w:style w:type="paragraph" w:customStyle="1" w:styleId="xl127">
    <w:name w:val="xl127"/>
    <w:basedOn w:val="a3"/>
    <w:pPr>
      <w:pBdr>
        <w:top w:val="single" w:sz="4" w:space="0" w:color="000000"/>
        <w:left w:val="single" w:sz="8" w:space="0" w:color="000000"/>
        <w:bottom w:val="single" w:sz="8"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8">
    <w:name w:val="xl128"/>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9">
    <w:name w:val="xl129"/>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0">
    <w:name w:val="xl130"/>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31">
    <w:name w:val="xl131"/>
    <w:basedOn w:val="a3"/>
    <w:pPr>
      <w:pBdr>
        <w:top w:val="single" w:sz="8" w:space="0" w:color="000000"/>
        <w:left w:val="single" w:sz="8" w:space="0" w:color="000000"/>
        <w:bottom w:val="single" w:sz="4" w:space="0" w:color="000000"/>
        <w:right w:val="single" w:sz="4" w:space="0" w:color="000000"/>
      </w:pBdr>
      <w:spacing w:before="28" w:after="28" w:line="100" w:lineRule="atLeast"/>
      <w:ind w:firstLine="0"/>
      <w:jc w:val="center"/>
    </w:pPr>
    <w:rPr>
      <w:b/>
      <w:bCs/>
    </w:rPr>
  </w:style>
  <w:style w:type="paragraph" w:customStyle="1" w:styleId="xl132">
    <w:name w:val="xl132"/>
    <w:basedOn w:val="a3"/>
    <w:pPr>
      <w:pBdr>
        <w:top w:val="single" w:sz="8" w:space="0" w:color="000000"/>
        <w:left w:val="single" w:sz="4" w:space="0" w:color="000000"/>
        <w:bottom w:val="single" w:sz="4" w:space="0" w:color="000000"/>
        <w:right w:val="single" w:sz="4" w:space="0" w:color="000000"/>
      </w:pBdr>
      <w:spacing w:before="28" w:after="28" w:line="100" w:lineRule="atLeast"/>
      <w:ind w:firstLine="0"/>
      <w:jc w:val="center"/>
    </w:pPr>
    <w:rPr>
      <w:b/>
      <w:bCs/>
    </w:rPr>
  </w:style>
  <w:style w:type="paragraph" w:customStyle="1" w:styleId="xl133">
    <w:name w:val="xl133"/>
    <w:basedOn w:val="a3"/>
    <w:pPr>
      <w:pBdr>
        <w:top w:val="single" w:sz="8" w:space="0" w:color="000000"/>
        <w:left w:val="single" w:sz="4" w:space="0" w:color="000000"/>
        <w:bottom w:val="single" w:sz="4" w:space="0" w:color="000000"/>
        <w:right w:val="single" w:sz="8" w:space="0" w:color="000000"/>
      </w:pBdr>
      <w:spacing w:before="28" w:after="28" w:line="100" w:lineRule="atLeast"/>
      <w:ind w:firstLine="0"/>
      <w:jc w:val="center"/>
    </w:pPr>
    <w:rPr>
      <w:b/>
      <w:bCs/>
    </w:rPr>
  </w:style>
  <w:style w:type="paragraph" w:customStyle="1" w:styleId="xl134">
    <w:name w:val="xl134"/>
    <w:basedOn w:val="a3"/>
    <w:pPr>
      <w:pBdr>
        <w:top w:val="single" w:sz="8" w:space="0" w:color="000000"/>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35">
    <w:name w:val="xl135"/>
    <w:basedOn w:val="a3"/>
    <w:pPr>
      <w:pBdr>
        <w:top w:val="single" w:sz="8"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36">
    <w:name w:val="xl136"/>
    <w:basedOn w:val="a3"/>
    <w:pPr>
      <w:pBdr>
        <w:top w:val="single" w:sz="8" w:space="0" w:color="000000"/>
        <w:left w:val="single" w:sz="4" w:space="0" w:color="000000"/>
        <w:bottom w:val="single" w:sz="4" w:space="0" w:color="000000"/>
        <w:right w:val="single" w:sz="8" w:space="0" w:color="000000"/>
      </w:pBdr>
      <w:spacing w:before="28" w:after="28" w:line="100" w:lineRule="atLeast"/>
      <w:ind w:firstLine="0"/>
      <w:jc w:val="center"/>
      <w:textAlignment w:val="center"/>
    </w:pPr>
    <w:rPr>
      <w:rFonts w:ascii="Arial" w:hAnsi="Arial" w:cs="Arial"/>
      <w:b/>
      <w:bCs/>
    </w:rPr>
  </w:style>
  <w:style w:type="paragraph" w:customStyle="1" w:styleId="xl137">
    <w:name w:val="xl137"/>
    <w:basedOn w:val="a3"/>
    <w:pPr>
      <w:pBdr>
        <w:top w:val="single" w:sz="4" w:space="0" w:color="000000"/>
        <w:left w:val="single" w:sz="8"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8">
    <w:name w:val="xl138"/>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9">
    <w:name w:val="xl139"/>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right"/>
      <w:textAlignment w:val="center"/>
    </w:pPr>
    <w:rPr>
      <w:rFonts w:ascii="Arial" w:hAnsi="Arial" w:cs="Arial"/>
      <w:b/>
      <w:bCs/>
      <w:color w:val="000000"/>
    </w:rPr>
  </w:style>
  <w:style w:type="paragraph" w:customStyle="1" w:styleId="xl140">
    <w:name w:val="xl140"/>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right"/>
      <w:textAlignment w:val="center"/>
    </w:pPr>
    <w:rPr>
      <w:b/>
      <w:bCs/>
    </w:rPr>
  </w:style>
  <w:style w:type="paragraph" w:customStyle="1" w:styleId="xl141">
    <w:name w:val="xl141"/>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42">
    <w:name w:val="xl142"/>
    <w:basedOn w:val="a3"/>
    <w:pPr>
      <w:pBdr>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43">
    <w:name w:val="xl143"/>
    <w:basedOn w:val="a3"/>
    <w:pPr>
      <w:pBdr>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44">
    <w:name w:val="xl144"/>
    <w:basedOn w:val="a3"/>
    <w:pPr>
      <w:pBdr>
        <w:left w:val="single" w:sz="4" w:space="0" w:color="000000"/>
        <w:bottom w:val="single" w:sz="4" w:space="0" w:color="000000"/>
        <w:right w:val="single" w:sz="8" w:space="0" w:color="000000"/>
      </w:pBdr>
      <w:spacing w:before="28" w:after="28" w:line="100" w:lineRule="atLeast"/>
      <w:ind w:firstLine="0"/>
      <w:jc w:val="center"/>
      <w:textAlignment w:val="center"/>
    </w:pPr>
    <w:rPr>
      <w:rFonts w:ascii="Arial" w:hAnsi="Arial" w:cs="Arial"/>
      <w:b/>
      <w:bCs/>
    </w:rPr>
  </w:style>
  <w:style w:type="paragraph" w:customStyle="1" w:styleId="xl145">
    <w:name w:val="xl145"/>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46">
    <w:name w:val="xl146"/>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47">
    <w:name w:val="xl147"/>
    <w:basedOn w:val="a3"/>
    <w:pPr>
      <w:pBdr>
        <w:top w:val="single" w:sz="8" w:space="0" w:color="000000"/>
        <w:left w:val="single" w:sz="8" w:space="0" w:color="000000"/>
        <w:bottom w:val="single" w:sz="8" w:space="0" w:color="000000"/>
        <w:right w:val="single" w:sz="4" w:space="0" w:color="000000"/>
      </w:pBdr>
      <w:spacing w:before="28" w:after="28" w:line="100" w:lineRule="atLeast"/>
      <w:ind w:firstLine="0"/>
      <w:jc w:val="center"/>
      <w:textAlignment w:val="center"/>
    </w:pPr>
  </w:style>
  <w:style w:type="paragraph" w:customStyle="1" w:styleId="xl148">
    <w:name w:val="xl148"/>
    <w:basedOn w:val="a3"/>
    <w:pPr>
      <w:pBdr>
        <w:top w:val="single" w:sz="8" w:space="0" w:color="000000"/>
        <w:left w:val="single" w:sz="4" w:space="0" w:color="000000"/>
        <w:bottom w:val="single" w:sz="8" w:space="0" w:color="000000"/>
        <w:right w:val="single" w:sz="4" w:space="0" w:color="000000"/>
      </w:pBdr>
      <w:spacing w:before="28" w:after="28" w:line="100" w:lineRule="atLeast"/>
      <w:ind w:firstLine="0"/>
      <w:jc w:val="center"/>
      <w:textAlignment w:val="center"/>
    </w:pPr>
  </w:style>
  <w:style w:type="paragraph" w:customStyle="1" w:styleId="xl149">
    <w:name w:val="xl149"/>
    <w:basedOn w:val="a3"/>
    <w:pPr>
      <w:pBdr>
        <w:top w:val="single" w:sz="8" w:space="0" w:color="000000"/>
        <w:left w:val="single" w:sz="4" w:space="0" w:color="000000"/>
        <w:bottom w:val="single" w:sz="8" w:space="0" w:color="000000"/>
        <w:right w:val="single" w:sz="8" w:space="0" w:color="000000"/>
      </w:pBdr>
      <w:spacing w:before="28" w:after="28" w:line="100" w:lineRule="atLeast"/>
      <w:ind w:firstLine="0"/>
      <w:jc w:val="center"/>
      <w:textAlignment w:val="center"/>
    </w:pPr>
  </w:style>
  <w:style w:type="paragraph" w:styleId="35">
    <w:name w:val="toc 3"/>
    <w:basedOn w:val="a3"/>
    <w:uiPriority w:val="39"/>
    <w:pPr>
      <w:tabs>
        <w:tab w:val="right" w:leader="dot" w:pos="9072"/>
      </w:tabs>
      <w:ind w:left="520" w:firstLine="0"/>
      <w:jc w:val="left"/>
    </w:pPr>
    <w:rPr>
      <w:rFonts w:ascii="Calibri" w:eastAsia="Calibri" w:hAnsi="Calibri" w:cs="Calibri"/>
      <w:i/>
      <w:iCs/>
      <w:sz w:val="20"/>
      <w:szCs w:val="20"/>
      <w:lang w:eastAsia="en-US"/>
    </w:rPr>
  </w:style>
  <w:style w:type="paragraph" w:styleId="42">
    <w:name w:val="toc 4"/>
    <w:basedOn w:val="a3"/>
    <w:uiPriority w:val="39"/>
    <w:pPr>
      <w:tabs>
        <w:tab w:val="right" w:leader="dot" w:pos="8789"/>
      </w:tabs>
      <w:ind w:left="780" w:firstLine="0"/>
      <w:jc w:val="left"/>
    </w:pPr>
    <w:rPr>
      <w:rFonts w:ascii="Calibri" w:eastAsia="Calibri" w:hAnsi="Calibri" w:cs="Calibri"/>
      <w:sz w:val="18"/>
      <w:szCs w:val="18"/>
      <w:lang w:eastAsia="en-US"/>
    </w:rPr>
  </w:style>
  <w:style w:type="paragraph" w:styleId="53">
    <w:name w:val="toc 5"/>
    <w:basedOn w:val="a3"/>
    <w:uiPriority w:val="39"/>
    <w:pPr>
      <w:tabs>
        <w:tab w:val="right" w:leader="dot" w:pos="8506"/>
      </w:tabs>
      <w:ind w:left="1040" w:firstLine="0"/>
      <w:jc w:val="left"/>
    </w:pPr>
    <w:rPr>
      <w:rFonts w:ascii="Calibri" w:eastAsia="Calibri" w:hAnsi="Calibri" w:cs="Calibri"/>
      <w:sz w:val="18"/>
      <w:szCs w:val="18"/>
      <w:lang w:eastAsia="en-US"/>
    </w:rPr>
  </w:style>
  <w:style w:type="paragraph" w:styleId="63">
    <w:name w:val="toc 6"/>
    <w:basedOn w:val="a3"/>
    <w:uiPriority w:val="39"/>
    <w:pPr>
      <w:tabs>
        <w:tab w:val="right" w:leader="dot" w:pos="8223"/>
      </w:tabs>
      <w:ind w:left="1300" w:firstLine="0"/>
      <w:jc w:val="left"/>
    </w:pPr>
    <w:rPr>
      <w:rFonts w:ascii="Calibri" w:eastAsia="Calibri" w:hAnsi="Calibri" w:cs="Calibri"/>
      <w:sz w:val="18"/>
      <w:szCs w:val="18"/>
      <w:lang w:eastAsia="en-US"/>
    </w:rPr>
  </w:style>
  <w:style w:type="paragraph" w:styleId="73">
    <w:name w:val="toc 7"/>
    <w:basedOn w:val="a3"/>
    <w:uiPriority w:val="39"/>
    <w:pPr>
      <w:tabs>
        <w:tab w:val="right" w:leader="dot" w:pos="7940"/>
      </w:tabs>
      <w:ind w:left="1560" w:firstLine="0"/>
      <w:jc w:val="left"/>
    </w:pPr>
    <w:rPr>
      <w:rFonts w:ascii="Calibri" w:eastAsia="Calibri" w:hAnsi="Calibri" w:cs="Calibri"/>
      <w:sz w:val="18"/>
      <w:szCs w:val="18"/>
      <w:lang w:eastAsia="en-US"/>
    </w:rPr>
  </w:style>
  <w:style w:type="paragraph" w:styleId="83">
    <w:name w:val="toc 8"/>
    <w:basedOn w:val="a3"/>
    <w:uiPriority w:val="39"/>
    <w:pPr>
      <w:tabs>
        <w:tab w:val="right" w:leader="dot" w:pos="7657"/>
      </w:tabs>
      <w:ind w:left="1820" w:firstLine="0"/>
      <w:jc w:val="left"/>
    </w:pPr>
    <w:rPr>
      <w:rFonts w:ascii="Calibri" w:eastAsia="Calibri" w:hAnsi="Calibri" w:cs="Calibri"/>
      <w:sz w:val="18"/>
      <w:szCs w:val="18"/>
      <w:lang w:eastAsia="en-US"/>
    </w:rPr>
  </w:style>
  <w:style w:type="paragraph" w:styleId="91">
    <w:name w:val="toc 9"/>
    <w:basedOn w:val="a3"/>
    <w:uiPriority w:val="39"/>
    <w:pPr>
      <w:tabs>
        <w:tab w:val="right" w:leader="dot" w:pos="7374"/>
      </w:tabs>
      <w:ind w:left="2080" w:firstLine="0"/>
      <w:jc w:val="left"/>
    </w:pPr>
    <w:rPr>
      <w:rFonts w:ascii="Calibri" w:eastAsia="Calibri" w:hAnsi="Calibri" w:cs="Calibri"/>
      <w:sz w:val="18"/>
      <w:szCs w:val="18"/>
      <w:lang w:eastAsia="en-US"/>
    </w:rPr>
  </w:style>
  <w:style w:type="paragraph" w:customStyle="1" w:styleId="36">
    <w:name w:val="Подзаголовок 3"/>
    <w:basedOn w:val="11"/>
    <w:pPr>
      <w:spacing w:line="252" w:lineRule="auto"/>
      <w:ind w:left="1429"/>
    </w:pPr>
    <w:rPr>
      <w:caps w:val="0"/>
      <w:lang w:eastAsia="en-US"/>
    </w:rPr>
  </w:style>
  <w:style w:type="paragraph" w:customStyle="1" w:styleId="xl63">
    <w:name w:val="xl63"/>
    <w:basedOn w:val="a3"/>
    <w:pPr>
      <w:spacing w:before="28" w:after="28" w:line="100" w:lineRule="atLeast"/>
      <w:ind w:firstLine="0"/>
      <w:jc w:val="left"/>
    </w:pPr>
  </w:style>
  <w:style w:type="paragraph" w:customStyle="1" w:styleId="xl64">
    <w:name w:val="xl64"/>
    <w:basedOn w:val="a3"/>
    <w:pPr>
      <w:pBdr>
        <w:top w:val="single" w:sz="4" w:space="0" w:color="000000"/>
        <w:left w:val="single" w:sz="4" w:space="0" w:color="000000"/>
        <w:bottom w:val="single" w:sz="4" w:space="0" w:color="000000"/>
        <w:right w:val="single" w:sz="4" w:space="0" w:color="000000"/>
      </w:pBdr>
      <w:shd w:val="clear" w:color="auto" w:fill="C0C0C0"/>
      <w:spacing w:before="28" w:after="28" w:line="100" w:lineRule="atLeast"/>
      <w:ind w:firstLine="0"/>
      <w:jc w:val="center"/>
    </w:pPr>
    <w:rPr>
      <w:b/>
      <w:bCs/>
      <w:color w:val="000000"/>
      <w:sz w:val="20"/>
      <w:szCs w:val="20"/>
    </w:rPr>
  </w:style>
  <w:style w:type="paragraph" w:customStyle="1" w:styleId="1fb">
    <w:name w:val="Обычный1"/>
    <w:pPr>
      <w:suppressAutoHyphens/>
      <w:spacing w:line="100" w:lineRule="atLeast"/>
    </w:pPr>
    <w:rPr>
      <w:rFonts w:ascii="Arial" w:eastAsia="Calibri" w:hAnsi="Arial" w:cs="Arial"/>
      <w:color w:val="000000"/>
      <w:kern w:val="1"/>
      <w:sz w:val="24"/>
      <w:szCs w:val="24"/>
    </w:rPr>
  </w:style>
  <w:style w:type="paragraph" w:customStyle="1" w:styleId="1fc">
    <w:name w:val="Текст сноски1"/>
    <w:basedOn w:val="a3"/>
    <w:pPr>
      <w:spacing w:line="100" w:lineRule="atLeast"/>
      <w:ind w:firstLine="0"/>
      <w:jc w:val="left"/>
    </w:pPr>
    <w:rPr>
      <w:rFonts w:ascii="Calibri" w:hAnsi="Calibri" w:cs="Calibri"/>
      <w:szCs w:val="22"/>
      <w:lang w:eastAsia="en-US"/>
    </w:rPr>
  </w:style>
  <w:style w:type="paragraph" w:customStyle="1" w:styleId="1fd">
    <w:name w:val="Рецензия1"/>
    <w:pPr>
      <w:suppressAutoHyphens/>
      <w:spacing w:line="100" w:lineRule="atLeast"/>
    </w:pPr>
    <w:rPr>
      <w:rFonts w:eastAsia="Calibri"/>
      <w:kern w:val="1"/>
      <w:sz w:val="26"/>
      <w:szCs w:val="22"/>
      <w:lang w:eastAsia="en-US"/>
    </w:rPr>
  </w:style>
  <w:style w:type="paragraph" w:styleId="29">
    <w:name w:val="List Bullet 2"/>
    <w:basedOn w:val="a3"/>
    <w:pPr>
      <w:spacing w:before="0" w:line="100" w:lineRule="atLeast"/>
      <w:ind w:left="566" w:hanging="283"/>
      <w:jc w:val="left"/>
    </w:pPr>
    <w:rPr>
      <w:szCs w:val="20"/>
    </w:rPr>
  </w:style>
  <w:style w:type="paragraph" w:styleId="afffc">
    <w:name w:val="Body Text Indent"/>
    <w:basedOn w:val="a3"/>
    <w:link w:val="1fe"/>
    <w:pPr>
      <w:spacing w:line="100" w:lineRule="atLeast"/>
      <w:ind w:left="283" w:firstLine="0"/>
      <w:jc w:val="left"/>
    </w:pPr>
    <w:rPr>
      <w:szCs w:val="20"/>
    </w:rPr>
  </w:style>
  <w:style w:type="character" w:customStyle="1" w:styleId="1fe">
    <w:name w:val="Основной текст с отступом Знак1"/>
    <w:link w:val="afffc"/>
    <w:rsid w:val="008F572D"/>
    <w:rPr>
      <w:kern w:val="1"/>
      <w:sz w:val="24"/>
    </w:rPr>
  </w:style>
  <w:style w:type="paragraph" w:customStyle="1" w:styleId="211">
    <w:name w:val="Продолжение списка 21"/>
    <w:basedOn w:val="a3"/>
    <w:pPr>
      <w:spacing w:line="100" w:lineRule="atLeast"/>
      <w:ind w:left="566" w:firstLine="0"/>
      <w:jc w:val="left"/>
    </w:pPr>
    <w:rPr>
      <w:szCs w:val="20"/>
    </w:rPr>
  </w:style>
  <w:style w:type="paragraph" w:customStyle="1" w:styleId="212">
    <w:name w:val="Основной текст с отступом 21"/>
    <w:basedOn w:val="a3"/>
    <w:pPr>
      <w:spacing w:line="480" w:lineRule="auto"/>
      <w:ind w:left="283" w:firstLine="0"/>
      <w:jc w:val="left"/>
    </w:pPr>
    <w:rPr>
      <w:szCs w:val="20"/>
    </w:rPr>
  </w:style>
  <w:style w:type="paragraph" w:customStyle="1" w:styleId="a0">
    <w:name w:val="Список с точкой"/>
    <w:basedOn w:val="a3"/>
    <w:pPr>
      <w:numPr>
        <w:numId w:val="8"/>
      </w:numPr>
      <w:tabs>
        <w:tab w:val="left" w:pos="900"/>
      </w:tabs>
      <w:spacing w:line="100" w:lineRule="atLeast"/>
      <w:ind w:left="900"/>
    </w:pPr>
    <w:rPr>
      <w:rFonts w:ascii="Calibri" w:hAnsi="Calibri" w:cs="Calibri"/>
      <w:lang w:eastAsia="en-US"/>
    </w:rPr>
  </w:style>
  <w:style w:type="paragraph" w:customStyle="1" w:styleId="1ff">
    <w:name w:val="Знак Знак Знак Знак Знак Знак1 Знак"/>
    <w:basedOn w:val="a3"/>
    <w:pPr>
      <w:spacing w:before="28" w:after="28" w:line="100" w:lineRule="atLeast"/>
      <w:ind w:firstLine="0"/>
      <w:jc w:val="left"/>
    </w:pPr>
    <w:rPr>
      <w:rFonts w:ascii="Tahoma" w:hAnsi="Tahoma" w:cs="Tahoma"/>
      <w:sz w:val="20"/>
      <w:szCs w:val="20"/>
      <w:lang w:val="en-US" w:eastAsia="en-US"/>
    </w:rPr>
  </w:style>
  <w:style w:type="paragraph" w:customStyle="1" w:styleId="ConsPlusNormal">
    <w:name w:val="ConsPlusNormal"/>
    <w:pPr>
      <w:widowControl w:val="0"/>
      <w:suppressAutoHyphens/>
      <w:spacing w:line="100" w:lineRule="atLeast"/>
      <w:ind w:firstLine="720"/>
    </w:pPr>
    <w:rPr>
      <w:rFonts w:ascii="Arial" w:hAnsi="Arial" w:cs="Arial"/>
      <w:kern w:val="1"/>
    </w:rPr>
  </w:style>
  <w:style w:type="paragraph" w:customStyle="1" w:styleId="ConsPlusTitle">
    <w:name w:val="ConsPlusTitle"/>
    <w:pPr>
      <w:widowControl w:val="0"/>
      <w:suppressAutoHyphens/>
      <w:spacing w:line="100" w:lineRule="atLeast"/>
    </w:pPr>
    <w:rPr>
      <w:rFonts w:ascii="Arial" w:hAnsi="Arial" w:cs="Arial"/>
      <w:b/>
      <w:bCs/>
      <w:kern w:val="1"/>
    </w:rPr>
  </w:style>
  <w:style w:type="paragraph" w:customStyle="1" w:styleId="a1">
    <w:name w:val="Основной текст с точкой"/>
    <w:basedOn w:val="afffc"/>
    <w:pPr>
      <w:numPr>
        <w:numId w:val="9"/>
      </w:numPr>
      <w:tabs>
        <w:tab w:val="left" w:pos="851"/>
      </w:tabs>
      <w:spacing w:before="60" w:after="0"/>
      <w:jc w:val="both"/>
    </w:pPr>
    <w:rPr>
      <w:rFonts w:ascii="Calibri" w:hAnsi="Calibri" w:cs="Calibri"/>
      <w:sz w:val="22"/>
      <w:szCs w:val="22"/>
      <w:lang w:eastAsia="en-US"/>
    </w:rPr>
  </w:style>
  <w:style w:type="paragraph" w:customStyle="1" w:styleId="afffd">
    <w:name w:val="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212pt">
    <w:name w:val="Заголовок 2 + 12 pt Знак"/>
    <w:basedOn w:val="a3"/>
    <w:pPr>
      <w:keepNext/>
      <w:spacing w:line="100" w:lineRule="atLeast"/>
      <w:ind w:firstLine="0"/>
      <w:jc w:val="center"/>
    </w:pPr>
    <w:rPr>
      <w:b/>
      <w:bCs/>
      <w:szCs w:val="20"/>
    </w:rPr>
  </w:style>
  <w:style w:type="paragraph" w:styleId="37">
    <w:name w:val="List Bullet 3"/>
    <w:basedOn w:val="a3"/>
    <w:pPr>
      <w:spacing w:before="0" w:line="100" w:lineRule="atLeast"/>
      <w:ind w:left="849" w:hanging="283"/>
      <w:jc w:val="left"/>
    </w:pPr>
    <w:rPr>
      <w:szCs w:val="20"/>
    </w:rPr>
  </w:style>
  <w:style w:type="paragraph" w:styleId="4">
    <w:name w:val="List Bullet 4"/>
    <w:basedOn w:val="a3"/>
    <w:pPr>
      <w:numPr>
        <w:numId w:val="10"/>
      </w:numPr>
      <w:spacing w:before="0" w:line="100" w:lineRule="atLeast"/>
      <w:ind w:left="1132" w:hanging="283"/>
      <w:jc w:val="left"/>
    </w:pPr>
    <w:rPr>
      <w:szCs w:val="20"/>
    </w:rPr>
  </w:style>
  <w:style w:type="paragraph" w:customStyle="1" w:styleId="afffe">
    <w:name w:val="Краткий обратный адрес"/>
    <w:basedOn w:val="a3"/>
    <w:pPr>
      <w:spacing w:line="100" w:lineRule="atLeast"/>
      <w:ind w:firstLine="0"/>
      <w:jc w:val="left"/>
    </w:pPr>
    <w:rPr>
      <w:szCs w:val="20"/>
    </w:rPr>
  </w:style>
  <w:style w:type="paragraph" w:customStyle="1" w:styleId="2a">
    <w:name w:val="Знак Знак Знак2 Знак"/>
    <w:basedOn w:val="a3"/>
    <w:pPr>
      <w:spacing w:after="160" w:line="240" w:lineRule="exact"/>
      <w:ind w:firstLine="0"/>
      <w:jc w:val="right"/>
    </w:pPr>
    <w:rPr>
      <w:lang w:val="en-US" w:eastAsia="en-US"/>
    </w:rPr>
  </w:style>
  <w:style w:type="paragraph" w:customStyle="1" w:styleId="213">
    <w:name w:val="Основной текст 21"/>
    <w:basedOn w:val="a3"/>
    <w:pPr>
      <w:spacing w:line="480" w:lineRule="auto"/>
      <w:ind w:firstLine="0"/>
      <w:jc w:val="left"/>
    </w:pPr>
    <w:rPr>
      <w:szCs w:val="20"/>
    </w:rPr>
  </w:style>
  <w:style w:type="paragraph" w:customStyle="1" w:styleId="1ff0">
    <w:name w:val="1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2110">
    <w:name w:val="Основной текст с отступом 211"/>
    <w:basedOn w:val="a3"/>
    <w:pPr>
      <w:spacing w:before="240" w:line="100" w:lineRule="atLeast"/>
      <w:ind w:firstLine="567"/>
    </w:pPr>
    <w:rPr>
      <w:sz w:val="28"/>
      <w:szCs w:val="20"/>
    </w:rPr>
  </w:style>
  <w:style w:type="paragraph" w:customStyle="1" w:styleId="1ff1">
    <w:name w:val="1 Знак Знак Знак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310">
    <w:name w:val="Основной текст с отступом 31"/>
    <w:basedOn w:val="a3"/>
    <w:pPr>
      <w:spacing w:line="100" w:lineRule="atLeast"/>
      <w:ind w:left="283" w:firstLine="0"/>
      <w:jc w:val="left"/>
    </w:pPr>
    <w:rPr>
      <w:sz w:val="16"/>
      <w:szCs w:val="16"/>
    </w:rPr>
  </w:style>
  <w:style w:type="paragraph" w:customStyle="1" w:styleId="1ff2">
    <w:name w:val="Текст1"/>
    <w:basedOn w:val="a3"/>
    <w:pPr>
      <w:spacing w:line="100" w:lineRule="atLeast"/>
    </w:pPr>
    <w:rPr>
      <w:szCs w:val="20"/>
    </w:rPr>
  </w:style>
  <w:style w:type="paragraph" w:customStyle="1" w:styleId="1ff3">
    <w:name w:val="Знак Знак1"/>
    <w:basedOn w:val="a3"/>
    <w:pPr>
      <w:spacing w:before="28" w:after="28" w:line="100" w:lineRule="atLeast"/>
      <w:ind w:firstLine="0"/>
      <w:jc w:val="left"/>
    </w:pPr>
    <w:rPr>
      <w:rFonts w:ascii="Tahoma" w:hAnsi="Tahoma" w:cs="Tahoma"/>
      <w:sz w:val="20"/>
      <w:szCs w:val="20"/>
      <w:lang w:val="en-US" w:eastAsia="en-US"/>
    </w:rPr>
  </w:style>
  <w:style w:type="paragraph" w:customStyle="1" w:styleId="Oaaeeiuenoeeu">
    <w:name w:val="Oaaee?iue noeeu"/>
    <w:basedOn w:val="a3"/>
    <w:pPr>
      <w:spacing w:line="100" w:lineRule="atLeast"/>
      <w:ind w:firstLine="0"/>
      <w:jc w:val="center"/>
    </w:pPr>
    <w:rPr>
      <w:sz w:val="22"/>
      <w:szCs w:val="20"/>
    </w:rPr>
  </w:style>
  <w:style w:type="paragraph" w:customStyle="1" w:styleId="2111">
    <w:name w:val="Основной текст 211"/>
    <w:basedOn w:val="a3"/>
    <w:pPr>
      <w:spacing w:line="100" w:lineRule="atLeast"/>
      <w:textAlignment w:val="baseline"/>
    </w:pPr>
    <w:rPr>
      <w:szCs w:val="20"/>
    </w:rPr>
  </w:style>
  <w:style w:type="paragraph" w:customStyle="1" w:styleId="BodyText21">
    <w:name w:val="Body Text 21"/>
    <w:basedOn w:val="a3"/>
    <w:pPr>
      <w:spacing w:line="100" w:lineRule="atLeast"/>
    </w:pPr>
    <w:rPr>
      <w:sz w:val="28"/>
      <w:szCs w:val="20"/>
    </w:rPr>
  </w:style>
  <w:style w:type="paragraph" w:customStyle="1" w:styleId="311">
    <w:name w:val="Основной текст 31"/>
    <w:basedOn w:val="a3"/>
    <w:pPr>
      <w:spacing w:line="100" w:lineRule="atLeast"/>
      <w:ind w:firstLine="0"/>
      <w:jc w:val="left"/>
    </w:pPr>
    <w:rPr>
      <w:sz w:val="16"/>
      <w:szCs w:val="16"/>
    </w:rPr>
  </w:style>
  <w:style w:type="paragraph" w:customStyle="1" w:styleId="21">
    <w:name w:val="Маркированный список 21"/>
    <w:basedOn w:val="a3"/>
    <w:pPr>
      <w:numPr>
        <w:numId w:val="11"/>
      </w:numPr>
      <w:tabs>
        <w:tab w:val="left" w:pos="643"/>
      </w:tabs>
      <w:spacing w:line="100" w:lineRule="atLeast"/>
      <w:jc w:val="left"/>
    </w:pPr>
    <w:rPr>
      <w:sz w:val="20"/>
      <w:szCs w:val="20"/>
    </w:rPr>
  </w:style>
  <w:style w:type="paragraph" w:customStyle="1" w:styleId="1ff4">
    <w:name w:val="1"/>
    <w:basedOn w:val="a3"/>
    <w:pPr>
      <w:spacing w:before="28" w:after="28" w:line="100" w:lineRule="atLeast"/>
      <w:ind w:firstLine="0"/>
      <w:jc w:val="left"/>
    </w:pPr>
    <w:rPr>
      <w:rFonts w:ascii="Tahoma" w:hAnsi="Tahoma" w:cs="Tahoma"/>
      <w:sz w:val="20"/>
      <w:szCs w:val="20"/>
      <w:lang w:val="en-US" w:eastAsia="en-US"/>
    </w:rPr>
  </w:style>
  <w:style w:type="paragraph" w:customStyle="1" w:styleId="1ff5">
    <w:name w:val="1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6">
    <w:name w:val="1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7">
    <w:name w:val="1 Знак Знак Знак Знак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8">
    <w:name w:val="Схема документа1"/>
    <w:basedOn w:val="a3"/>
    <w:pPr>
      <w:shd w:val="clear" w:color="auto" w:fill="000080"/>
      <w:spacing w:line="100" w:lineRule="atLeast"/>
      <w:ind w:firstLine="0"/>
      <w:jc w:val="left"/>
    </w:pPr>
    <w:rPr>
      <w:rFonts w:ascii="Tahoma" w:hAnsi="Tahoma" w:cs="Tahoma"/>
    </w:rPr>
  </w:style>
  <w:style w:type="paragraph" w:customStyle="1" w:styleId="affff">
    <w:name w:val="ОВОС Шер Основой текст"/>
    <w:basedOn w:val="afffc"/>
    <w:pPr>
      <w:overflowPunct w:val="0"/>
      <w:spacing w:after="0" w:line="360" w:lineRule="auto"/>
      <w:ind w:left="709" w:firstLine="567"/>
      <w:jc w:val="both"/>
    </w:pPr>
  </w:style>
  <w:style w:type="paragraph" w:customStyle="1" w:styleId="113">
    <w:name w:val="1 Знак Знак Знак1"/>
    <w:basedOn w:val="a3"/>
    <w:pPr>
      <w:spacing w:before="28" w:after="28" w:line="100" w:lineRule="atLeast"/>
      <w:ind w:firstLine="0"/>
      <w:jc w:val="left"/>
    </w:pPr>
    <w:rPr>
      <w:rFonts w:ascii="Tahoma" w:hAnsi="Tahoma" w:cs="Tahoma"/>
      <w:sz w:val="20"/>
      <w:szCs w:val="20"/>
      <w:lang w:val="en-US" w:eastAsia="en-US"/>
    </w:rPr>
  </w:style>
  <w:style w:type="paragraph" w:customStyle="1" w:styleId="1ff9">
    <w:name w:val="1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3110">
    <w:name w:val="Основной текст с отступом 311"/>
    <w:basedOn w:val="a3"/>
    <w:pPr>
      <w:spacing w:line="100" w:lineRule="atLeast"/>
      <w:ind w:firstLine="720"/>
      <w:textAlignment w:val="baseline"/>
    </w:pPr>
    <w:rPr>
      <w:color w:val="000000"/>
      <w:szCs w:val="20"/>
    </w:rPr>
  </w:style>
  <w:style w:type="paragraph" w:customStyle="1" w:styleId="Noeeu1">
    <w:name w:val="Noeeu1"/>
    <w:basedOn w:val="a3"/>
    <w:pPr>
      <w:spacing w:line="100" w:lineRule="atLeast"/>
      <w:ind w:firstLine="720"/>
      <w:textAlignment w:val="baseline"/>
    </w:pPr>
    <w:rPr>
      <w:szCs w:val="20"/>
    </w:rPr>
  </w:style>
  <w:style w:type="paragraph" w:customStyle="1" w:styleId="affff0">
    <w:name w:val="Название закона"/>
    <w:basedOn w:val="a3"/>
    <w:pPr>
      <w:spacing w:line="100" w:lineRule="atLeast"/>
      <w:ind w:firstLine="0"/>
      <w:jc w:val="center"/>
    </w:pPr>
    <w:rPr>
      <w:b/>
    </w:rPr>
  </w:style>
  <w:style w:type="paragraph" w:customStyle="1" w:styleId="2b">
    <w:name w:val="Знак2"/>
    <w:basedOn w:val="a3"/>
    <w:pPr>
      <w:spacing w:after="160" w:line="240" w:lineRule="exact"/>
      <w:ind w:firstLine="0"/>
      <w:jc w:val="right"/>
    </w:pPr>
    <w:rPr>
      <w:lang w:val="en-US" w:eastAsia="en-US"/>
    </w:rPr>
  </w:style>
  <w:style w:type="paragraph" w:customStyle="1" w:styleId="214">
    <w:name w:val="Знак21"/>
    <w:basedOn w:val="a3"/>
    <w:pPr>
      <w:spacing w:after="160" w:line="240" w:lineRule="exact"/>
      <w:ind w:firstLine="0"/>
      <w:jc w:val="right"/>
    </w:pPr>
    <w:rPr>
      <w:lang w:val="en-US" w:eastAsia="en-US"/>
    </w:rPr>
  </w:style>
  <w:style w:type="paragraph" w:customStyle="1" w:styleId="1ffa">
    <w:name w:val="Продолжение списка1"/>
    <w:basedOn w:val="a3"/>
    <w:pPr>
      <w:spacing w:line="100" w:lineRule="atLeast"/>
      <w:ind w:left="283" w:firstLine="0"/>
      <w:jc w:val="left"/>
    </w:pPr>
    <w:rPr>
      <w:color w:val="000000"/>
    </w:rPr>
  </w:style>
  <w:style w:type="paragraph" w:customStyle="1" w:styleId="podzag">
    <w:name w:val="podzag"/>
    <w:basedOn w:val="a3"/>
    <w:pPr>
      <w:spacing w:before="100" w:after="100" w:line="100" w:lineRule="atLeast"/>
      <w:ind w:firstLine="0"/>
      <w:jc w:val="left"/>
    </w:pPr>
    <w:rPr>
      <w:rFonts w:ascii="Arial Unicode MS" w:eastAsia="Arial Unicode MS" w:hAnsi="Arial Unicode MS" w:cs="Arial Unicode MS"/>
      <w:szCs w:val="20"/>
    </w:rPr>
  </w:style>
  <w:style w:type="paragraph" w:customStyle="1" w:styleId="ConsNormal">
    <w:name w:val="ConsNormal"/>
    <w:pPr>
      <w:widowControl w:val="0"/>
      <w:suppressAutoHyphens/>
      <w:spacing w:line="100" w:lineRule="atLeast"/>
      <w:ind w:firstLine="720"/>
    </w:pPr>
    <w:rPr>
      <w:rFonts w:ascii="Arial" w:hAnsi="Arial" w:cs="Arial"/>
      <w:kern w:val="1"/>
    </w:rPr>
  </w:style>
  <w:style w:type="paragraph" w:customStyle="1" w:styleId="ConsNonformat">
    <w:name w:val="ConsNonformat"/>
    <w:pPr>
      <w:widowControl w:val="0"/>
      <w:suppressAutoHyphens/>
      <w:spacing w:line="100" w:lineRule="atLeast"/>
    </w:pPr>
    <w:rPr>
      <w:rFonts w:ascii="Courier New" w:hAnsi="Courier New" w:cs="Courier New"/>
      <w:kern w:val="1"/>
    </w:rPr>
  </w:style>
  <w:style w:type="paragraph" w:customStyle="1" w:styleId="ConsTitle">
    <w:name w:val="ConsTitle"/>
    <w:pPr>
      <w:widowControl w:val="0"/>
      <w:suppressAutoHyphens/>
      <w:spacing w:line="100" w:lineRule="atLeast"/>
    </w:pPr>
    <w:rPr>
      <w:rFonts w:ascii="Arial" w:hAnsi="Arial" w:cs="Arial"/>
      <w:b/>
      <w:bCs/>
      <w:kern w:val="1"/>
    </w:rPr>
  </w:style>
  <w:style w:type="paragraph" w:customStyle="1" w:styleId="ConsPlusCell">
    <w:name w:val="ConsPlusCell"/>
    <w:pPr>
      <w:widowControl w:val="0"/>
      <w:suppressAutoHyphens/>
      <w:spacing w:line="100" w:lineRule="atLeast"/>
    </w:pPr>
    <w:rPr>
      <w:rFonts w:ascii="Arial" w:hAnsi="Arial" w:cs="Arial"/>
      <w:kern w:val="1"/>
    </w:rPr>
  </w:style>
  <w:style w:type="paragraph" w:customStyle="1" w:styleId="HTML10">
    <w:name w:val="Стандартный HTML1"/>
    <w:basedOn w:val="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0"/>
      <w:jc w:val="left"/>
    </w:pPr>
    <w:rPr>
      <w:rFonts w:ascii="Courier New" w:hAnsi="Courier New" w:cs="Calibri"/>
      <w:sz w:val="22"/>
      <w:szCs w:val="22"/>
      <w:lang w:eastAsia="en-US"/>
    </w:rPr>
  </w:style>
  <w:style w:type="paragraph" w:customStyle="1" w:styleId="1ffb">
    <w:name w:val="Цитата1"/>
    <w:basedOn w:val="a3"/>
    <w:pPr>
      <w:spacing w:line="100" w:lineRule="atLeast"/>
      <w:ind w:left="-82" w:right="-1" w:firstLine="0"/>
      <w:jc w:val="center"/>
    </w:pPr>
    <w:rPr>
      <w:sz w:val="20"/>
      <w:szCs w:val="20"/>
    </w:rPr>
  </w:style>
  <w:style w:type="paragraph" w:customStyle="1" w:styleId="2c">
    <w:name w:val="Текст2"/>
    <w:basedOn w:val="a3"/>
    <w:pPr>
      <w:spacing w:line="100" w:lineRule="atLeast"/>
      <w:ind w:firstLine="0"/>
      <w:jc w:val="left"/>
    </w:pPr>
    <w:rPr>
      <w:rFonts w:ascii="Courier New" w:hAnsi="Courier New" w:cs="Courier New"/>
      <w:sz w:val="20"/>
      <w:szCs w:val="20"/>
    </w:rPr>
  </w:style>
  <w:style w:type="paragraph" w:customStyle="1" w:styleId="affff1">
    <w:name w:val="Îáû÷íûé"/>
    <w:pPr>
      <w:suppressAutoHyphens/>
      <w:spacing w:line="100" w:lineRule="atLeast"/>
    </w:pPr>
    <w:rPr>
      <w:kern w:val="1"/>
      <w:sz w:val="24"/>
    </w:rPr>
  </w:style>
  <w:style w:type="paragraph" w:customStyle="1" w:styleId="ConsPlusNonformat">
    <w:name w:val="ConsPlusNonformat"/>
    <w:pPr>
      <w:widowControl w:val="0"/>
      <w:suppressAutoHyphens/>
      <w:spacing w:line="100" w:lineRule="atLeast"/>
    </w:pPr>
    <w:rPr>
      <w:rFonts w:ascii="Courier New" w:hAnsi="Courier New" w:cs="Courier New"/>
      <w:kern w:val="1"/>
    </w:rPr>
  </w:style>
  <w:style w:type="paragraph" w:customStyle="1" w:styleId="212pt0">
    <w:name w:val="Заголовок 2 + 12 pt Знак Знак"/>
    <w:basedOn w:val="a3"/>
    <w:pPr>
      <w:keepNext/>
      <w:spacing w:line="100" w:lineRule="atLeast"/>
      <w:ind w:firstLine="0"/>
      <w:jc w:val="left"/>
    </w:pPr>
    <w:rPr>
      <w:b/>
      <w:bCs/>
    </w:rPr>
  </w:style>
  <w:style w:type="paragraph" w:customStyle="1" w:styleId="BodyTextIndent21">
    <w:name w:val="Body Text Indent 21"/>
    <w:basedOn w:val="a3"/>
    <w:pPr>
      <w:spacing w:line="100" w:lineRule="atLeast"/>
    </w:pPr>
  </w:style>
  <w:style w:type="paragraph" w:customStyle="1" w:styleId="114">
    <w:name w:val="Название11"/>
    <w:basedOn w:val="a3"/>
    <w:pPr>
      <w:spacing w:line="100" w:lineRule="atLeast"/>
      <w:ind w:firstLine="0"/>
      <w:jc w:val="center"/>
    </w:pPr>
    <w:rPr>
      <w:szCs w:val="20"/>
    </w:rPr>
  </w:style>
  <w:style w:type="paragraph" w:customStyle="1" w:styleId="BodyText22">
    <w:name w:val="Body Text 22"/>
    <w:basedOn w:val="a3"/>
    <w:pPr>
      <w:spacing w:line="100" w:lineRule="atLeast"/>
      <w:ind w:firstLine="1418"/>
    </w:pPr>
    <w:rPr>
      <w:szCs w:val="20"/>
    </w:rPr>
  </w:style>
  <w:style w:type="paragraph" w:customStyle="1" w:styleId="Char1">
    <w:name w:val="Char1"/>
    <w:basedOn w:val="a3"/>
    <w:pPr>
      <w:spacing w:before="28" w:after="28" w:line="100" w:lineRule="atLeast"/>
      <w:ind w:firstLine="0"/>
      <w:jc w:val="left"/>
    </w:pPr>
    <w:rPr>
      <w:rFonts w:ascii="Tahoma" w:hAnsi="Tahoma" w:cs="Tahoma"/>
      <w:sz w:val="20"/>
      <w:szCs w:val="20"/>
      <w:lang w:val="en-US" w:eastAsia="en-US"/>
    </w:rPr>
  </w:style>
  <w:style w:type="paragraph" w:customStyle="1" w:styleId="xl25">
    <w:name w:val="xl2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26">
    <w:name w:val="xl2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27">
    <w:name w:val="xl2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28">
    <w:name w:val="xl2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29">
    <w:name w:val="xl2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30">
    <w:name w:val="xl30"/>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31">
    <w:name w:val="xl3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2">
    <w:name w:val="xl3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3">
    <w:name w:val="xl3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4">
    <w:name w:val="xl3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35">
    <w:name w:val="xl3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6">
    <w:name w:val="xl36"/>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37">
    <w:name w:val="xl3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8">
    <w:name w:val="xl3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39">
    <w:name w:val="xl3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40">
    <w:name w:val="xl40"/>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41">
    <w:name w:val="xl41"/>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style>
  <w:style w:type="paragraph" w:customStyle="1" w:styleId="xl42">
    <w:name w:val="xl42"/>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style>
  <w:style w:type="paragraph" w:customStyle="1" w:styleId="xl43">
    <w:name w:val="xl43"/>
    <w:basedOn w:val="a3"/>
    <w:pPr>
      <w:pBdr>
        <w:top w:val="single" w:sz="4" w:space="0" w:color="000000"/>
        <w:left w:val="single" w:sz="4" w:space="0" w:color="000000"/>
        <w:bottom w:val="single" w:sz="4" w:space="0" w:color="000000"/>
      </w:pBdr>
      <w:spacing w:before="28" w:after="28" w:line="100" w:lineRule="atLeast"/>
      <w:ind w:firstLine="0"/>
      <w:jc w:val="center"/>
      <w:textAlignment w:val="center"/>
    </w:pPr>
    <w:rPr>
      <w:b/>
      <w:bCs/>
    </w:rPr>
  </w:style>
  <w:style w:type="paragraph" w:customStyle="1" w:styleId="xl44">
    <w:name w:val="xl44"/>
    <w:basedOn w:val="a3"/>
    <w:pPr>
      <w:pBdr>
        <w:top w:val="single" w:sz="4" w:space="0" w:color="000000"/>
        <w:bottom w:val="single" w:sz="4" w:space="0" w:color="000000"/>
      </w:pBdr>
      <w:spacing w:before="28" w:after="28" w:line="100" w:lineRule="atLeast"/>
      <w:ind w:firstLine="0"/>
      <w:jc w:val="center"/>
      <w:textAlignment w:val="center"/>
    </w:pPr>
    <w:rPr>
      <w:b/>
      <w:bCs/>
    </w:rPr>
  </w:style>
  <w:style w:type="paragraph" w:customStyle="1" w:styleId="xl45">
    <w:name w:val="xl45"/>
    <w:basedOn w:val="a3"/>
    <w:pPr>
      <w:pBdr>
        <w:top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46">
    <w:name w:val="xl4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47">
    <w:name w:val="xl47"/>
    <w:basedOn w:val="a3"/>
    <w:pPr>
      <w:pBdr>
        <w:top w:val="single" w:sz="4" w:space="0" w:color="000000"/>
        <w:left w:val="single" w:sz="4" w:space="0" w:color="000000"/>
        <w:bottom w:val="single" w:sz="4" w:space="0" w:color="000000"/>
      </w:pBdr>
      <w:spacing w:before="28" w:after="28" w:line="100" w:lineRule="atLeast"/>
      <w:ind w:firstLine="0"/>
      <w:jc w:val="center"/>
      <w:textAlignment w:val="center"/>
    </w:pPr>
    <w:rPr>
      <w:b/>
      <w:bCs/>
    </w:rPr>
  </w:style>
  <w:style w:type="paragraph" w:customStyle="1" w:styleId="xl48">
    <w:name w:val="xl48"/>
    <w:basedOn w:val="a3"/>
    <w:pPr>
      <w:pBdr>
        <w:top w:val="single" w:sz="4" w:space="0" w:color="000000"/>
        <w:bottom w:val="single" w:sz="4" w:space="0" w:color="000000"/>
      </w:pBdr>
      <w:spacing w:before="28" w:after="28" w:line="100" w:lineRule="atLeast"/>
      <w:ind w:firstLine="0"/>
      <w:jc w:val="center"/>
      <w:textAlignment w:val="center"/>
    </w:pPr>
    <w:rPr>
      <w:b/>
      <w:bCs/>
    </w:rPr>
  </w:style>
  <w:style w:type="paragraph" w:customStyle="1" w:styleId="1ffc">
    <w:name w:val="Маркированный список1"/>
    <w:basedOn w:val="21"/>
    <w:pPr>
      <w:tabs>
        <w:tab w:val="clear" w:pos="643"/>
        <w:tab w:val="left" w:pos="680"/>
      </w:tabs>
      <w:ind w:left="283" w:hanging="283"/>
      <w:textAlignment w:val="baseline"/>
    </w:pPr>
  </w:style>
  <w:style w:type="paragraph" w:customStyle="1" w:styleId="Iauiue">
    <w:name w:val="Iau?iue"/>
    <w:pPr>
      <w:suppressAutoHyphens/>
      <w:spacing w:line="100" w:lineRule="atLeast"/>
      <w:textAlignment w:val="baseline"/>
    </w:pPr>
    <w:rPr>
      <w:kern w:val="1"/>
    </w:rPr>
  </w:style>
  <w:style w:type="paragraph" w:customStyle="1" w:styleId="affff2">
    <w:name w:val="Название таблицы"/>
    <w:basedOn w:val="a4"/>
    <w:link w:val="affff3"/>
    <w:qFormat/>
    <w:pPr>
      <w:spacing w:before="0" w:after="0" w:line="100" w:lineRule="atLeast"/>
      <w:ind w:firstLine="720"/>
      <w:jc w:val="center"/>
      <w:textAlignment w:val="baseline"/>
    </w:pPr>
    <w:rPr>
      <w:b/>
      <w:szCs w:val="20"/>
    </w:rPr>
  </w:style>
  <w:style w:type="character" w:customStyle="1" w:styleId="affff3">
    <w:name w:val="Название таблицы Знак"/>
    <w:link w:val="affff2"/>
    <w:rsid w:val="00173815"/>
    <w:rPr>
      <w:b/>
      <w:kern w:val="1"/>
      <w:sz w:val="24"/>
    </w:rPr>
  </w:style>
  <w:style w:type="paragraph" w:customStyle="1" w:styleId="1ffd">
    <w:name w:val="Знак Знак Знак1 Знак Знак Знак Знак"/>
    <w:basedOn w:val="a3"/>
    <w:pPr>
      <w:spacing w:after="160" w:line="240" w:lineRule="exact"/>
      <w:ind w:firstLine="0"/>
      <w:jc w:val="right"/>
    </w:pPr>
    <w:rPr>
      <w:lang w:val="en-US" w:eastAsia="en-US"/>
    </w:rPr>
  </w:style>
  <w:style w:type="paragraph" w:customStyle="1" w:styleId="215">
    <w:name w:val="Красная строка 21"/>
    <w:basedOn w:val="afffc"/>
    <w:pPr>
      <w:overflowPunct w:val="0"/>
      <w:ind w:firstLine="210"/>
    </w:pPr>
    <w:rPr>
      <w:szCs w:val="24"/>
    </w:rPr>
  </w:style>
  <w:style w:type="paragraph" w:customStyle="1" w:styleId="xl49">
    <w:name w:val="xl4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50">
    <w:name w:val="xl50"/>
    <w:basedOn w:val="a3"/>
    <w:pPr>
      <w:pBdr>
        <w:left w:val="single" w:sz="4" w:space="0" w:color="000000"/>
      </w:pBdr>
      <w:spacing w:before="28" w:after="28" w:line="100" w:lineRule="atLeast"/>
      <w:ind w:firstLine="0"/>
      <w:jc w:val="center"/>
    </w:pPr>
  </w:style>
  <w:style w:type="paragraph" w:customStyle="1" w:styleId="xl51">
    <w:name w:val="xl51"/>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52">
    <w:name w:val="xl52"/>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rPr>
  </w:style>
  <w:style w:type="paragraph" w:customStyle="1" w:styleId="xl53">
    <w:name w:val="xl53"/>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i/>
      <w:iCs/>
    </w:rPr>
  </w:style>
  <w:style w:type="paragraph" w:customStyle="1" w:styleId="xl54">
    <w:name w:val="xl54"/>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rPr>
  </w:style>
  <w:style w:type="paragraph" w:customStyle="1" w:styleId="xl55">
    <w:name w:val="xl5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b/>
      <w:bCs/>
    </w:rPr>
  </w:style>
  <w:style w:type="paragraph" w:customStyle="1" w:styleId="xl56">
    <w:name w:val="xl56"/>
    <w:basedOn w:val="a3"/>
    <w:pPr>
      <w:pBdr>
        <w:top w:val="single" w:sz="4" w:space="0" w:color="000000"/>
        <w:left w:val="single" w:sz="4" w:space="0" w:color="000000"/>
        <w:bottom w:val="single" w:sz="4" w:space="0" w:color="000000"/>
      </w:pBdr>
      <w:spacing w:before="28" w:after="28" w:line="100" w:lineRule="atLeast"/>
      <w:ind w:firstLine="0"/>
      <w:jc w:val="center"/>
    </w:pPr>
  </w:style>
  <w:style w:type="paragraph" w:customStyle="1" w:styleId="xl57">
    <w:name w:val="xl57"/>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58">
    <w:name w:val="xl5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59">
    <w:name w:val="xl59"/>
    <w:basedOn w:val="a3"/>
    <w:pPr>
      <w:pBdr>
        <w:top w:val="single" w:sz="4" w:space="0" w:color="000000"/>
        <w:left w:val="single" w:sz="4" w:space="0" w:color="000000"/>
        <w:right w:val="single" w:sz="4" w:space="0" w:color="000000"/>
      </w:pBdr>
      <w:spacing w:before="28" w:after="28" w:line="100" w:lineRule="atLeast"/>
      <w:ind w:firstLine="0"/>
      <w:jc w:val="left"/>
    </w:pPr>
  </w:style>
  <w:style w:type="paragraph" w:customStyle="1" w:styleId="xl60">
    <w:name w:val="xl60"/>
    <w:basedOn w:val="a3"/>
    <w:pPr>
      <w:pBdr>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61">
    <w:name w:val="xl61"/>
    <w:basedOn w:val="a3"/>
    <w:pPr>
      <w:pBdr>
        <w:top w:val="single" w:sz="4" w:space="0" w:color="000000"/>
        <w:left w:val="single" w:sz="4" w:space="0" w:color="000000"/>
        <w:bottom w:val="single" w:sz="4" w:space="0" w:color="000000"/>
      </w:pBdr>
      <w:spacing w:before="28" w:after="28" w:line="100" w:lineRule="atLeast"/>
      <w:ind w:firstLine="0"/>
      <w:jc w:val="center"/>
    </w:pPr>
  </w:style>
  <w:style w:type="paragraph" w:customStyle="1" w:styleId="xl62">
    <w:name w:val="xl6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1ffe">
    <w:name w:val="Знак Знак Знак1 Знак"/>
    <w:basedOn w:val="a3"/>
    <w:pPr>
      <w:spacing w:after="160" w:line="240" w:lineRule="exact"/>
      <w:ind w:firstLine="0"/>
      <w:jc w:val="right"/>
    </w:pPr>
    <w:rPr>
      <w:lang w:val="en-US" w:eastAsia="en-US"/>
    </w:rPr>
  </w:style>
  <w:style w:type="paragraph" w:customStyle="1" w:styleId="xl24">
    <w:name w:val="xl2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rPr>
      <w:sz w:val="22"/>
      <w:szCs w:val="22"/>
    </w:rPr>
  </w:style>
  <w:style w:type="paragraph" w:customStyle="1" w:styleId="10">
    <w:name w:val="СписокМарк1"/>
    <w:basedOn w:val="a3"/>
    <w:pPr>
      <w:numPr>
        <w:numId w:val="12"/>
      </w:numPr>
      <w:spacing w:after="200"/>
      <w:contextualSpacing/>
    </w:pPr>
    <w:rPr>
      <w:rFonts w:eastAsia="Calibri"/>
      <w:szCs w:val="22"/>
      <w:lang w:eastAsia="en-US"/>
    </w:rPr>
  </w:style>
  <w:style w:type="paragraph" w:customStyle="1" w:styleId="1fff">
    <w:name w:val="Основной текст 1"/>
    <w:basedOn w:val="a3"/>
  </w:style>
  <w:style w:type="paragraph" w:customStyle="1" w:styleId="1fff0">
    <w:name w:val="Текст концевой сноски1"/>
    <w:basedOn w:val="a3"/>
    <w:pPr>
      <w:spacing w:line="100" w:lineRule="atLeast"/>
      <w:ind w:firstLine="0"/>
      <w:jc w:val="left"/>
    </w:pPr>
    <w:rPr>
      <w:sz w:val="20"/>
      <w:szCs w:val="20"/>
    </w:rPr>
  </w:style>
  <w:style w:type="paragraph" w:customStyle="1" w:styleId="220">
    <w:name w:val="Основной текст 22"/>
    <w:basedOn w:val="a3"/>
    <w:pPr>
      <w:spacing w:line="100" w:lineRule="atLeast"/>
      <w:textAlignment w:val="baseline"/>
    </w:pPr>
    <w:rPr>
      <w:szCs w:val="20"/>
    </w:rPr>
  </w:style>
  <w:style w:type="paragraph" w:customStyle="1" w:styleId="56D88B822C3F4197905AEFF6ED9B456B">
    <w:name w:val="56D88B822C3F4197905AEFF6ED9B456B"/>
    <w:pPr>
      <w:suppressAutoHyphens/>
      <w:spacing w:after="200" w:line="276" w:lineRule="auto"/>
    </w:pPr>
    <w:rPr>
      <w:rFonts w:ascii="Calibri" w:eastAsia="SimSun" w:hAnsi="Calibri" w:cs="Calibri"/>
      <w:kern w:val="1"/>
      <w:sz w:val="22"/>
      <w:szCs w:val="22"/>
    </w:rPr>
  </w:style>
  <w:style w:type="paragraph" w:customStyle="1" w:styleId="1fff1">
    <w:name w:val="Перечень рисунков1"/>
    <w:basedOn w:val="a3"/>
    <w:rPr>
      <w:rFonts w:eastAsia="Calibri"/>
      <w:sz w:val="22"/>
      <w:szCs w:val="22"/>
      <w:lang w:eastAsia="en-US"/>
    </w:rPr>
  </w:style>
  <w:style w:type="paragraph" w:customStyle="1" w:styleId="font5">
    <w:name w:val="font5"/>
    <w:basedOn w:val="a3"/>
    <w:pPr>
      <w:spacing w:before="28" w:after="28" w:line="100" w:lineRule="atLeast"/>
      <w:ind w:firstLine="0"/>
      <w:jc w:val="left"/>
    </w:pPr>
    <w:rPr>
      <w:color w:val="000000"/>
    </w:rPr>
  </w:style>
  <w:style w:type="paragraph" w:customStyle="1" w:styleId="font6">
    <w:name w:val="font6"/>
    <w:basedOn w:val="a3"/>
    <w:pPr>
      <w:spacing w:before="28" w:after="28" w:line="100" w:lineRule="atLeast"/>
      <w:ind w:firstLine="0"/>
      <w:jc w:val="left"/>
    </w:pPr>
    <w:rPr>
      <w:color w:val="000000"/>
    </w:rPr>
  </w:style>
  <w:style w:type="paragraph" w:customStyle="1" w:styleId="font7">
    <w:name w:val="font7"/>
    <w:basedOn w:val="a3"/>
    <w:pPr>
      <w:spacing w:before="28" w:after="28" w:line="100" w:lineRule="atLeast"/>
      <w:ind w:firstLine="0"/>
      <w:jc w:val="left"/>
    </w:pPr>
    <w:rPr>
      <w:color w:val="000000"/>
      <w:u w:val="single"/>
    </w:rPr>
  </w:style>
  <w:style w:type="paragraph" w:customStyle="1" w:styleId="font8">
    <w:name w:val="font8"/>
    <w:basedOn w:val="a3"/>
    <w:pPr>
      <w:spacing w:before="28" w:after="28" w:line="100" w:lineRule="atLeast"/>
      <w:ind w:firstLine="0"/>
      <w:jc w:val="left"/>
    </w:pPr>
    <w:rPr>
      <w:b/>
      <w:bCs/>
      <w:color w:val="000000"/>
      <w:u w:val="single"/>
    </w:rPr>
  </w:style>
  <w:style w:type="paragraph" w:customStyle="1" w:styleId="38">
    <w:name w:val="Стиль3"/>
    <w:basedOn w:val="2"/>
    <w:pPr>
      <w:tabs>
        <w:tab w:val="left" w:pos="360"/>
      </w:tabs>
      <w:spacing w:before="240" w:after="240" w:line="100" w:lineRule="atLeast"/>
      <w:ind w:firstLine="851"/>
      <w:jc w:val="left"/>
    </w:pPr>
    <w:rPr>
      <w:rFonts w:cs="Arial"/>
      <w:bCs/>
      <w:iCs/>
    </w:rPr>
  </w:style>
  <w:style w:type="paragraph" w:customStyle="1" w:styleId="affff4">
    <w:name w:val="Название таблиц и рисунков"/>
    <w:basedOn w:val="a3"/>
    <w:qFormat/>
    <w:pPr>
      <w:spacing w:line="100" w:lineRule="atLeast"/>
    </w:pPr>
    <w:rPr>
      <w:rFonts w:eastAsia="Calibri"/>
      <w:b/>
      <w:i/>
      <w:color w:val="3C3C3C"/>
      <w:sz w:val="20"/>
      <w:szCs w:val="22"/>
      <w:lang w:eastAsia="en-US"/>
    </w:rPr>
  </w:style>
  <w:style w:type="paragraph" w:customStyle="1" w:styleId="affff5">
    <w:name w:val="Подписи"/>
    <w:basedOn w:val="a3"/>
    <w:pPr>
      <w:spacing w:line="100" w:lineRule="atLeast"/>
    </w:pPr>
    <w:rPr>
      <w:color w:val="404040"/>
      <w:sz w:val="16"/>
    </w:rPr>
  </w:style>
  <w:style w:type="paragraph" w:customStyle="1" w:styleId="xl150">
    <w:name w:val="xl150"/>
    <w:basedOn w:val="a3"/>
    <w:pPr>
      <w:pBdr>
        <w:top w:val="single" w:sz="8" w:space="0" w:color="000000"/>
        <w:left w:val="single" w:sz="8" w:space="0" w:color="000000"/>
        <w:right w:val="single" w:sz="8" w:space="0" w:color="000000"/>
      </w:pBdr>
      <w:shd w:val="clear" w:color="auto" w:fill="FFD966"/>
      <w:spacing w:before="28" w:after="28" w:line="100" w:lineRule="atLeast"/>
      <w:ind w:firstLine="0"/>
      <w:jc w:val="center"/>
      <w:textAlignment w:val="center"/>
    </w:pPr>
    <w:rPr>
      <w:b/>
      <w:bCs/>
    </w:rPr>
  </w:style>
  <w:style w:type="paragraph" w:customStyle="1" w:styleId="xl151">
    <w:name w:val="xl151"/>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52">
    <w:name w:val="xl152"/>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53">
    <w:name w:val="xl153"/>
    <w:basedOn w:val="a3"/>
    <w:pPr>
      <w:pBdr>
        <w:top w:val="single" w:sz="8" w:space="0" w:color="000000"/>
        <w:left w:val="single" w:sz="8" w:space="0" w:color="000000"/>
      </w:pBdr>
      <w:spacing w:before="28" w:after="28" w:line="100" w:lineRule="atLeast"/>
      <w:ind w:firstLine="0"/>
      <w:jc w:val="left"/>
      <w:textAlignment w:val="center"/>
    </w:pPr>
    <w:rPr>
      <w:b/>
      <w:bCs/>
    </w:rPr>
  </w:style>
  <w:style w:type="paragraph" w:customStyle="1" w:styleId="xl154">
    <w:name w:val="xl154"/>
    <w:basedOn w:val="a3"/>
    <w:pPr>
      <w:pBdr>
        <w:top w:val="single" w:sz="8" w:space="0" w:color="000000"/>
        <w:right w:val="single" w:sz="8" w:space="0" w:color="000000"/>
      </w:pBdr>
      <w:spacing w:before="28" w:after="28" w:line="100" w:lineRule="atLeast"/>
      <w:ind w:firstLine="0"/>
      <w:jc w:val="left"/>
      <w:textAlignment w:val="center"/>
    </w:pPr>
    <w:rPr>
      <w:b/>
      <w:bCs/>
    </w:rPr>
  </w:style>
  <w:style w:type="paragraph" w:customStyle="1" w:styleId="xl155">
    <w:name w:val="xl155"/>
    <w:basedOn w:val="a3"/>
    <w:pPr>
      <w:pBdr>
        <w:top w:val="single" w:sz="8" w:space="0" w:color="000000"/>
        <w:left w:val="single" w:sz="8" w:space="0" w:color="000000"/>
        <w:right w:val="single" w:sz="8" w:space="0" w:color="000000"/>
      </w:pBdr>
      <w:shd w:val="clear" w:color="auto" w:fill="FFD966"/>
      <w:spacing w:before="28" w:after="28" w:line="100" w:lineRule="atLeast"/>
      <w:ind w:firstLine="0"/>
      <w:jc w:val="left"/>
      <w:textAlignment w:val="center"/>
    </w:pPr>
    <w:rPr>
      <w:b/>
      <w:bCs/>
    </w:rPr>
  </w:style>
  <w:style w:type="paragraph" w:customStyle="1" w:styleId="xl156">
    <w:name w:val="xl156"/>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57">
    <w:name w:val="xl157"/>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58">
    <w:name w:val="xl158"/>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59">
    <w:name w:val="xl159"/>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60">
    <w:name w:val="xl160"/>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61">
    <w:name w:val="xl161"/>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62">
    <w:name w:val="xl162"/>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63">
    <w:name w:val="xl163"/>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affff6">
    <w:name w:val="Содержимое таблицы"/>
    <w:basedOn w:val="a3"/>
    <w:pPr>
      <w:suppressLineNumbers/>
    </w:pPr>
  </w:style>
  <w:style w:type="paragraph" w:customStyle="1" w:styleId="affff7">
    <w:name w:val="Заголовок таблицы"/>
    <w:basedOn w:val="affff6"/>
    <w:pPr>
      <w:jc w:val="center"/>
    </w:pPr>
    <w:rPr>
      <w:b/>
      <w:bCs/>
    </w:rPr>
  </w:style>
  <w:style w:type="paragraph" w:customStyle="1" w:styleId="101">
    <w:name w:val="Оглавление 10"/>
    <w:basedOn w:val="1f1"/>
    <w:pPr>
      <w:tabs>
        <w:tab w:val="right" w:leader="dot" w:pos="7091"/>
      </w:tabs>
      <w:ind w:left="2547" w:firstLine="0"/>
    </w:pPr>
  </w:style>
  <w:style w:type="character" w:styleId="affff8">
    <w:name w:val="annotation reference"/>
    <w:unhideWhenUsed/>
    <w:rsid w:val="00EC20BE"/>
    <w:rPr>
      <w:sz w:val="16"/>
      <w:szCs w:val="16"/>
    </w:rPr>
  </w:style>
  <w:style w:type="paragraph" w:styleId="affff9">
    <w:name w:val="annotation text"/>
    <w:basedOn w:val="a3"/>
    <w:link w:val="1fff2"/>
    <w:unhideWhenUsed/>
    <w:rsid w:val="00EC20BE"/>
    <w:rPr>
      <w:sz w:val="20"/>
      <w:szCs w:val="20"/>
    </w:rPr>
  </w:style>
  <w:style w:type="character" w:customStyle="1" w:styleId="1fff2">
    <w:name w:val="Текст примечания Знак1"/>
    <w:link w:val="affff9"/>
    <w:uiPriority w:val="99"/>
    <w:semiHidden/>
    <w:rsid w:val="00EC20BE"/>
    <w:rPr>
      <w:kern w:val="1"/>
    </w:rPr>
  </w:style>
  <w:style w:type="paragraph" w:styleId="affffa">
    <w:name w:val="annotation subject"/>
    <w:basedOn w:val="affff9"/>
    <w:next w:val="affff9"/>
    <w:link w:val="1fff3"/>
    <w:uiPriority w:val="99"/>
    <w:semiHidden/>
    <w:unhideWhenUsed/>
    <w:rsid w:val="00EC20BE"/>
    <w:rPr>
      <w:b/>
      <w:bCs/>
    </w:rPr>
  </w:style>
  <w:style w:type="character" w:customStyle="1" w:styleId="1fff3">
    <w:name w:val="Тема примечания Знак1"/>
    <w:link w:val="affffa"/>
    <w:uiPriority w:val="99"/>
    <w:semiHidden/>
    <w:rsid w:val="00EC20BE"/>
    <w:rPr>
      <w:b/>
      <w:bCs/>
      <w:kern w:val="1"/>
    </w:rPr>
  </w:style>
  <w:style w:type="paragraph" w:styleId="affffb">
    <w:name w:val="Balloon Text"/>
    <w:basedOn w:val="a3"/>
    <w:link w:val="1fff4"/>
    <w:uiPriority w:val="99"/>
    <w:semiHidden/>
    <w:unhideWhenUsed/>
    <w:rsid w:val="00EC20BE"/>
    <w:pPr>
      <w:spacing w:before="0" w:line="240" w:lineRule="auto"/>
    </w:pPr>
    <w:rPr>
      <w:rFonts w:ascii="Tahoma" w:hAnsi="Tahoma" w:cs="Tahoma"/>
      <w:sz w:val="16"/>
      <w:szCs w:val="16"/>
    </w:rPr>
  </w:style>
  <w:style w:type="character" w:customStyle="1" w:styleId="1fff4">
    <w:name w:val="Текст выноски Знак1"/>
    <w:link w:val="affffb"/>
    <w:uiPriority w:val="99"/>
    <w:semiHidden/>
    <w:rsid w:val="00EC20BE"/>
    <w:rPr>
      <w:rFonts w:ascii="Tahoma" w:hAnsi="Tahoma" w:cs="Tahoma"/>
      <w:kern w:val="1"/>
      <w:sz w:val="16"/>
      <w:szCs w:val="16"/>
    </w:rPr>
  </w:style>
  <w:style w:type="paragraph" w:styleId="affffc">
    <w:name w:val="table of figures"/>
    <w:basedOn w:val="a3"/>
    <w:next w:val="a3"/>
    <w:uiPriority w:val="99"/>
    <w:unhideWhenUsed/>
    <w:rsid w:val="006333B9"/>
    <w:pPr>
      <w:spacing w:before="0" w:after="0"/>
      <w:ind w:left="480" w:hanging="480"/>
      <w:jc w:val="left"/>
    </w:pPr>
    <w:rPr>
      <w:rFonts w:asciiTheme="minorHAnsi" w:hAnsiTheme="minorHAnsi"/>
      <w:b/>
      <w:bCs/>
      <w:sz w:val="20"/>
      <w:szCs w:val="20"/>
    </w:rPr>
  </w:style>
  <w:style w:type="paragraph" w:styleId="affffd">
    <w:name w:val="List Paragraph"/>
    <w:aliases w:val="ТАБЛИЦА,ПАРАГРАФ,Введение,СПИСКИ,3_Абзац списка,it_List1,Ненумерованный список,основной диплом"/>
    <w:basedOn w:val="a3"/>
    <w:link w:val="affffe"/>
    <w:uiPriority w:val="1"/>
    <w:qFormat/>
    <w:rsid w:val="00626DE0"/>
    <w:pPr>
      <w:suppressAutoHyphens w:val="0"/>
      <w:spacing w:before="0" w:line="240" w:lineRule="auto"/>
      <w:ind w:left="720" w:firstLine="0"/>
      <w:contextualSpacing/>
      <w:jc w:val="left"/>
    </w:pPr>
    <w:rPr>
      <w:kern w:val="0"/>
    </w:rPr>
  </w:style>
  <w:style w:type="character" w:customStyle="1" w:styleId="affffe">
    <w:name w:val="Абзац списка Знак"/>
    <w:aliases w:val="ТАБЛИЦА Знак,ПАРАГРАФ Знак,Введение Знак,СПИСКИ Знак,3_Абзац списка Знак,it_List1 Знак,Ненумерованный список Знак,основной диплом Знак"/>
    <w:link w:val="affffd"/>
    <w:uiPriority w:val="1"/>
    <w:locked/>
    <w:rsid w:val="00392070"/>
    <w:rPr>
      <w:sz w:val="24"/>
      <w:szCs w:val="24"/>
    </w:rPr>
  </w:style>
  <w:style w:type="paragraph" w:customStyle="1" w:styleId="afffff">
    <w:name w:val="Знак"/>
    <w:basedOn w:val="a3"/>
    <w:rsid w:val="00703710"/>
    <w:pPr>
      <w:suppressAutoHyphens w:val="0"/>
      <w:spacing w:before="0" w:after="160" w:line="240" w:lineRule="exact"/>
      <w:ind w:firstLine="0"/>
      <w:jc w:val="left"/>
    </w:pPr>
    <w:rPr>
      <w:rFonts w:ascii="Verdana" w:hAnsi="Verdana" w:cs="Verdana"/>
      <w:kern w:val="0"/>
      <w:sz w:val="20"/>
      <w:szCs w:val="20"/>
      <w:lang w:val="en-US" w:eastAsia="en-US"/>
    </w:rPr>
  </w:style>
  <w:style w:type="paragraph" w:customStyle="1" w:styleId="140">
    <w:name w:val="Текст 14(основной)"/>
    <w:basedOn w:val="a3"/>
    <w:link w:val="141"/>
    <w:rsid w:val="00A44730"/>
    <w:pPr>
      <w:suppressAutoHyphens w:val="0"/>
      <w:spacing w:before="0"/>
      <w:ind w:firstLine="708"/>
    </w:pPr>
    <w:rPr>
      <w:kern w:val="0"/>
      <w:szCs w:val="20"/>
    </w:rPr>
  </w:style>
  <w:style w:type="character" w:customStyle="1" w:styleId="141">
    <w:name w:val="Текст 14(основной) Знак"/>
    <w:link w:val="140"/>
    <w:locked/>
    <w:rsid w:val="00A44730"/>
    <w:rPr>
      <w:sz w:val="24"/>
    </w:rPr>
  </w:style>
  <w:style w:type="paragraph" w:customStyle="1" w:styleId="1fff5">
    <w:name w:val="Обычный (веб)1"/>
    <w:basedOn w:val="a3"/>
    <w:uiPriority w:val="99"/>
    <w:semiHidden/>
    <w:unhideWhenUsed/>
    <w:rsid w:val="00A44730"/>
    <w:pPr>
      <w:suppressAutoHyphens w:val="0"/>
      <w:spacing w:before="100" w:beforeAutospacing="1" w:after="100" w:afterAutospacing="1" w:line="240" w:lineRule="auto"/>
      <w:ind w:firstLine="0"/>
      <w:jc w:val="left"/>
    </w:pPr>
    <w:rPr>
      <w:kern w:val="0"/>
    </w:rPr>
  </w:style>
  <w:style w:type="paragraph" w:styleId="afffff0">
    <w:name w:val="Revision"/>
    <w:hidden/>
    <w:uiPriority w:val="99"/>
    <w:semiHidden/>
    <w:rsid w:val="008A195B"/>
    <w:rPr>
      <w:kern w:val="1"/>
      <w:sz w:val="26"/>
      <w:szCs w:val="24"/>
    </w:rPr>
  </w:style>
  <w:style w:type="paragraph" w:styleId="afffff1">
    <w:name w:val="footnote text"/>
    <w:basedOn w:val="a3"/>
    <w:link w:val="2d"/>
    <w:uiPriority w:val="99"/>
    <w:semiHidden/>
    <w:unhideWhenUsed/>
    <w:rsid w:val="00003A27"/>
    <w:rPr>
      <w:sz w:val="20"/>
      <w:szCs w:val="20"/>
    </w:rPr>
  </w:style>
  <w:style w:type="character" w:customStyle="1" w:styleId="2d">
    <w:name w:val="Текст сноски Знак2"/>
    <w:link w:val="afffff1"/>
    <w:uiPriority w:val="99"/>
    <w:semiHidden/>
    <w:rsid w:val="00003A27"/>
    <w:rPr>
      <w:kern w:val="1"/>
    </w:rPr>
  </w:style>
  <w:style w:type="character" w:styleId="afffff2">
    <w:name w:val="footnote reference"/>
    <w:uiPriority w:val="99"/>
    <w:semiHidden/>
    <w:unhideWhenUsed/>
    <w:rsid w:val="00003A27"/>
    <w:rPr>
      <w:vertAlign w:val="superscript"/>
    </w:rPr>
  </w:style>
  <w:style w:type="paragraph" w:customStyle="1" w:styleId="afffff3">
    <w:name w:val="Для таблицы шапка"/>
    <w:basedOn w:val="afff9"/>
    <w:next w:val="a3"/>
    <w:qFormat/>
    <w:rsid w:val="00E12315"/>
    <w:pPr>
      <w:suppressAutoHyphens w:val="0"/>
    </w:pPr>
    <w:rPr>
      <w:b/>
      <w:kern w:val="0"/>
    </w:rPr>
  </w:style>
  <w:style w:type="character" w:styleId="afffff4">
    <w:name w:val="FollowedHyperlink"/>
    <w:uiPriority w:val="99"/>
    <w:semiHidden/>
    <w:unhideWhenUsed/>
    <w:rsid w:val="00C60F71"/>
    <w:rPr>
      <w:color w:val="954F72"/>
      <w:u w:val="single"/>
    </w:rPr>
  </w:style>
  <w:style w:type="table" w:styleId="afffff5">
    <w:name w:val="Table Grid"/>
    <w:basedOn w:val="a6"/>
    <w:uiPriority w:val="59"/>
    <w:rsid w:val="00360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Для таблицы_Заголовок"/>
    <w:basedOn w:val="a3"/>
    <w:link w:val="afffff7"/>
    <w:qFormat/>
    <w:rsid w:val="00173815"/>
    <w:pPr>
      <w:suppressAutoHyphens w:val="0"/>
      <w:spacing w:before="0" w:line="240" w:lineRule="auto"/>
      <w:ind w:firstLine="0"/>
      <w:jc w:val="center"/>
    </w:pPr>
    <w:rPr>
      <w:rFonts w:eastAsia="Calibri"/>
      <w:b/>
      <w:kern w:val="0"/>
      <w:sz w:val="20"/>
      <w:szCs w:val="22"/>
      <w:lang w:eastAsia="en-US"/>
    </w:rPr>
  </w:style>
  <w:style w:type="character" w:customStyle="1" w:styleId="afffff7">
    <w:name w:val="Для таблицы_Заголовок Знак"/>
    <w:link w:val="afffff6"/>
    <w:rsid w:val="00173815"/>
    <w:rPr>
      <w:rFonts w:eastAsia="Calibri"/>
      <w:b/>
      <w:szCs w:val="22"/>
      <w:lang w:eastAsia="en-US"/>
    </w:rPr>
  </w:style>
  <w:style w:type="character" w:customStyle="1" w:styleId="blk">
    <w:name w:val="blk"/>
    <w:rsid w:val="009C00E0"/>
  </w:style>
  <w:style w:type="character" w:styleId="afffff8">
    <w:name w:val="Book Title"/>
    <w:uiPriority w:val="33"/>
    <w:qFormat/>
    <w:rsid w:val="00DD79AA"/>
    <w:rPr>
      <w:b/>
      <w:bCs/>
      <w:i/>
      <w:iCs/>
      <w:spacing w:val="5"/>
    </w:rPr>
  </w:style>
  <w:style w:type="paragraph" w:customStyle="1" w:styleId="TitleProject">
    <w:name w:val="TitleProject"/>
    <w:basedOn w:val="a3"/>
    <w:rsid w:val="004D44C1"/>
    <w:pPr>
      <w:suppressAutoHyphens w:val="0"/>
      <w:spacing w:before="0" w:line="240" w:lineRule="auto"/>
      <w:ind w:left="142"/>
      <w:jc w:val="center"/>
    </w:pPr>
    <w:rPr>
      <w:b/>
      <w:kern w:val="0"/>
      <w:sz w:val="32"/>
      <w:szCs w:val="20"/>
    </w:rPr>
  </w:style>
  <w:style w:type="paragraph" w:customStyle="1" w:styleId="afffff9">
    <w:name w:val="_Обычный"/>
    <w:basedOn w:val="a3"/>
    <w:link w:val="afffffa"/>
    <w:uiPriority w:val="99"/>
    <w:rsid w:val="0001319E"/>
    <w:pPr>
      <w:suppressAutoHyphens w:val="0"/>
      <w:spacing w:before="0" w:line="240" w:lineRule="auto"/>
    </w:pPr>
    <w:rPr>
      <w:kern w:val="0"/>
      <w:szCs w:val="20"/>
    </w:rPr>
  </w:style>
  <w:style w:type="character" w:customStyle="1" w:styleId="afffffa">
    <w:name w:val="_Обычный Знак"/>
    <w:basedOn w:val="a5"/>
    <w:link w:val="afffff9"/>
    <w:uiPriority w:val="99"/>
    <w:locked/>
    <w:rsid w:val="0001319E"/>
    <w:rPr>
      <w:sz w:val="24"/>
    </w:rPr>
  </w:style>
  <w:style w:type="paragraph" w:customStyle="1" w:styleId="afffffb">
    <w:name w:val="Абзац"/>
    <w:basedOn w:val="a3"/>
    <w:link w:val="afffffc"/>
    <w:qFormat/>
    <w:rsid w:val="009A706B"/>
    <w:pPr>
      <w:suppressAutoHyphens w:val="0"/>
      <w:spacing w:after="60" w:line="240" w:lineRule="auto"/>
      <w:ind w:firstLine="567"/>
    </w:pPr>
    <w:rPr>
      <w:kern w:val="0"/>
    </w:rPr>
  </w:style>
  <w:style w:type="character" w:customStyle="1" w:styleId="afffffc">
    <w:name w:val="Абзац Знак"/>
    <w:link w:val="afffffb"/>
    <w:rsid w:val="009A706B"/>
    <w:rPr>
      <w:sz w:val="24"/>
      <w:szCs w:val="24"/>
    </w:rPr>
  </w:style>
  <w:style w:type="character" w:customStyle="1" w:styleId="afffffd">
    <w:name w:val="Основной текст_"/>
    <w:basedOn w:val="a5"/>
    <w:link w:val="142"/>
    <w:uiPriority w:val="99"/>
    <w:locked/>
    <w:rsid w:val="0029159F"/>
    <w:rPr>
      <w:sz w:val="27"/>
      <w:szCs w:val="27"/>
      <w:shd w:val="clear" w:color="auto" w:fill="FFFFFF"/>
    </w:rPr>
  </w:style>
  <w:style w:type="paragraph" w:customStyle="1" w:styleId="142">
    <w:name w:val="Основной текст14"/>
    <w:basedOn w:val="a3"/>
    <w:link w:val="afffffd"/>
    <w:uiPriority w:val="99"/>
    <w:rsid w:val="0029159F"/>
    <w:pPr>
      <w:widowControl w:val="0"/>
      <w:shd w:val="clear" w:color="auto" w:fill="FFFFFF"/>
      <w:suppressAutoHyphens w:val="0"/>
      <w:spacing w:before="0" w:line="480" w:lineRule="exact"/>
      <w:ind w:hanging="700"/>
    </w:pPr>
    <w:rPr>
      <w:kern w:val="0"/>
      <w:sz w:val="27"/>
      <w:szCs w:val="27"/>
    </w:rPr>
  </w:style>
  <w:style w:type="paragraph" w:styleId="afffffe">
    <w:name w:val="TOC Heading"/>
    <w:basedOn w:val="11"/>
    <w:next w:val="a3"/>
    <w:uiPriority w:val="39"/>
    <w:unhideWhenUsed/>
    <w:qFormat/>
    <w:rsid w:val="005B1DFB"/>
    <w:pPr>
      <w:pageBreakBefore w:val="0"/>
      <w:suppressAutoHyphens w:val="0"/>
      <w:spacing w:line="259" w:lineRule="auto"/>
      <w:ind w:left="0"/>
      <w:outlineLvl w:val="9"/>
    </w:pPr>
    <w:rPr>
      <w:rFonts w:asciiTheme="majorHAnsi" w:eastAsiaTheme="majorEastAsia" w:hAnsiTheme="majorHAnsi" w:cstheme="majorBidi"/>
      <w:b w:val="0"/>
      <w:caps w:val="0"/>
      <w:color w:val="2F5496" w:themeColor="accent1" w:themeShade="BF"/>
      <w:kern w:val="0"/>
    </w:rPr>
  </w:style>
  <w:style w:type="character" w:customStyle="1" w:styleId="affffff">
    <w:name w:val="Гипертекстовая ссылка"/>
    <w:rsid w:val="000469CE"/>
    <w:rPr>
      <w:color w:val="008000"/>
    </w:rPr>
  </w:style>
  <w:style w:type="table" w:styleId="-8">
    <w:name w:val="Table List 8"/>
    <w:basedOn w:val="a6"/>
    <w:rsid w:val="00030BA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0">
    <w:name w:val="Normal (Web)"/>
    <w:basedOn w:val="a3"/>
    <w:uiPriority w:val="99"/>
    <w:semiHidden/>
    <w:unhideWhenUsed/>
    <w:rsid w:val="00555065"/>
    <w:pPr>
      <w:suppressAutoHyphens w:val="0"/>
      <w:spacing w:before="100" w:beforeAutospacing="1" w:after="100" w:afterAutospacing="1" w:line="240" w:lineRule="auto"/>
      <w:ind w:firstLine="0"/>
      <w:jc w:val="left"/>
    </w:pPr>
    <w:rPr>
      <w:kern w:val="0"/>
    </w:rPr>
  </w:style>
  <w:style w:type="paragraph" w:customStyle="1" w:styleId="formattext">
    <w:name w:val="formattext"/>
    <w:basedOn w:val="a3"/>
    <w:rsid w:val="0036630D"/>
    <w:pPr>
      <w:suppressAutoHyphens w:val="0"/>
      <w:spacing w:before="100" w:beforeAutospacing="1" w:after="100" w:afterAutospacing="1" w:line="240" w:lineRule="auto"/>
      <w:ind w:firstLine="0"/>
      <w:jc w:val="left"/>
    </w:pPr>
    <w:rPr>
      <w:kern w:val="0"/>
    </w:rPr>
  </w:style>
  <w:style w:type="paragraph" w:customStyle="1" w:styleId="headertext">
    <w:name w:val="headertext"/>
    <w:basedOn w:val="a3"/>
    <w:rsid w:val="0036630D"/>
    <w:pPr>
      <w:suppressAutoHyphens w:val="0"/>
      <w:spacing w:before="100" w:beforeAutospacing="1" w:after="100" w:afterAutospacing="1" w:line="240" w:lineRule="auto"/>
      <w:ind w:firstLine="0"/>
      <w:jc w:val="left"/>
    </w:pPr>
    <w:rPr>
      <w:kern w:val="0"/>
    </w:rPr>
  </w:style>
  <w:style w:type="paragraph" w:customStyle="1" w:styleId="affffff1">
    <w:name w:val="КАТ_обычный"/>
    <w:basedOn w:val="a3"/>
    <w:qFormat/>
    <w:rsid w:val="00912C60"/>
    <w:pPr>
      <w:widowControl w:val="0"/>
      <w:suppressAutoHyphens w:val="0"/>
      <w:spacing w:before="0" w:after="60"/>
    </w:pPr>
    <w:rPr>
      <w:kern w:val="0"/>
      <w:szCs w:val="20"/>
    </w:rPr>
  </w:style>
  <w:style w:type="paragraph" w:customStyle="1" w:styleId="msonormal0">
    <w:name w:val="msonormal"/>
    <w:basedOn w:val="a3"/>
    <w:rsid w:val="003B5832"/>
    <w:pPr>
      <w:suppressAutoHyphens w:val="0"/>
      <w:spacing w:before="100" w:beforeAutospacing="1" w:after="100" w:afterAutospacing="1" w:line="240" w:lineRule="auto"/>
      <w:ind w:firstLine="0"/>
      <w:jc w:val="left"/>
    </w:pPr>
    <w:rPr>
      <w:kern w:val="0"/>
    </w:rPr>
  </w:style>
  <w:style w:type="table" w:customStyle="1" w:styleId="221">
    <w:name w:val="Сетка таблицы22"/>
    <w:basedOn w:val="a6"/>
    <w:next w:val="afffff5"/>
    <w:uiPriority w:val="59"/>
    <w:rsid w:val="009B5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3"/>
    <w:link w:val="S0"/>
    <w:qFormat/>
    <w:rsid w:val="00C16D73"/>
    <w:pPr>
      <w:suppressAutoHyphens w:val="0"/>
      <w:spacing w:before="0" w:after="0" w:line="360" w:lineRule="auto"/>
    </w:pPr>
    <w:rPr>
      <w:kern w:val="0"/>
      <w:lang w:val="x-none" w:eastAsia="x-none"/>
    </w:rPr>
  </w:style>
  <w:style w:type="paragraph" w:customStyle="1" w:styleId="affffff2">
    <w:name w:val="Обычный кат"/>
    <w:basedOn w:val="a3"/>
    <w:qFormat/>
    <w:rsid w:val="00C16D73"/>
    <w:pPr>
      <w:suppressAutoHyphens w:val="0"/>
      <w:spacing w:before="0" w:after="0"/>
    </w:pPr>
    <w:rPr>
      <w:rFonts w:eastAsia="Calibri"/>
      <w:kern w:val="0"/>
      <w:szCs w:val="22"/>
      <w:lang w:eastAsia="en-US"/>
    </w:rPr>
  </w:style>
  <w:style w:type="character" w:customStyle="1" w:styleId="S0">
    <w:name w:val="S_Обычный Знак"/>
    <w:link w:val="S"/>
    <w:rsid w:val="00C16D73"/>
    <w:rPr>
      <w:sz w:val="24"/>
      <w:szCs w:val="24"/>
      <w:lang w:val="x-none" w:eastAsia="x-none"/>
    </w:rPr>
  </w:style>
  <w:style w:type="paragraph" w:customStyle="1" w:styleId="affffff3">
    <w:name w:val="Маркированный кат"/>
    <w:basedOn w:val="affffff4"/>
    <w:next w:val="affffff2"/>
    <w:qFormat/>
    <w:rsid w:val="00916298"/>
    <w:pPr>
      <w:tabs>
        <w:tab w:val="num" w:pos="926"/>
      </w:tabs>
      <w:suppressAutoHyphens w:val="0"/>
      <w:spacing w:before="0" w:after="0"/>
      <w:ind w:left="926"/>
    </w:pPr>
    <w:rPr>
      <w:rFonts w:eastAsia="Calibri"/>
      <w:kern w:val="0"/>
      <w:szCs w:val="22"/>
      <w:lang w:eastAsia="en-US"/>
    </w:rPr>
  </w:style>
  <w:style w:type="paragraph" w:styleId="affffff4">
    <w:name w:val="List Bullet"/>
    <w:basedOn w:val="a3"/>
    <w:uiPriority w:val="99"/>
    <w:semiHidden/>
    <w:unhideWhenUsed/>
    <w:rsid w:val="00916298"/>
    <w:pPr>
      <w:ind w:left="1212" w:hanging="360"/>
      <w:contextualSpacing/>
    </w:pPr>
  </w:style>
  <w:style w:type="paragraph" w:customStyle="1" w:styleId="affffff5">
    <w:name w:val="для табл_КАТ"/>
    <w:basedOn w:val="affffff2"/>
    <w:next w:val="affffff2"/>
    <w:qFormat/>
    <w:rsid w:val="00374EA6"/>
    <w:pPr>
      <w:spacing w:line="240" w:lineRule="auto"/>
      <w:ind w:firstLine="0"/>
      <w:jc w:val="center"/>
    </w:pPr>
    <w:rPr>
      <w:bCs/>
      <w:color w:val="000000"/>
      <w:sz w:val="20"/>
    </w:rPr>
  </w:style>
  <w:style w:type="paragraph" w:customStyle="1" w:styleId="affffff6">
    <w:name w:val="ДЛЯ ТАБЛ"/>
    <w:basedOn w:val="a3"/>
    <w:qFormat/>
    <w:rsid w:val="006F3C08"/>
    <w:pPr>
      <w:suppressAutoHyphens w:val="0"/>
      <w:spacing w:before="0" w:after="0" w:line="240" w:lineRule="auto"/>
      <w:ind w:firstLine="0"/>
      <w:jc w:val="center"/>
    </w:pPr>
    <w:rPr>
      <w:kern w:val="0"/>
      <w:sz w:val="20"/>
      <w:szCs w:val="20"/>
    </w:rPr>
  </w:style>
  <w:style w:type="paragraph" w:customStyle="1" w:styleId="affffff7">
    <w:name w:val="для_табл_КАТ"/>
    <w:basedOn w:val="a3"/>
    <w:rsid w:val="00175841"/>
    <w:pPr>
      <w:spacing w:before="0" w:after="0" w:line="240" w:lineRule="auto"/>
      <w:ind w:firstLine="0"/>
      <w:jc w:val="center"/>
    </w:pPr>
    <w:rPr>
      <w:rFonts w:eastAsia="Courier New"/>
      <w:color w:val="000000"/>
      <w:kern w:val="0"/>
      <w:sz w:val="20"/>
      <w:szCs w:val="22"/>
      <w:lang w:eastAsia="zh-CN"/>
    </w:rPr>
  </w:style>
  <w:style w:type="paragraph" w:customStyle="1" w:styleId="a2">
    <w:name w:val="Стиль Маркированный кат + Узор: Нет (Белый)"/>
    <w:basedOn w:val="affffff3"/>
    <w:rsid w:val="00253C54"/>
    <w:pPr>
      <w:numPr>
        <w:numId w:val="44"/>
      </w:numPr>
    </w:pPr>
    <w:rPr>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toa heading" w:uiPriority="0"/>
    <w:lsdException w:name="Lis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List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04354"/>
    <w:pPr>
      <w:suppressAutoHyphens/>
      <w:spacing w:before="120" w:after="120" w:line="276" w:lineRule="auto"/>
      <w:ind w:firstLine="709"/>
      <w:jc w:val="both"/>
    </w:pPr>
    <w:rPr>
      <w:kern w:val="1"/>
      <w:sz w:val="24"/>
      <w:szCs w:val="24"/>
    </w:rPr>
  </w:style>
  <w:style w:type="paragraph" w:styleId="11">
    <w:name w:val="heading 1"/>
    <w:aliases w:val="ЗАГ-ГЛАВА,Заг 1,HEADING 1,Head 1,????????? 1,Subhead A"/>
    <w:basedOn w:val="a3"/>
    <w:next w:val="a4"/>
    <w:qFormat/>
    <w:pPr>
      <w:keepNext/>
      <w:keepLines/>
      <w:pageBreakBefore/>
      <w:spacing w:before="240"/>
      <w:ind w:left="851" w:firstLine="0"/>
      <w:jc w:val="left"/>
      <w:outlineLvl w:val="0"/>
    </w:pPr>
    <w:rPr>
      <w:rFonts w:cs="font44"/>
      <w:b/>
      <w:caps/>
      <w:sz w:val="32"/>
      <w:szCs w:val="32"/>
    </w:rPr>
  </w:style>
  <w:style w:type="paragraph" w:styleId="2">
    <w:name w:val="heading 2"/>
    <w:aliases w:val="Заг 2"/>
    <w:basedOn w:val="a3"/>
    <w:next w:val="a4"/>
    <w:qFormat/>
    <w:pPr>
      <w:keepNext/>
      <w:keepLines/>
      <w:ind w:firstLine="0"/>
      <w:outlineLvl w:val="1"/>
    </w:pPr>
    <w:rPr>
      <w:rFonts w:cs="font44"/>
      <w:b/>
      <w:szCs w:val="26"/>
    </w:rPr>
  </w:style>
  <w:style w:type="paragraph" w:styleId="3">
    <w:name w:val="heading 3"/>
    <w:basedOn w:val="a3"/>
    <w:next w:val="a4"/>
    <w:uiPriority w:val="99"/>
    <w:qFormat/>
    <w:pPr>
      <w:keepNext/>
      <w:keepLines/>
      <w:ind w:firstLine="0"/>
      <w:outlineLvl w:val="2"/>
    </w:pPr>
    <w:rPr>
      <w:rFonts w:cs="font44"/>
      <w:b/>
      <w:i/>
    </w:rPr>
  </w:style>
  <w:style w:type="paragraph" w:styleId="40">
    <w:name w:val="heading 4"/>
    <w:basedOn w:val="a3"/>
    <w:next w:val="a4"/>
    <w:uiPriority w:val="99"/>
    <w:qFormat/>
    <w:pPr>
      <w:keepNext/>
      <w:keepLines/>
      <w:spacing w:line="100" w:lineRule="atLeast"/>
      <w:ind w:firstLine="0"/>
      <w:outlineLvl w:val="3"/>
    </w:pPr>
    <w:rPr>
      <w:rFonts w:cs="font44"/>
      <w:i/>
      <w:iCs/>
      <w:u w:val="single"/>
    </w:rPr>
  </w:style>
  <w:style w:type="paragraph" w:styleId="5">
    <w:name w:val="heading 5"/>
    <w:basedOn w:val="a3"/>
    <w:next w:val="a4"/>
    <w:qFormat/>
    <w:pPr>
      <w:keepNext/>
      <w:keepLines/>
      <w:numPr>
        <w:ilvl w:val="4"/>
        <w:numId w:val="1"/>
      </w:numPr>
      <w:spacing w:before="240" w:after="360"/>
      <w:ind w:left="1702" w:hanging="851"/>
      <w:outlineLvl w:val="4"/>
    </w:pPr>
    <w:rPr>
      <w:b/>
      <w:bCs/>
      <w:iCs/>
      <w:szCs w:val="26"/>
    </w:rPr>
  </w:style>
  <w:style w:type="paragraph" w:styleId="6">
    <w:name w:val="heading 6"/>
    <w:basedOn w:val="a3"/>
    <w:next w:val="a4"/>
    <w:qFormat/>
    <w:pPr>
      <w:numPr>
        <w:ilvl w:val="5"/>
        <w:numId w:val="1"/>
      </w:numPr>
      <w:spacing w:before="240" w:after="240"/>
      <w:ind w:left="1702" w:hanging="851"/>
      <w:outlineLvl w:val="5"/>
    </w:pPr>
    <w:rPr>
      <w:b/>
      <w:bCs/>
      <w:i/>
      <w:szCs w:val="26"/>
    </w:rPr>
  </w:style>
  <w:style w:type="paragraph" w:styleId="7">
    <w:name w:val="heading 7"/>
    <w:basedOn w:val="a3"/>
    <w:next w:val="a4"/>
    <w:qFormat/>
    <w:pPr>
      <w:keepNext/>
      <w:keepLines/>
      <w:numPr>
        <w:ilvl w:val="6"/>
        <w:numId w:val="1"/>
      </w:numPr>
      <w:spacing w:before="240"/>
      <w:ind w:left="1702" w:hanging="851"/>
      <w:outlineLvl w:val="6"/>
    </w:pPr>
    <w:rPr>
      <w:szCs w:val="26"/>
    </w:rPr>
  </w:style>
  <w:style w:type="paragraph" w:styleId="8">
    <w:name w:val="heading 8"/>
    <w:basedOn w:val="a3"/>
    <w:next w:val="a4"/>
    <w:qFormat/>
    <w:pPr>
      <w:keepNext/>
      <w:numPr>
        <w:ilvl w:val="7"/>
        <w:numId w:val="1"/>
      </w:numPr>
      <w:spacing w:line="100" w:lineRule="atLeast"/>
      <w:ind w:left="0" w:firstLine="720"/>
      <w:jc w:val="center"/>
      <w:textAlignment w:val="baseline"/>
      <w:outlineLvl w:val="7"/>
    </w:pPr>
    <w:rPr>
      <w:b/>
      <w:color w:val="000000"/>
      <w:szCs w:val="20"/>
    </w:rPr>
  </w:style>
  <w:style w:type="paragraph" w:styleId="9">
    <w:name w:val="heading 9"/>
    <w:basedOn w:val="a3"/>
    <w:next w:val="a4"/>
    <w:qFormat/>
    <w:pPr>
      <w:numPr>
        <w:ilvl w:val="8"/>
        <w:numId w:val="1"/>
      </w:numPr>
      <w:spacing w:before="240" w:after="60" w:line="100" w:lineRule="atLeast"/>
      <w:ind w:left="0" w:firstLine="0"/>
      <w:jc w:val="left"/>
      <w:outlineLvl w:val="8"/>
    </w:pPr>
    <w:rPr>
      <w:rFonts w:ascii="Arial" w:hAnsi="Arial" w:cs="Arial"/>
      <w:color w:val="000000"/>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Body Text"/>
    <w:basedOn w:val="a3"/>
    <w:link w:val="12"/>
    <w:pPr>
      <w:ind w:firstLine="851"/>
    </w:pPr>
    <w:rPr>
      <w:szCs w:val="26"/>
    </w:rPr>
  </w:style>
  <w:style w:type="character" w:customStyle="1" w:styleId="12">
    <w:name w:val="Основной текст Знак1"/>
    <w:link w:val="a4"/>
    <w:rsid w:val="008F572D"/>
    <w:rPr>
      <w:kern w:val="1"/>
      <w:sz w:val="26"/>
      <w:szCs w:val="26"/>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4z0">
    <w:name w:val="WW8Num4z0"/>
    <w:rPr>
      <w:b w:val="0"/>
      <w:i w:val="0"/>
      <w:caps/>
      <w:vanish w:val="0"/>
      <w:sz w:val="28"/>
      <w:szCs w:val="28"/>
    </w:rPr>
  </w:style>
  <w:style w:type="character" w:customStyle="1" w:styleId="WW8Num4z1">
    <w:name w:val="WW8Num4z1"/>
    <w:rPr>
      <w:rFonts w:eastAsia="Times New Roman" w:cs="Times New Roman"/>
      <w:b/>
      <w:i w:val="0"/>
      <w:caps w:val="0"/>
      <w:smallCaps w:val="0"/>
      <w:vanish w:val="0"/>
      <w:sz w:val="28"/>
      <w:szCs w:val="28"/>
    </w:rPr>
  </w:style>
  <w:style w:type="character" w:customStyle="1" w:styleId="WW8Num4z2">
    <w:name w:val="WW8Num4z2"/>
    <w:rPr>
      <w:b/>
      <w:i w:val="0"/>
      <w:caps w:val="0"/>
      <w:smallCaps w:val="0"/>
      <w:vanish w:val="0"/>
      <w:sz w:val="28"/>
      <w:szCs w:val="28"/>
    </w:rPr>
  </w:style>
  <w:style w:type="character" w:customStyle="1" w:styleId="WW8Num4z3">
    <w:name w:val="WW8Num4z3"/>
    <w:rPr>
      <w:b w:val="0"/>
      <w:i/>
      <w:caps w:val="0"/>
      <w:smallCaps w:val="0"/>
      <w:vanish w:val="0"/>
      <w:sz w:val="26"/>
      <w:szCs w:val="26"/>
    </w:rPr>
  </w:style>
  <w:style w:type="character" w:customStyle="1" w:styleId="WW8Num4z4">
    <w:name w:val="WW8Num4z4"/>
    <w:rPr>
      <w:rFonts w:cs="Times New Roman"/>
      <w:b/>
      <w:i w:val="0"/>
      <w:caps w:val="0"/>
      <w:smallCaps w:val="0"/>
      <w:vanish w:val="0"/>
      <w:sz w:val="24"/>
      <w:szCs w:val="24"/>
    </w:rPr>
  </w:style>
  <w:style w:type="character" w:customStyle="1" w:styleId="WW8Num4z5">
    <w:name w:val="WW8Num4z5"/>
    <w:rPr>
      <w:rFonts w:cs="Times New Roman"/>
      <w:b/>
      <w:i/>
      <w:caps w:val="0"/>
      <w:smallCaps w:val="0"/>
      <w:vanish w:val="0"/>
      <w:sz w:val="24"/>
      <w:szCs w:val="24"/>
    </w:rPr>
  </w:style>
  <w:style w:type="character" w:customStyle="1" w:styleId="WW8Num4z6">
    <w:name w:val="WW8Num4z6"/>
    <w:rPr>
      <w:rFonts w:cs="Times New Roman"/>
      <w:caps w:val="0"/>
      <w:smallCaps w:val="0"/>
      <w:vanish w:val="0"/>
      <w:sz w:val="24"/>
      <w:szCs w:val="24"/>
    </w:rPr>
  </w:style>
  <w:style w:type="character" w:customStyle="1" w:styleId="WW8Num4z7">
    <w:name w:val="WW8Num4z7"/>
    <w:rPr>
      <w:rFonts w:cs="Times New Roman"/>
    </w:rPr>
  </w:style>
  <w:style w:type="character" w:customStyle="1" w:styleId="WW8Num11z0">
    <w:name w:val="WW8Num11z0"/>
    <w:rPr>
      <w:rFonts w:ascii="Symbol" w:hAnsi="Symbol" w:cs="Symbol"/>
      <w:b/>
      <w:color w:val="00000A"/>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3z0">
    <w:name w:val="WW8Num13z0"/>
    <w:rPr>
      <w:rFonts w:ascii="Symbol" w:hAnsi="Symbol" w:cs="Symbol"/>
      <w:b/>
    </w:rPr>
  </w:style>
  <w:style w:type="character" w:customStyle="1" w:styleId="WW8Num13z2">
    <w:name w:val="WW8Num13z2"/>
    <w:rPr>
      <w:b w:val="0"/>
      <w:sz w:val="32"/>
      <w:szCs w:val="32"/>
    </w:rPr>
  </w:style>
  <w:style w:type="character" w:customStyle="1" w:styleId="WW8Num13z3">
    <w:name w:val="WW8Num13z3"/>
    <w:rPr>
      <w:b/>
      <w:sz w:val="28"/>
      <w:szCs w:val="28"/>
    </w:rPr>
  </w:style>
  <w:style w:type="character" w:customStyle="1" w:styleId="WW8Num13z5">
    <w:name w:val="WW8Num13z5"/>
    <w:rPr>
      <w:sz w:val="28"/>
      <w:szCs w:val="28"/>
    </w:rPr>
  </w:style>
  <w:style w:type="character" w:customStyle="1" w:styleId="WW8Num13z6">
    <w:name w:val="WW8Num13z6"/>
    <w:rPr>
      <w:b/>
    </w:rPr>
  </w:style>
  <w:style w:type="character" w:customStyle="1" w:styleId="WW8Num13z7">
    <w:name w:val="WW8Num13z7"/>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5z0">
    <w:name w:val="WW8Num15z0"/>
    <w:rPr>
      <w:rFonts w:ascii="Symbol" w:hAnsi="Symbol" w:cs="Symbol"/>
    </w:rPr>
  </w:style>
  <w:style w:type="character" w:customStyle="1" w:styleId="WW8Num16z0">
    <w:name w:val="WW8Num16z0"/>
    <w:rPr>
      <w:rFonts w:ascii="Symbol" w:hAnsi="Symbol" w:cs="Symbol"/>
    </w:rPr>
  </w:style>
  <w:style w:type="character" w:customStyle="1" w:styleId="WW8Num17z0">
    <w:name w:val="WW8Num17z0"/>
    <w:rPr>
      <w:rFonts w:ascii="Symbol" w:hAnsi="Symbol" w:cs="Symbol"/>
      <w:color w:val="1F497D"/>
      <w:sz w:val="32"/>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36z0">
    <w:name w:val="WW8Num36z0"/>
    <w:rPr>
      <w:rFonts w:ascii="Symbol" w:hAnsi="Symbol" w:cs="Symbol"/>
      <w:sz w:val="20"/>
    </w:rPr>
  </w:style>
  <w:style w:type="character" w:customStyle="1" w:styleId="WW8Num36z1">
    <w:name w:val="WW8Num36z1"/>
    <w:rPr>
      <w:rFonts w:ascii="Courier New" w:hAnsi="Courier New" w:cs="Courier New"/>
      <w:sz w:val="20"/>
    </w:rPr>
  </w:style>
  <w:style w:type="character" w:customStyle="1" w:styleId="WW8Num36z2">
    <w:name w:val="WW8Num36z2"/>
    <w:rPr>
      <w:rFonts w:ascii="Wingdings" w:hAnsi="Wingdings" w:cs="Wingdings"/>
      <w:sz w:val="20"/>
    </w:rPr>
  </w:style>
  <w:style w:type="character" w:customStyle="1" w:styleId="WW8Num37z0">
    <w:name w:val="WW8Num37z0"/>
    <w:rPr>
      <w:rFonts w:ascii="Symbol" w:hAnsi="Symbol" w:cs="Symbol"/>
      <w:sz w:val="20"/>
    </w:rPr>
  </w:style>
  <w:style w:type="character" w:customStyle="1" w:styleId="WW8Num37z2">
    <w:name w:val="WW8Num37z2"/>
    <w:rPr>
      <w:rFonts w:ascii="Wingdings" w:hAnsi="Wingdings" w:cs="Wingdings"/>
      <w:sz w:val="20"/>
    </w:rPr>
  </w:style>
  <w:style w:type="character" w:customStyle="1" w:styleId="WW8Num38z0">
    <w:name w:val="WW8Num38z0"/>
    <w:rPr>
      <w:rFonts w:ascii="Symbol" w:hAnsi="Symbol" w:cs="Symbol"/>
      <w:sz w:val="20"/>
    </w:rPr>
  </w:style>
  <w:style w:type="character" w:customStyle="1" w:styleId="WW8Num38z2">
    <w:name w:val="WW8Num38z2"/>
    <w:rPr>
      <w:rFonts w:ascii="Wingdings" w:hAnsi="Wingdings" w:cs="Wingdings"/>
      <w:sz w:val="20"/>
    </w:rPr>
  </w:style>
  <w:style w:type="character" w:customStyle="1" w:styleId="WW8Num39z0">
    <w:name w:val="WW8Num39z0"/>
    <w:rPr>
      <w:rFonts w:ascii="Symbol" w:hAnsi="Symbol" w:cs="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0">
    <w:name w:val="WW8Num40z0"/>
    <w:rPr>
      <w:rFonts w:ascii="Symbol" w:hAnsi="Symbol" w:cs="Symbol"/>
      <w:sz w:val="20"/>
    </w:rPr>
  </w:style>
  <w:style w:type="character" w:customStyle="1" w:styleId="WW8Num40z1">
    <w:name w:val="WW8Num40z1"/>
    <w:rPr>
      <w:rFonts w:ascii="Courier New" w:hAnsi="Courier New" w:cs="Courier New"/>
      <w:sz w:val="20"/>
    </w:rPr>
  </w:style>
  <w:style w:type="character" w:customStyle="1" w:styleId="WW8Num40z2">
    <w:name w:val="WW8Num40z2"/>
    <w:rPr>
      <w:rFonts w:ascii="Wingdings" w:hAnsi="Wingdings" w:cs="Wingdings"/>
      <w:sz w:val="20"/>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cs="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13">
    <w:name w:val="Основной шрифт абзаца1"/>
  </w:style>
  <w:style w:type="character" w:customStyle="1" w:styleId="14">
    <w:name w:val="Заголовок 1 Знак"/>
    <w:aliases w:val="ЗАГ-ГЛАВА Знак,Заг 1 Знак1,HEADING 1 Знак1,Head 1 Знак1,????????? 1 Знак1,Subhead A Знак1"/>
    <w:rPr>
      <w:rFonts w:ascii="Times New Roman" w:hAnsi="Times New Roman" w:cs="font44"/>
      <w:b/>
      <w:caps/>
      <w:sz w:val="26"/>
      <w:szCs w:val="32"/>
    </w:rPr>
  </w:style>
  <w:style w:type="character" w:customStyle="1" w:styleId="20">
    <w:name w:val="Заголовок 2 Знак"/>
    <w:aliases w:val="Заг 2 Знак"/>
    <w:rPr>
      <w:rFonts w:ascii="Times New Roman" w:hAnsi="Times New Roman" w:cs="font44"/>
      <w:b/>
      <w:sz w:val="26"/>
      <w:szCs w:val="26"/>
    </w:rPr>
  </w:style>
  <w:style w:type="character" w:customStyle="1" w:styleId="30">
    <w:name w:val="Заголовок 3 Знак"/>
    <w:uiPriority w:val="99"/>
    <w:rPr>
      <w:rFonts w:ascii="Times New Roman" w:hAnsi="Times New Roman" w:cs="font44"/>
      <w:b/>
      <w:i/>
      <w:sz w:val="26"/>
      <w:szCs w:val="24"/>
    </w:rPr>
  </w:style>
  <w:style w:type="character" w:customStyle="1" w:styleId="41">
    <w:name w:val="Заголовок 4 Знак"/>
    <w:rPr>
      <w:rFonts w:ascii="Times New Roman" w:hAnsi="Times New Roman" w:cs="font44"/>
      <w:i/>
      <w:iCs/>
      <w:sz w:val="26"/>
      <w:u w:val="single"/>
    </w:rPr>
  </w:style>
  <w:style w:type="character" w:customStyle="1" w:styleId="a8">
    <w:name w:val="ФИЛИАЛ Знак"/>
    <w:rPr>
      <w:rFonts w:ascii="Times New Roman" w:eastAsia="Times New Roman" w:hAnsi="Times New Roman" w:cs="Times New Roman"/>
      <w:b/>
      <w:caps/>
      <w:sz w:val="28"/>
      <w:lang w:eastAsia="ru-RU"/>
    </w:rPr>
  </w:style>
  <w:style w:type="character" w:customStyle="1" w:styleId="a9">
    <w:name w:val="Название рисунков Знак"/>
    <w:rPr>
      <w:rFonts w:ascii="Times New Roman" w:eastAsia="Times New Roman" w:hAnsi="Times New Roman" w:cs="Times New Roman"/>
      <w:b/>
      <w:i/>
      <w:iCs/>
      <w:color w:val="595959"/>
      <w:sz w:val="20"/>
      <w:szCs w:val="18"/>
      <w:lang w:eastAsia="ru-RU"/>
    </w:rPr>
  </w:style>
  <w:style w:type="character" w:customStyle="1" w:styleId="aa">
    <w:name w:val="Название таблиц Знак"/>
    <w:rPr>
      <w:rFonts w:ascii="Times New Roman" w:eastAsia="Calibri" w:hAnsi="Times New Roman" w:cs="Times New Roman"/>
      <w:b/>
      <w:i/>
      <w:color w:val="44546A"/>
      <w:sz w:val="20"/>
    </w:rPr>
  </w:style>
  <w:style w:type="character" w:customStyle="1" w:styleId="ab">
    <w:name w:val="Верхний колонтитул Знак"/>
    <w:uiPriority w:val="99"/>
    <w:rPr>
      <w:rFonts w:ascii="Times New Roman" w:hAnsi="Times New Roman" w:cs="Times New Roman"/>
      <w:caps/>
      <w:color w:val="808080"/>
      <w:sz w:val="26"/>
    </w:rPr>
  </w:style>
  <w:style w:type="character" w:customStyle="1" w:styleId="ac">
    <w:name w:val="Нижний колонтитул Знак"/>
    <w:uiPriority w:val="99"/>
    <w:rPr>
      <w:rFonts w:ascii="Times New Roman" w:hAnsi="Times New Roman" w:cs="Times New Roman"/>
      <w:sz w:val="26"/>
    </w:rPr>
  </w:style>
  <w:style w:type="character" w:customStyle="1" w:styleId="ad">
    <w:name w:val="Название Знак"/>
    <w:rPr>
      <w:rFonts w:ascii="Times New Roman" w:eastAsia="Times New Roman" w:hAnsi="Times New Roman" w:cs="Times New Roman"/>
      <w:b/>
      <w:bCs/>
      <w:sz w:val="26"/>
      <w:szCs w:val="26"/>
      <w:lang w:eastAsia="ru-RU"/>
    </w:rPr>
  </w:style>
  <w:style w:type="character" w:customStyle="1" w:styleId="15">
    <w:name w:val="Замещающий текст1"/>
    <w:rPr>
      <w:color w:val="808080"/>
    </w:rPr>
  </w:style>
  <w:style w:type="character" w:customStyle="1" w:styleId="16">
    <w:name w:val="Знак примечания1"/>
    <w:rPr>
      <w:sz w:val="16"/>
      <w:szCs w:val="16"/>
    </w:rPr>
  </w:style>
  <w:style w:type="character" w:customStyle="1" w:styleId="ae">
    <w:name w:val="Текст примечания Знак"/>
    <w:rPr>
      <w:rFonts w:ascii="Times New Roman" w:eastAsia="Times New Roman" w:hAnsi="Times New Roman" w:cs="Times New Roman"/>
      <w:sz w:val="20"/>
      <w:szCs w:val="20"/>
      <w:lang w:eastAsia="ru-RU"/>
    </w:rPr>
  </w:style>
  <w:style w:type="character" w:customStyle="1" w:styleId="51">
    <w:name w:val="Стиль5 Знак"/>
    <w:rPr>
      <w:rFonts w:ascii="Times New Roman" w:eastAsia="Times New Roman" w:hAnsi="Times New Roman" w:cs="Arial"/>
      <w:b/>
      <w:bCs/>
      <w:sz w:val="26"/>
      <w:szCs w:val="26"/>
      <w:lang w:eastAsia="ru-RU"/>
    </w:rPr>
  </w:style>
  <w:style w:type="character" w:customStyle="1" w:styleId="61">
    <w:name w:val="Стиль6 Знак"/>
    <w:rPr>
      <w:rFonts w:ascii="Times New Roman" w:eastAsia="Times New Roman" w:hAnsi="Times New Roman" w:cs="Arial"/>
      <w:b/>
      <w:bCs/>
      <w:sz w:val="26"/>
      <w:szCs w:val="26"/>
      <w:lang w:eastAsia="ru-RU"/>
    </w:rPr>
  </w:style>
  <w:style w:type="character" w:customStyle="1" w:styleId="71">
    <w:name w:val="Стиль7 Знак"/>
    <w:rPr>
      <w:rFonts w:ascii="Times New Roman" w:eastAsia="Times New Roman" w:hAnsi="Times New Roman" w:cs="Arial"/>
      <w:b/>
      <w:bCs/>
      <w:sz w:val="26"/>
      <w:szCs w:val="26"/>
      <w:lang w:eastAsia="ru-RU"/>
    </w:rPr>
  </w:style>
  <w:style w:type="character" w:customStyle="1" w:styleId="81">
    <w:name w:val="Стиль8 Знак"/>
    <w:rPr>
      <w:rFonts w:ascii="Times New Roman" w:eastAsia="Times New Roman" w:hAnsi="Times New Roman" w:cs="Arial"/>
      <w:b/>
      <w:bCs/>
      <w:sz w:val="26"/>
      <w:szCs w:val="26"/>
      <w:lang w:eastAsia="ru-RU"/>
    </w:rPr>
  </w:style>
  <w:style w:type="character" w:customStyle="1" w:styleId="af">
    <w:name w:val="Текст выноски Знак"/>
    <w:rPr>
      <w:rFonts w:ascii="Segoe UI" w:eastAsia="Times New Roman" w:hAnsi="Segoe UI" w:cs="Segoe UI"/>
      <w:sz w:val="18"/>
      <w:szCs w:val="18"/>
      <w:lang w:eastAsia="ru-RU"/>
    </w:rPr>
  </w:style>
  <w:style w:type="character" w:customStyle="1" w:styleId="17">
    <w:name w:val="Название книги1"/>
    <w:rPr>
      <w:b/>
      <w:bCs/>
      <w:i/>
      <w:iCs/>
      <w:spacing w:val="5"/>
    </w:rPr>
  </w:style>
  <w:style w:type="character" w:customStyle="1" w:styleId="52">
    <w:name w:val="Заголовок 5 Знак"/>
    <w:rPr>
      <w:rFonts w:ascii="Times New Roman" w:eastAsia="Times New Roman" w:hAnsi="Times New Roman" w:cs="Times New Roman"/>
      <w:b/>
      <w:bCs/>
      <w:iCs/>
      <w:sz w:val="26"/>
      <w:szCs w:val="26"/>
      <w:lang w:eastAsia="ru-RU"/>
    </w:rPr>
  </w:style>
  <w:style w:type="character" w:customStyle="1" w:styleId="62">
    <w:name w:val="Заголовок 6 Знак"/>
    <w:rPr>
      <w:rFonts w:ascii="Times New Roman" w:eastAsia="Times New Roman" w:hAnsi="Times New Roman" w:cs="Times New Roman"/>
      <w:b/>
      <w:bCs/>
      <w:i/>
      <w:sz w:val="26"/>
      <w:szCs w:val="26"/>
      <w:lang w:eastAsia="ru-RU"/>
    </w:rPr>
  </w:style>
  <w:style w:type="character" w:customStyle="1" w:styleId="72">
    <w:name w:val="Заголовок 7 Знак"/>
    <w:rPr>
      <w:rFonts w:ascii="Times New Roman" w:eastAsia="Times New Roman" w:hAnsi="Times New Roman" w:cs="Times New Roman"/>
      <w:sz w:val="26"/>
      <w:szCs w:val="26"/>
      <w:lang w:eastAsia="ru-RU"/>
    </w:rPr>
  </w:style>
  <w:style w:type="character" w:customStyle="1" w:styleId="82">
    <w:name w:val="Заголовок 8 Знак"/>
    <w:rPr>
      <w:rFonts w:ascii="Times New Roman" w:eastAsia="Times New Roman" w:hAnsi="Times New Roman" w:cs="Times New Roman"/>
      <w:b/>
      <w:color w:val="000000"/>
      <w:sz w:val="24"/>
      <w:szCs w:val="20"/>
      <w:lang w:eastAsia="ru-RU"/>
    </w:rPr>
  </w:style>
  <w:style w:type="character" w:customStyle="1" w:styleId="90">
    <w:name w:val="Заголовок 9 Знак"/>
    <w:rPr>
      <w:rFonts w:ascii="Arial" w:eastAsia="Times New Roman" w:hAnsi="Arial" w:cs="Arial"/>
      <w:color w:val="000000"/>
      <w:lang w:eastAsia="ru-RU"/>
    </w:rPr>
  </w:style>
  <w:style w:type="character" w:customStyle="1" w:styleId="af0">
    <w:name w:val="Основной текст Знак"/>
    <w:rPr>
      <w:rFonts w:ascii="Times New Roman" w:eastAsia="Times New Roman" w:hAnsi="Times New Roman" w:cs="Times New Roman"/>
      <w:sz w:val="26"/>
      <w:szCs w:val="26"/>
      <w:lang w:eastAsia="ru-RU"/>
    </w:rPr>
  </w:style>
  <w:style w:type="character" w:styleId="af1">
    <w:name w:val="Emphasis"/>
    <w:qFormat/>
    <w:rPr>
      <w:i/>
      <w:iCs/>
    </w:rPr>
  </w:style>
  <w:style w:type="character" w:customStyle="1" w:styleId="18">
    <w:name w:val="Сильное выделение1"/>
    <w:rPr>
      <w:i/>
      <w:iCs/>
      <w:color w:val="5B9BD5"/>
    </w:rPr>
  </w:style>
  <w:style w:type="character" w:customStyle="1" w:styleId="af2">
    <w:name w:val="Подзаголовок Знак"/>
    <w:rPr>
      <w:rFonts w:ascii="Calibri" w:eastAsia="Times New Roman" w:hAnsi="Calibri" w:cs="Times New Roman"/>
      <w:color w:val="5A5A5A"/>
      <w:spacing w:val="15"/>
    </w:rPr>
  </w:style>
  <w:style w:type="character" w:customStyle="1" w:styleId="19">
    <w:name w:val="Слабая ссылка1"/>
    <w:rPr>
      <w:smallCaps/>
      <w:color w:val="5A5A5A"/>
    </w:rPr>
  </w:style>
  <w:style w:type="character" w:customStyle="1" w:styleId="1a">
    <w:name w:val="Номер строки1"/>
    <w:basedOn w:val="13"/>
  </w:style>
  <w:style w:type="character" w:styleId="af3">
    <w:name w:val="Hyperlink"/>
    <w:uiPriority w:val="99"/>
    <w:rPr>
      <w:rFonts w:ascii="Times New Roman" w:hAnsi="Times New Roman" w:cs="Times New Roman"/>
      <w:b w:val="0"/>
      <w:color w:val="00000A"/>
      <w:sz w:val="28"/>
      <w:u w:val="none"/>
    </w:rPr>
  </w:style>
  <w:style w:type="character" w:customStyle="1" w:styleId="af4">
    <w:name w:val="Тема примечания Знак"/>
    <w:rPr>
      <w:rFonts w:ascii="Times New Roman" w:eastAsia="Calibri" w:hAnsi="Times New Roman" w:cs="Times New Roman"/>
      <w:b/>
      <w:bCs/>
      <w:sz w:val="20"/>
      <w:szCs w:val="20"/>
      <w:lang w:eastAsia="ru-RU"/>
    </w:rPr>
  </w:style>
  <w:style w:type="character" w:customStyle="1" w:styleId="af5">
    <w:name w:val="Название объекта Знак"/>
    <w:rPr>
      <w:rFonts w:ascii="Times New Roman" w:eastAsia="Times New Roman" w:hAnsi="Times New Roman" w:cs="Times New Roman"/>
      <w:i/>
      <w:iCs/>
      <w:color w:val="44546A"/>
      <w:sz w:val="18"/>
      <w:szCs w:val="18"/>
      <w:lang w:eastAsia="ru-RU"/>
    </w:rPr>
  </w:style>
  <w:style w:type="character" w:customStyle="1" w:styleId="22">
    <w:name w:val="2 Глава раздела Знак"/>
    <w:rPr>
      <w:rFonts w:ascii="Times New Roman" w:eastAsia="Times New Roman" w:hAnsi="Times New Roman" w:cs="Times New Roman"/>
      <w:sz w:val="26"/>
      <w:szCs w:val="26"/>
    </w:rPr>
  </w:style>
  <w:style w:type="character" w:customStyle="1" w:styleId="FontStyle53">
    <w:name w:val="Font Style53"/>
    <w:rPr>
      <w:rFonts w:ascii="Arial" w:hAnsi="Arial" w:cs="Arial"/>
      <w:b/>
      <w:bCs/>
      <w:sz w:val="14"/>
      <w:szCs w:val="14"/>
    </w:rPr>
  </w:style>
  <w:style w:type="character" w:customStyle="1" w:styleId="FontStyle56">
    <w:name w:val="Font Style56"/>
    <w:rPr>
      <w:rFonts w:ascii="Arial" w:hAnsi="Arial" w:cs="Arial"/>
      <w:sz w:val="14"/>
      <w:szCs w:val="14"/>
    </w:rPr>
  </w:style>
  <w:style w:type="character" w:customStyle="1" w:styleId="FontStyle49">
    <w:name w:val="Font Style49"/>
    <w:rPr>
      <w:rFonts w:ascii="Arial" w:hAnsi="Arial" w:cs="Arial"/>
      <w:sz w:val="10"/>
      <w:szCs w:val="10"/>
    </w:rPr>
  </w:style>
  <w:style w:type="character" w:customStyle="1" w:styleId="FontStyle61">
    <w:name w:val="Font Style61"/>
    <w:rPr>
      <w:rFonts w:ascii="Arial" w:hAnsi="Arial" w:cs="Arial"/>
      <w:sz w:val="14"/>
      <w:szCs w:val="14"/>
    </w:rPr>
  </w:style>
  <w:style w:type="character" w:customStyle="1" w:styleId="FontStyle48">
    <w:name w:val="Font Style48"/>
    <w:rPr>
      <w:rFonts w:ascii="Arial" w:hAnsi="Arial" w:cs="Arial"/>
      <w:b/>
      <w:bCs/>
      <w:sz w:val="16"/>
      <w:szCs w:val="16"/>
    </w:rPr>
  </w:style>
  <w:style w:type="character" w:customStyle="1" w:styleId="FontStyle58">
    <w:name w:val="Font Style58"/>
    <w:rPr>
      <w:rFonts w:ascii="Arial" w:hAnsi="Arial" w:cs="Arial"/>
      <w:b/>
      <w:bCs/>
      <w:sz w:val="14"/>
      <w:szCs w:val="14"/>
    </w:rPr>
  </w:style>
  <w:style w:type="character" w:styleId="af6">
    <w:name w:val="Strong"/>
    <w:uiPriority w:val="22"/>
    <w:qFormat/>
    <w:rPr>
      <w:b/>
      <w:bCs/>
    </w:rPr>
  </w:style>
  <w:style w:type="character" w:customStyle="1" w:styleId="110">
    <w:name w:val="Табличный_таблица_11 Знак"/>
    <w:rPr>
      <w:rFonts w:ascii="Times New Roman" w:eastAsia="Times New Roman" w:hAnsi="Times New Roman" w:cs="Times New Roman"/>
      <w:lang w:eastAsia="ru-RU"/>
    </w:rPr>
  </w:style>
  <w:style w:type="character" w:customStyle="1" w:styleId="1b">
    <w:name w:val="Просмотренная гиперссылка1"/>
    <w:rPr>
      <w:color w:val="800080"/>
      <w:u w:val="single"/>
    </w:rPr>
  </w:style>
  <w:style w:type="character" w:customStyle="1" w:styleId="31">
    <w:name w:val="Подзаголовок 3 Знак"/>
    <w:rPr>
      <w:rFonts w:ascii="Times New Roman" w:hAnsi="Times New Roman" w:cs="font44"/>
      <w:b/>
      <w:sz w:val="32"/>
      <w:szCs w:val="32"/>
    </w:rPr>
  </w:style>
  <w:style w:type="character" w:customStyle="1" w:styleId="af7">
    <w:name w:val="Текст сноски Знак"/>
    <w:rPr>
      <w:sz w:val="24"/>
    </w:rPr>
  </w:style>
  <w:style w:type="character" w:customStyle="1" w:styleId="1c">
    <w:name w:val="Текст сноски Знак1"/>
    <w:rPr>
      <w:rFonts w:ascii="Times New Roman" w:eastAsia="Times New Roman" w:hAnsi="Times New Roman" w:cs="Times New Roman"/>
      <w:sz w:val="20"/>
      <w:szCs w:val="20"/>
      <w:lang w:eastAsia="ru-RU"/>
    </w:rPr>
  </w:style>
  <w:style w:type="character" w:customStyle="1" w:styleId="1d">
    <w:name w:val="Знак сноски1"/>
    <w:rPr>
      <w:vertAlign w:val="superscript"/>
    </w:rPr>
  </w:style>
  <w:style w:type="character" w:customStyle="1" w:styleId="af8">
    <w:name w:val="Основной текст с отступом Знак"/>
    <w:rPr>
      <w:rFonts w:ascii="Times New Roman" w:eastAsia="Times New Roman" w:hAnsi="Times New Roman" w:cs="Times New Roman"/>
      <w:sz w:val="24"/>
      <w:szCs w:val="20"/>
      <w:lang w:eastAsia="ru-RU"/>
    </w:rPr>
  </w:style>
  <w:style w:type="character" w:customStyle="1" w:styleId="23">
    <w:name w:val="Основной текст с отступом 2 Знак"/>
    <w:rPr>
      <w:rFonts w:ascii="Times New Roman" w:eastAsia="Times New Roman" w:hAnsi="Times New Roman" w:cs="Times New Roman"/>
      <w:sz w:val="24"/>
      <w:szCs w:val="20"/>
      <w:lang w:eastAsia="ru-RU"/>
    </w:rPr>
  </w:style>
  <w:style w:type="character" w:customStyle="1" w:styleId="af9">
    <w:name w:val="Список с точкой Знак"/>
    <w:rPr>
      <w:sz w:val="24"/>
      <w:szCs w:val="24"/>
    </w:rPr>
  </w:style>
  <w:style w:type="character" w:customStyle="1" w:styleId="afa">
    <w:name w:val="Основной текст с точкой Знак"/>
    <w:rPr>
      <w:sz w:val="24"/>
    </w:rPr>
  </w:style>
  <w:style w:type="character" w:customStyle="1" w:styleId="1e">
    <w:name w:val="Номер страницы1"/>
    <w:basedOn w:val="13"/>
  </w:style>
  <w:style w:type="character" w:customStyle="1" w:styleId="1f">
    <w:name w:val="Основной текст Знак Знак Знак Знак1"/>
    <w:rPr>
      <w:sz w:val="24"/>
      <w:lang w:val="ru-RU" w:eastAsia="ru-RU" w:bidi="ar-SA"/>
    </w:rPr>
  </w:style>
  <w:style w:type="character" w:customStyle="1" w:styleId="afb">
    <w:name w:val="Без интервала Знак"/>
    <w:rPr>
      <w:rFonts w:ascii="Times New Roman" w:eastAsia="Calibri" w:hAnsi="Times New Roman" w:cs="Times New Roman"/>
      <w:sz w:val="26"/>
    </w:rPr>
  </w:style>
  <w:style w:type="character" w:customStyle="1" w:styleId="24">
    <w:name w:val="Основной текст 2 Знак"/>
    <w:rPr>
      <w:rFonts w:ascii="Times New Roman" w:eastAsia="Times New Roman" w:hAnsi="Times New Roman" w:cs="Times New Roman"/>
      <w:sz w:val="24"/>
      <w:szCs w:val="20"/>
      <w:lang w:eastAsia="ru-RU"/>
    </w:rPr>
  </w:style>
  <w:style w:type="character" w:customStyle="1" w:styleId="32">
    <w:name w:val="Основной текст с отступом 3 Знак"/>
    <w:rPr>
      <w:rFonts w:ascii="Times New Roman" w:eastAsia="Times New Roman" w:hAnsi="Times New Roman" w:cs="Times New Roman"/>
      <w:sz w:val="16"/>
      <w:szCs w:val="16"/>
      <w:lang w:eastAsia="ru-RU"/>
    </w:rPr>
  </w:style>
  <w:style w:type="character" w:customStyle="1" w:styleId="33">
    <w:name w:val="Основной текст 3 Знак"/>
    <w:rPr>
      <w:rFonts w:ascii="Times New Roman" w:eastAsia="Times New Roman" w:hAnsi="Times New Roman" w:cs="Times New Roman"/>
      <w:sz w:val="16"/>
      <w:szCs w:val="16"/>
      <w:lang w:eastAsia="ru-RU"/>
    </w:rPr>
  </w:style>
  <w:style w:type="character" w:customStyle="1" w:styleId="afc">
    <w:name w:val="Стиль полужирный"/>
    <w:rPr>
      <w:b/>
      <w:strike w:val="0"/>
      <w:dstrike w:val="0"/>
      <w:position w:val="0"/>
      <w:sz w:val="22"/>
      <w:u w:val="none"/>
      <w:vertAlign w:val="baseline"/>
    </w:rPr>
  </w:style>
  <w:style w:type="character" w:customStyle="1" w:styleId="afd">
    <w:name w:val="Схема документа Знак"/>
    <w:rPr>
      <w:rFonts w:ascii="Tahoma" w:eastAsia="Times New Roman" w:hAnsi="Tahoma" w:cs="Tahoma"/>
      <w:sz w:val="24"/>
      <w:szCs w:val="24"/>
      <w:shd w:val="clear" w:color="auto" w:fill="000080"/>
      <w:lang w:eastAsia="ru-RU"/>
    </w:rPr>
  </w:style>
  <w:style w:type="character" w:customStyle="1" w:styleId="100">
    <w:name w:val="Знак Знак10"/>
    <w:rPr>
      <w:sz w:val="24"/>
      <w:szCs w:val="24"/>
      <w:lang w:val="ru-RU" w:eastAsia="ru-RU" w:bidi="ar-SA"/>
    </w:rPr>
  </w:style>
  <w:style w:type="character" w:customStyle="1" w:styleId="afe">
    <w:name w:val="Основной текст Знак Знак Знак Знак Знак"/>
    <w:rPr>
      <w:rFonts w:ascii="Arial" w:hAnsi="Arial" w:cs="Arial"/>
      <w:sz w:val="24"/>
      <w:lang w:val="ru-RU" w:eastAsia="ru-RU" w:bidi="ar-SA"/>
    </w:rPr>
  </w:style>
  <w:style w:type="character" w:customStyle="1" w:styleId="200">
    <w:name w:val="Знак Знак20"/>
    <w:rPr>
      <w:rFonts w:cs="Times New Roman"/>
      <w:b/>
      <w:sz w:val="22"/>
      <w:lang w:val="ru-RU" w:eastAsia="ru-RU" w:bidi="ar-SA"/>
    </w:rPr>
  </w:style>
  <w:style w:type="character" w:customStyle="1" w:styleId="HTML">
    <w:name w:val="Стандартный HTML Знак"/>
    <w:rPr>
      <w:rFonts w:ascii="Courier New" w:hAnsi="Courier New" w:cs="Courier New"/>
    </w:rPr>
  </w:style>
  <w:style w:type="character" w:customStyle="1" w:styleId="HTML1">
    <w:name w:val="Стандартный HTML Знак1"/>
    <w:rPr>
      <w:rFonts w:ascii="Consolas" w:eastAsia="Times New Roman" w:hAnsi="Consolas" w:cs="Consolas"/>
      <w:sz w:val="20"/>
      <w:szCs w:val="20"/>
      <w:lang w:eastAsia="ru-RU"/>
    </w:rPr>
  </w:style>
  <w:style w:type="character" w:customStyle="1" w:styleId="HTMLPreformattedChar1">
    <w:name w:val="HTML Preformatted Char1"/>
    <w:rPr>
      <w:rFonts w:ascii="Courier New" w:hAnsi="Courier New" w:cs="Courier New"/>
      <w:color w:val="000000"/>
      <w:sz w:val="20"/>
      <w:szCs w:val="20"/>
    </w:rPr>
  </w:style>
  <w:style w:type="character" w:customStyle="1" w:styleId="34">
    <w:name w:val="Знак Знак3"/>
    <w:rPr>
      <w:rFonts w:cs="Times New Roman"/>
      <w:lang w:val="ru-RU" w:eastAsia="ru-RU" w:bidi="ar-SA"/>
    </w:rPr>
  </w:style>
  <w:style w:type="character" w:customStyle="1" w:styleId="CommentTextChar1">
    <w:name w:val="Comment Text Char1"/>
    <w:rPr>
      <w:color w:val="000000"/>
      <w:sz w:val="20"/>
      <w:szCs w:val="20"/>
    </w:rPr>
  </w:style>
  <w:style w:type="character" w:customStyle="1" w:styleId="aff">
    <w:name w:val="Текст Знак"/>
    <w:rPr>
      <w:rFonts w:ascii="Courier New" w:eastAsia="Times New Roman" w:hAnsi="Courier New" w:cs="Courier New"/>
      <w:sz w:val="20"/>
      <w:szCs w:val="20"/>
      <w:lang w:eastAsia="ru-RU"/>
    </w:rPr>
  </w:style>
  <w:style w:type="character" w:customStyle="1" w:styleId="PlainTextChar1">
    <w:name w:val="Plain Text Char1"/>
    <w:rPr>
      <w:rFonts w:ascii="Courier New" w:hAnsi="Courier New" w:cs="Courier New"/>
      <w:color w:val="000000"/>
      <w:sz w:val="20"/>
      <w:szCs w:val="20"/>
    </w:rPr>
  </w:style>
  <w:style w:type="character" w:customStyle="1" w:styleId="25">
    <w:name w:val="Красная строка 2 Знак"/>
    <w:rPr>
      <w:rFonts w:ascii="Times New Roman" w:eastAsia="Times New Roman" w:hAnsi="Times New Roman" w:cs="Times New Roman"/>
      <w:sz w:val="24"/>
      <w:szCs w:val="24"/>
      <w:lang w:eastAsia="ru-RU"/>
    </w:rPr>
  </w:style>
  <w:style w:type="character" w:customStyle="1" w:styleId="aff0">
    <w:name w:val="Знак Знак Знак Знак Знак Знак Знак Знак Знак Знак Знак Знак Знак Знак Знак Знак Знак Знак Знак Знак Знак Знак Знак"/>
    <w:rPr>
      <w:sz w:val="24"/>
      <w:lang w:val="ru-RU" w:eastAsia="ru-RU" w:bidi="ar-SA"/>
    </w:rPr>
  </w:style>
  <w:style w:type="character" w:customStyle="1" w:styleId="210">
    <w:name w:val="Знак Знак21"/>
    <w:rPr>
      <w:rFonts w:ascii="Arial" w:hAnsi="Arial" w:cs="Arial"/>
      <w:b/>
      <w:bCs/>
      <w:i/>
      <w:iCs/>
      <w:sz w:val="28"/>
      <w:szCs w:val="28"/>
      <w:lang w:val="ru-RU" w:eastAsia="ru-RU" w:bidi="ar-SA"/>
    </w:rPr>
  </w:style>
  <w:style w:type="character" w:customStyle="1" w:styleId="FootnoteTextChar">
    <w:name w:val="Footnote Text Char"/>
    <w:rPr>
      <w:rFonts w:cs="Times New Roman"/>
      <w:sz w:val="24"/>
      <w:lang w:eastAsia="ru-RU"/>
    </w:rPr>
  </w:style>
  <w:style w:type="character" w:customStyle="1" w:styleId="aff1">
    <w:name w:val="Текст концевой сноски Знак"/>
    <w:rPr>
      <w:rFonts w:ascii="Times New Roman" w:eastAsia="Times New Roman" w:hAnsi="Times New Roman" w:cs="Times New Roman"/>
      <w:sz w:val="20"/>
      <w:szCs w:val="20"/>
      <w:lang w:eastAsia="ru-RU"/>
    </w:rPr>
  </w:style>
  <w:style w:type="character" w:customStyle="1" w:styleId="1f0">
    <w:name w:val="Знак концевой сноски1"/>
    <w:rPr>
      <w:vertAlign w:val="superscript"/>
    </w:rPr>
  </w:style>
  <w:style w:type="character" w:customStyle="1" w:styleId="111">
    <w:name w:val="Знак Знак11"/>
    <w:rPr>
      <w:sz w:val="24"/>
      <w:lang w:val="ru-RU" w:eastAsia="ru-RU" w:bidi="ar-SA"/>
    </w:rPr>
  </w:style>
  <w:style w:type="character" w:customStyle="1" w:styleId="aff2">
    <w:name w:val="Название таблиц и рисунков Знак"/>
    <w:rPr>
      <w:rFonts w:ascii="Times New Roman" w:eastAsia="Calibri" w:hAnsi="Times New Roman" w:cs="Times New Roman"/>
      <w:b/>
      <w:i/>
      <w:color w:val="3C3C3C"/>
      <w:sz w:val="20"/>
    </w:rPr>
  </w:style>
  <w:style w:type="character" w:customStyle="1" w:styleId="apple-converted-space">
    <w:name w:val="apple-converted-space"/>
    <w:basedOn w:val="13"/>
  </w:style>
  <w:style w:type="character" w:customStyle="1" w:styleId="FontStyle14">
    <w:name w:val="Font Style14"/>
    <w:rPr>
      <w:rFonts w:ascii="Times New Roman" w:hAnsi="Times New Roman" w:cs="Times New Roman"/>
      <w:spacing w:val="10"/>
      <w:sz w:val="24"/>
      <w:szCs w:val="24"/>
    </w:rPr>
  </w:style>
  <w:style w:type="character" w:customStyle="1" w:styleId="ListLabel1">
    <w:name w:val="ListLabel 1"/>
    <w:rPr>
      <w:rFonts w:cs="Courier New"/>
    </w:rPr>
  </w:style>
  <w:style w:type="character" w:customStyle="1" w:styleId="ListLabel2">
    <w:name w:val="ListLabel 2"/>
    <w:rPr>
      <w:b w:val="0"/>
      <w:i w:val="0"/>
      <w:caps/>
      <w:vanish w:val="0"/>
      <w:sz w:val="28"/>
      <w:szCs w:val="28"/>
    </w:rPr>
  </w:style>
  <w:style w:type="character" w:customStyle="1" w:styleId="ListLabel3">
    <w:name w:val="ListLabel 3"/>
    <w:rPr>
      <w:rFonts w:eastAsia="Times New Roman" w:cs="Times New Roman"/>
      <w:b/>
      <w:i w:val="0"/>
      <w:caps w:val="0"/>
      <w:smallCaps w:val="0"/>
      <w:vanish w:val="0"/>
      <w:sz w:val="28"/>
      <w:szCs w:val="28"/>
    </w:rPr>
  </w:style>
  <w:style w:type="character" w:customStyle="1" w:styleId="ListLabel4">
    <w:name w:val="ListLabel 4"/>
    <w:rPr>
      <w:b/>
      <w:i w:val="0"/>
      <w:caps w:val="0"/>
      <w:smallCaps w:val="0"/>
      <w:vanish w:val="0"/>
      <w:sz w:val="28"/>
      <w:szCs w:val="28"/>
    </w:rPr>
  </w:style>
  <w:style w:type="character" w:customStyle="1" w:styleId="ListLabel5">
    <w:name w:val="ListLabel 5"/>
    <w:rPr>
      <w:b w:val="0"/>
      <w:i/>
      <w:caps w:val="0"/>
      <w:smallCaps w:val="0"/>
      <w:vanish w:val="0"/>
      <w:sz w:val="26"/>
      <w:szCs w:val="26"/>
    </w:rPr>
  </w:style>
  <w:style w:type="character" w:customStyle="1" w:styleId="ListLabel6">
    <w:name w:val="ListLabel 6"/>
    <w:rPr>
      <w:rFonts w:cs="Times New Roman"/>
      <w:b/>
      <w:i w:val="0"/>
      <w:caps w:val="0"/>
      <w:smallCaps w:val="0"/>
      <w:vanish w:val="0"/>
      <w:sz w:val="24"/>
      <w:szCs w:val="24"/>
    </w:rPr>
  </w:style>
  <w:style w:type="character" w:customStyle="1" w:styleId="ListLabel7">
    <w:name w:val="ListLabel 7"/>
    <w:rPr>
      <w:rFonts w:cs="Times New Roman"/>
      <w:b/>
      <w:i/>
      <w:caps w:val="0"/>
      <w:smallCaps w:val="0"/>
      <w:vanish w:val="0"/>
      <w:sz w:val="24"/>
      <w:szCs w:val="24"/>
    </w:rPr>
  </w:style>
  <w:style w:type="character" w:customStyle="1" w:styleId="ListLabel8">
    <w:name w:val="ListLabel 8"/>
    <w:rPr>
      <w:rFonts w:cs="Times New Roman"/>
      <w:caps w:val="0"/>
      <w:smallCaps w:val="0"/>
      <w:vanish w:val="0"/>
      <w:sz w:val="24"/>
      <w:szCs w:val="24"/>
    </w:rPr>
  </w:style>
  <w:style w:type="character" w:customStyle="1" w:styleId="ListLabel9">
    <w:name w:val="ListLabel 9"/>
    <w:rPr>
      <w:rFonts w:cs="Times New Roman"/>
    </w:rPr>
  </w:style>
  <w:style w:type="character" w:customStyle="1" w:styleId="ListLabel10">
    <w:name w:val="ListLabel 10"/>
    <w:rPr>
      <w:b/>
      <w:color w:val="00000A"/>
    </w:rPr>
  </w:style>
  <w:style w:type="character" w:customStyle="1" w:styleId="ListLabel11">
    <w:name w:val="ListLabel 11"/>
    <w:rPr>
      <w:b/>
    </w:rPr>
  </w:style>
  <w:style w:type="character" w:customStyle="1" w:styleId="ListLabel12">
    <w:name w:val="ListLabel 12"/>
    <w:rPr>
      <w:b w:val="0"/>
      <w:sz w:val="32"/>
      <w:szCs w:val="32"/>
    </w:rPr>
  </w:style>
  <w:style w:type="character" w:customStyle="1" w:styleId="ListLabel13">
    <w:name w:val="ListLabel 13"/>
    <w:rPr>
      <w:b/>
      <w:sz w:val="28"/>
      <w:szCs w:val="28"/>
    </w:rPr>
  </w:style>
  <w:style w:type="character" w:customStyle="1" w:styleId="ListLabel14">
    <w:name w:val="ListLabel 14"/>
    <w:rPr>
      <w:sz w:val="28"/>
      <w:szCs w:val="28"/>
    </w:rPr>
  </w:style>
  <w:style w:type="character" w:customStyle="1" w:styleId="ListLabel15">
    <w:name w:val="ListLabel 15"/>
    <w:rPr>
      <w:b/>
      <w:bCs/>
      <w:sz w:val="28"/>
    </w:rPr>
  </w:style>
  <w:style w:type="character" w:customStyle="1" w:styleId="ListLabel16">
    <w:name w:val="ListLabel 16"/>
    <w:rPr>
      <w:sz w:val="28"/>
    </w:rPr>
  </w:style>
  <w:style w:type="character" w:customStyle="1" w:styleId="ListLabel17">
    <w:name w:val="ListLabel 17"/>
    <w:rPr>
      <w:color w:val="1F497D"/>
      <w:sz w:val="32"/>
    </w:rPr>
  </w:style>
  <w:style w:type="character" w:customStyle="1" w:styleId="ListLabel18">
    <w:name w:val="ListLabel 18"/>
    <w:rPr>
      <w:b w:val="0"/>
      <w:bCs w:val="0"/>
      <w:i w:val="0"/>
      <w:caps w:val="0"/>
      <w:smallCaps w:val="0"/>
      <w:strike w:val="0"/>
      <w:dstrike w:val="0"/>
      <w:vanish w:val="0"/>
      <w:color w:val="000000"/>
      <w:spacing w:val="0"/>
      <w:kern w:val="1"/>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9">
    <w:name w:val="ListLabel 19"/>
    <w:rPr>
      <w:sz w:val="20"/>
    </w:rPr>
  </w:style>
  <w:style w:type="character" w:customStyle="1" w:styleId="aff3">
    <w:name w:val="Ссылка указателя"/>
  </w:style>
  <w:style w:type="paragraph" w:styleId="aff4">
    <w:name w:val="Title"/>
    <w:basedOn w:val="a3"/>
    <w:next w:val="a4"/>
    <w:pPr>
      <w:keepNext/>
      <w:spacing w:before="240"/>
    </w:pPr>
    <w:rPr>
      <w:rFonts w:ascii="Arial" w:eastAsia="Microsoft YaHei" w:hAnsi="Arial" w:cs="Mangal"/>
      <w:sz w:val="28"/>
      <w:szCs w:val="28"/>
    </w:rPr>
  </w:style>
  <w:style w:type="paragraph" w:styleId="aff5">
    <w:name w:val="List"/>
    <w:basedOn w:val="a3"/>
    <w:pPr>
      <w:spacing w:line="100" w:lineRule="atLeast"/>
      <w:ind w:left="283" w:hanging="283"/>
      <w:jc w:val="left"/>
    </w:pPr>
    <w:rPr>
      <w:rFonts w:cs="Mangal"/>
    </w:rPr>
  </w:style>
  <w:style w:type="paragraph" w:styleId="aff6">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3"/>
    <w:link w:val="26"/>
    <w:qFormat/>
    <w:pPr>
      <w:suppressLineNumbers/>
    </w:pPr>
    <w:rPr>
      <w:rFonts w:cs="Mangal"/>
      <w:i/>
      <w:iCs/>
    </w:rPr>
  </w:style>
  <w:style w:type="character" w:customStyle="1" w:styleId="26">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link w:val="aff6"/>
    <w:locked/>
    <w:rsid w:val="000469CE"/>
    <w:rPr>
      <w:rFonts w:cs="Mangal"/>
      <w:i/>
      <w:iCs/>
      <w:kern w:val="1"/>
      <w:sz w:val="24"/>
      <w:szCs w:val="24"/>
    </w:rPr>
  </w:style>
  <w:style w:type="paragraph" w:customStyle="1" w:styleId="1f1">
    <w:name w:val="Указатель1"/>
    <w:basedOn w:val="a3"/>
    <w:pPr>
      <w:suppressLineNumbers/>
    </w:pPr>
    <w:rPr>
      <w:rFonts w:cs="Mangal"/>
    </w:rPr>
  </w:style>
  <w:style w:type="paragraph" w:customStyle="1" w:styleId="aff7">
    <w:name w:val="ФИЛИАЛ"/>
    <w:basedOn w:val="a3"/>
    <w:pPr>
      <w:ind w:firstLine="0"/>
      <w:jc w:val="center"/>
    </w:pPr>
    <w:rPr>
      <w:b/>
      <w:caps/>
      <w:sz w:val="28"/>
    </w:rPr>
  </w:style>
  <w:style w:type="paragraph" w:customStyle="1" w:styleId="aff8">
    <w:name w:val="Год"/>
    <w:basedOn w:val="a3"/>
    <w:pPr>
      <w:ind w:firstLine="0"/>
      <w:jc w:val="center"/>
    </w:pPr>
  </w:style>
  <w:style w:type="paragraph" w:customStyle="1" w:styleId="a">
    <w:name w:val="Списки"/>
    <w:basedOn w:val="a3"/>
    <w:pPr>
      <w:numPr>
        <w:numId w:val="2"/>
      </w:numPr>
      <w:spacing w:after="240" w:line="100" w:lineRule="atLeast"/>
    </w:pPr>
    <w:rPr>
      <w:rFonts w:eastAsia="Calibri"/>
    </w:rPr>
  </w:style>
  <w:style w:type="paragraph" w:customStyle="1" w:styleId="1f2">
    <w:name w:val="Название объекта1"/>
    <w:basedOn w:val="a3"/>
    <w:pPr>
      <w:spacing w:after="200" w:line="100" w:lineRule="atLeast"/>
    </w:pPr>
    <w:rPr>
      <w:i/>
      <w:iCs/>
      <w:color w:val="44546A"/>
      <w:sz w:val="18"/>
      <w:szCs w:val="18"/>
    </w:rPr>
  </w:style>
  <w:style w:type="paragraph" w:customStyle="1" w:styleId="aff9">
    <w:name w:val="для таблицы шапка"/>
    <w:basedOn w:val="a3"/>
    <w:qFormat/>
    <w:pPr>
      <w:spacing w:line="100" w:lineRule="atLeast"/>
      <w:ind w:firstLine="0"/>
      <w:jc w:val="center"/>
    </w:pPr>
    <w:rPr>
      <w:b/>
      <w:bCs/>
      <w:sz w:val="20"/>
    </w:rPr>
  </w:style>
  <w:style w:type="paragraph" w:customStyle="1" w:styleId="affa">
    <w:name w:val="Выделение нов"/>
    <w:pPr>
      <w:pageBreakBefore/>
      <w:widowControl w:val="0"/>
      <w:suppressAutoHyphens/>
      <w:spacing w:before="28" w:after="28" w:line="252" w:lineRule="auto"/>
      <w:ind w:left="1072" w:right="147"/>
    </w:pPr>
    <w:rPr>
      <w:rFonts w:ascii="Calibri" w:eastAsia="SimSun" w:hAnsi="Calibri" w:cs="Calibri"/>
      <w:b/>
      <w:color w:val="000000"/>
      <w:kern w:val="1"/>
      <w:sz w:val="26"/>
      <w:szCs w:val="18"/>
      <w:lang w:eastAsia="en-US"/>
    </w:rPr>
  </w:style>
  <w:style w:type="paragraph" w:customStyle="1" w:styleId="1f3">
    <w:name w:val="Обычный (Интернет)1"/>
    <w:basedOn w:val="a3"/>
  </w:style>
  <w:style w:type="paragraph" w:customStyle="1" w:styleId="affb">
    <w:name w:val="Название рисунков"/>
    <w:basedOn w:val="1f2"/>
    <w:qFormat/>
    <w:rsid w:val="008F572D"/>
    <w:pPr>
      <w:spacing w:after="0" w:line="240" w:lineRule="auto"/>
    </w:pPr>
    <w:rPr>
      <w:b/>
      <w:color w:val="222A35"/>
      <w:sz w:val="20"/>
    </w:rPr>
  </w:style>
  <w:style w:type="paragraph" w:customStyle="1" w:styleId="affc">
    <w:name w:val="для таблицы"/>
    <w:basedOn w:val="a3"/>
    <w:qFormat/>
    <w:rsid w:val="000E090D"/>
    <w:pPr>
      <w:spacing w:before="0" w:line="240" w:lineRule="auto"/>
      <w:ind w:firstLine="0"/>
      <w:jc w:val="center"/>
    </w:pPr>
    <w:rPr>
      <w:b/>
      <w:bCs/>
      <w:sz w:val="20"/>
    </w:rPr>
  </w:style>
  <w:style w:type="paragraph" w:customStyle="1" w:styleId="affd">
    <w:name w:val="Название таблиц"/>
    <w:basedOn w:val="a3"/>
    <w:qFormat/>
    <w:rsid w:val="00EB16AA"/>
    <w:pPr>
      <w:spacing w:line="240" w:lineRule="auto"/>
    </w:pPr>
    <w:rPr>
      <w:rFonts w:eastAsia="Calibri"/>
      <w:b/>
      <w:i/>
      <w:color w:val="44546A"/>
      <w:sz w:val="20"/>
    </w:rPr>
  </w:style>
  <w:style w:type="paragraph" w:customStyle="1" w:styleId="affe">
    <w:name w:val="Выделение внутри заголовка"/>
    <w:basedOn w:val="a3"/>
    <w:pPr>
      <w:spacing w:before="360"/>
    </w:pPr>
    <w:rPr>
      <w:b/>
    </w:rPr>
  </w:style>
  <w:style w:type="paragraph" w:customStyle="1" w:styleId="afff">
    <w:name w:val="Рисунки"/>
    <w:basedOn w:val="a3"/>
    <w:pPr>
      <w:keepNext/>
      <w:ind w:firstLine="0"/>
      <w:jc w:val="left"/>
    </w:pPr>
    <w:rPr>
      <w:b/>
    </w:rPr>
  </w:style>
  <w:style w:type="paragraph" w:styleId="afff0">
    <w:name w:val="header"/>
    <w:basedOn w:val="a3"/>
    <w:uiPriority w:val="99"/>
    <w:pPr>
      <w:suppressLineNumbers/>
      <w:tabs>
        <w:tab w:val="center" w:pos="4677"/>
        <w:tab w:val="right" w:pos="9355"/>
      </w:tabs>
      <w:ind w:firstLine="0"/>
      <w:jc w:val="center"/>
    </w:pPr>
    <w:rPr>
      <w:caps/>
      <w:color w:val="808080"/>
    </w:rPr>
  </w:style>
  <w:style w:type="paragraph" w:styleId="afff1">
    <w:name w:val="footer"/>
    <w:basedOn w:val="a3"/>
    <w:uiPriority w:val="99"/>
    <w:pPr>
      <w:suppressLineNumbers/>
      <w:tabs>
        <w:tab w:val="center" w:pos="4677"/>
        <w:tab w:val="right" w:pos="9355"/>
      </w:tabs>
      <w:spacing w:line="100" w:lineRule="atLeast"/>
    </w:pPr>
  </w:style>
  <w:style w:type="paragraph" w:customStyle="1" w:styleId="1f4">
    <w:name w:val="Название1"/>
    <w:basedOn w:val="1f2"/>
    <w:next w:val="afff2"/>
    <w:qFormat/>
    <w:pPr>
      <w:spacing w:after="120" w:line="360" w:lineRule="auto"/>
      <w:jc w:val="left"/>
    </w:pPr>
    <w:rPr>
      <w:b/>
      <w:bCs/>
      <w:i w:val="0"/>
      <w:iCs w:val="0"/>
      <w:color w:val="00000A"/>
      <w:sz w:val="26"/>
      <w:szCs w:val="26"/>
    </w:rPr>
  </w:style>
  <w:style w:type="paragraph" w:styleId="afff2">
    <w:name w:val="Subtitle"/>
    <w:basedOn w:val="a3"/>
    <w:next w:val="a4"/>
    <w:qFormat/>
    <w:pPr>
      <w:spacing w:after="160"/>
      <w:jc w:val="center"/>
    </w:pPr>
    <w:rPr>
      <w:rFonts w:ascii="Calibri" w:hAnsi="Calibri" w:cs="Calibri"/>
      <w:i/>
      <w:iCs/>
      <w:color w:val="5A5A5A"/>
      <w:spacing w:val="15"/>
      <w:sz w:val="22"/>
      <w:szCs w:val="22"/>
      <w:lang w:eastAsia="en-US"/>
    </w:rPr>
  </w:style>
  <w:style w:type="paragraph" w:customStyle="1" w:styleId="1f5">
    <w:name w:val="Текст примечания1"/>
    <w:basedOn w:val="a3"/>
    <w:pPr>
      <w:spacing w:line="100" w:lineRule="atLeast"/>
      <w:ind w:firstLine="851"/>
    </w:pPr>
    <w:rPr>
      <w:sz w:val="20"/>
      <w:szCs w:val="20"/>
    </w:rPr>
  </w:style>
  <w:style w:type="paragraph" w:customStyle="1" w:styleId="50">
    <w:name w:val="Стиль5"/>
    <w:basedOn w:val="3"/>
    <w:pPr>
      <w:keepLines w:val="0"/>
      <w:numPr>
        <w:numId w:val="3"/>
      </w:numPr>
    </w:pPr>
    <w:rPr>
      <w:rFonts w:cs="Arial"/>
      <w:bCs/>
      <w:i w:val="0"/>
      <w:szCs w:val="26"/>
    </w:rPr>
  </w:style>
  <w:style w:type="paragraph" w:customStyle="1" w:styleId="60">
    <w:name w:val="Стиль6"/>
    <w:basedOn w:val="3"/>
    <w:pPr>
      <w:keepLines w:val="0"/>
      <w:numPr>
        <w:numId w:val="4"/>
      </w:numPr>
    </w:pPr>
    <w:rPr>
      <w:rFonts w:cs="Arial"/>
      <w:bCs/>
      <w:i w:val="0"/>
      <w:szCs w:val="26"/>
    </w:rPr>
  </w:style>
  <w:style w:type="paragraph" w:customStyle="1" w:styleId="70">
    <w:name w:val="Стиль7"/>
    <w:basedOn w:val="3"/>
    <w:pPr>
      <w:keepLines w:val="0"/>
      <w:numPr>
        <w:numId w:val="5"/>
      </w:numPr>
      <w:tabs>
        <w:tab w:val="left" w:pos="1277"/>
      </w:tabs>
    </w:pPr>
    <w:rPr>
      <w:rFonts w:cs="Arial"/>
      <w:bCs/>
      <w:i w:val="0"/>
      <w:szCs w:val="26"/>
    </w:rPr>
  </w:style>
  <w:style w:type="paragraph" w:customStyle="1" w:styleId="80">
    <w:name w:val="Стиль8"/>
    <w:basedOn w:val="3"/>
    <w:pPr>
      <w:keepLines w:val="0"/>
      <w:numPr>
        <w:numId w:val="6"/>
      </w:numPr>
    </w:pPr>
    <w:rPr>
      <w:rFonts w:cs="Arial"/>
      <w:bCs/>
      <w:i w:val="0"/>
      <w:szCs w:val="26"/>
    </w:rPr>
  </w:style>
  <w:style w:type="paragraph" w:customStyle="1" w:styleId="1f6">
    <w:name w:val="Текст выноски1"/>
    <w:basedOn w:val="a3"/>
    <w:pPr>
      <w:spacing w:line="100" w:lineRule="atLeast"/>
    </w:pPr>
    <w:rPr>
      <w:rFonts w:ascii="Segoe UI" w:hAnsi="Segoe UI" w:cs="Segoe UI"/>
      <w:sz w:val="18"/>
      <w:szCs w:val="18"/>
    </w:rPr>
  </w:style>
  <w:style w:type="paragraph" w:customStyle="1" w:styleId="1f7">
    <w:name w:val="Абзац списка1"/>
    <w:basedOn w:val="a3"/>
    <w:pPr>
      <w:ind w:left="720"/>
      <w:contextualSpacing/>
    </w:pPr>
  </w:style>
  <w:style w:type="paragraph" w:customStyle="1" w:styleId="1f8">
    <w:name w:val="Без интервала1"/>
    <w:pPr>
      <w:suppressAutoHyphens/>
      <w:spacing w:line="100" w:lineRule="atLeast"/>
      <w:jc w:val="both"/>
    </w:pPr>
    <w:rPr>
      <w:rFonts w:eastAsia="Calibri"/>
      <w:kern w:val="1"/>
      <w:sz w:val="26"/>
      <w:szCs w:val="22"/>
      <w:lang w:eastAsia="en-US"/>
    </w:rPr>
  </w:style>
  <w:style w:type="paragraph" w:customStyle="1" w:styleId="afff3">
    <w:name w:val="Титульник"/>
    <w:basedOn w:val="a3"/>
    <w:pPr>
      <w:jc w:val="center"/>
    </w:pPr>
    <w:rPr>
      <w:rFonts w:eastAsia="Calibri"/>
      <w:b/>
      <w:caps/>
      <w:sz w:val="28"/>
      <w:szCs w:val="22"/>
      <w:lang w:eastAsia="en-US"/>
    </w:rPr>
  </w:style>
  <w:style w:type="paragraph" w:customStyle="1" w:styleId="afff4">
    <w:name w:val="Шапка для титульника"/>
    <w:basedOn w:val="a3"/>
    <w:pPr>
      <w:jc w:val="right"/>
    </w:pPr>
    <w:rPr>
      <w:rFonts w:eastAsia="Calibri"/>
      <w:sz w:val="22"/>
      <w:szCs w:val="22"/>
      <w:lang w:eastAsia="en-US"/>
    </w:rPr>
  </w:style>
  <w:style w:type="paragraph" w:customStyle="1" w:styleId="afff5">
    <w:name w:val="Верх.колонтит"/>
    <w:basedOn w:val="a3"/>
    <w:pPr>
      <w:spacing w:after="240"/>
      <w:ind w:firstLine="0"/>
      <w:jc w:val="center"/>
    </w:pPr>
    <w:rPr>
      <w:rFonts w:eastAsia="Calibri"/>
      <w:caps/>
      <w:sz w:val="20"/>
      <w:szCs w:val="22"/>
      <w:lang w:eastAsia="en-US"/>
    </w:rPr>
  </w:style>
  <w:style w:type="paragraph" w:customStyle="1" w:styleId="afff6">
    <w:name w:val="Нижн.колонтит"/>
    <w:basedOn w:val="a3"/>
    <w:pPr>
      <w:tabs>
        <w:tab w:val="center" w:pos="4677"/>
        <w:tab w:val="right" w:pos="9355"/>
      </w:tabs>
      <w:spacing w:line="100" w:lineRule="atLeast"/>
      <w:jc w:val="right"/>
    </w:pPr>
    <w:rPr>
      <w:rFonts w:eastAsia="Calibri"/>
      <w:sz w:val="20"/>
      <w:szCs w:val="22"/>
      <w:lang w:eastAsia="en-US"/>
    </w:rPr>
  </w:style>
  <w:style w:type="paragraph" w:customStyle="1" w:styleId="FooterRight">
    <w:name w:val="Footer Right"/>
    <w:basedOn w:val="afff1"/>
    <w:pPr>
      <w:pBdr>
        <w:top w:val="dashed" w:sz="4" w:space="18" w:color="808080"/>
      </w:pBdr>
      <w:tabs>
        <w:tab w:val="clear" w:pos="4677"/>
        <w:tab w:val="clear" w:pos="9355"/>
        <w:tab w:val="center" w:pos="4320"/>
        <w:tab w:val="right" w:pos="8640"/>
      </w:tabs>
      <w:spacing w:after="200"/>
      <w:ind w:firstLine="0"/>
      <w:contextualSpacing/>
      <w:jc w:val="right"/>
    </w:pPr>
    <w:rPr>
      <w:rFonts w:ascii="Calibri" w:hAnsi="Calibri" w:cs="Calibri"/>
      <w:color w:val="7F7F7F"/>
      <w:sz w:val="20"/>
      <w:szCs w:val="20"/>
      <w:lang w:eastAsia="ja-JP"/>
    </w:rPr>
  </w:style>
  <w:style w:type="paragraph" w:styleId="afff7">
    <w:name w:val="toa heading"/>
    <w:basedOn w:val="11"/>
    <w:pPr>
      <w:suppressLineNumbers/>
      <w:spacing w:before="120" w:line="252" w:lineRule="auto"/>
      <w:ind w:left="0"/>
      <w:jc w:val="center"/>
    </w:pPr>
    <w:rPr>
      <w:b w:val="0"/>
      <w:bCs/>
    </w:rPr>
  </w:style>
  <w:style w:type="paragraph" w:styleId="1f9">
    <w:name w:val="toc 1"/>
    <w:basedOn w:val="a3"/>
    <w:uiPriority w:val="39"/>
    <w:pPr>
      <w:tabs>
        <w:tab w:val="right" w:leader="dot" w:pos="9638"/>
      </w:tabs>
      <w:ind w:firstLine="0"/>
      <w:jc w:val="left"/>
    </w:pPr>
    <w:rPr>
      <w:rFonts w:ascii="Calibri" w:eastAsia="Calibri" w:hAnsi="Calibri" w:cs="Calibri"/>
      <w:b/>
      <w:bCs/>
      <w:caps/>
      <w:sz w:val="20"/>
      <w:szCs w:val="20"/>
      <w:lang w:eastAsia="en-US"/>
    </w:rPr>
  </w:style>
  <w:style w:type="paragraph" w:customStyle="1" w:styleId="1">
    <w:name w:val="Заголовок 1 с"/>
    <w:basedOn w:val="11"/>
    <w:pPr>
      <w:numPr>
        <w:numId w:val="7"/>
      </w:numPr>
      <w:spacing w:before="120" w:after="240" w:line="252" w:lineRule="auto"/>
    </w:pPr>
    <w:rPr>
      <w:caps w:val="0"/>
      <w:lang w:eastAsia="en-US"/>
    </w:rPr>
  </w:style>
  <w:style w:type="paragraph" w:customStyle="1" w:styleId="1fa">
    <w:name w:val="Тема примечания1"/>
    <w:basedOn w:val="1f5"/>
    <w:pPr>
      <w:spacing w:before="0" w:after="0"/>
      <w:ind w:firstLine="709"/>
    </w:pPr>
    <w:rPr>
      <w:rFonts w:eastAsia="Calibri"/>
      <w:b/>
      <w:bCs/>
      <w:lang w:eastAsia="en-US"/>
    </w:rPr>
  </w:style>
  <w:style w:type="paragraph" w:styleId="27">
    <w:name w:val="toc 2"/>
    <w:basedOn w:val="a3"/>
    <w:uiPriority w:val="39"/>
    <w:pPr>
      <w:tabs>
        <w:tab w:val="right" w:leader="dot" w:pos="9355"/>
      </w:tabs>
      <w:ind w:left="260" w:firstLine="0"/>
      <w:jc w:val="left"/>
    </w:pPr>
    <w:rPr>
      <w:rFonts w:ascii="Calibri" w:eastAsia="Calibri" w:hAnsi="Calibri" w:cs="Calibri"/>
      <w:smallCaps/>
      <w:sz w:val="20"/>
      <w:szCs w:val="20"/>
      <w:lang w:eastAsia="en-US"/>
    </w:rPr>
  </w:style>
  <w:style w:type="paragraph" w:customStyle="1" w:styleId="afff8">
    <w:name w:val="Текст таблицы"/>
    <w:basedOn w:val="a3"/>
    <w:pPr>
      <w:spacing w:before="60"/>
    </w:pPr>
    <w:rPr>
      <w:rFonts w:ascii="Arial" w:hAnsi="Arial" w:cs="Arial"/>
      <w:spacing w:val="-5"/>
      <w:sz w:val="16"/>
      <w:szCs w:val="16"/>
      <w:lang w:eastAsia="en-US"/>
    </w:rPr>
  </w:style>
  <w:style w:type="paragraph" w:customStyle="1" w:styleId="afff9">
    <w:name w:val="Для таблицы"/>
    <w:basedOn w:val="a3"/>
    <w:link w:val="afffa"/>
    <w:qFormat/>
    <w:rsid w:val="000E090D"/>
    <w:pPr>
      <w:spacing w:before="0" w:line="240" w:lineRule="auto"/>
      <w:ind w:firstLine="0"/>
      <w:jc w:val="center"/>
    </w:pPr>
    <w:rPr>
      <w:rFonts w:eastAsia="Calibri"/>
      <w:sz w:val="20"/>
      <w:szCs w:val="22"/>
      <w:lang w:eastAsia="en-US"/>
    </w:rPr>
  </w:style>
  <w:style w:type="character" w:customStyle="1" w:styleId="afffa">
    <w:name w:val="Для таблицы Знак"/>
    <w:link w:val="afff9"/>
    <w:rsid w:val="00173815"/>
    <w:rPr>
      <w:rFonts w:eastAsia="Calibri"/>
      <w:kern w:val="1"/>
      <w:szCs w:val="22"/>
      <w:lang w:eastAsia="en-US"/>
    </w:rPr>
  </w:style>
  <w:style w:type="paragraph" w:customStyle="1" w:styleId="28">
    <w:name w:val="2 Глава раздела"/>
    <w:basedOn w:val="afff0"/>
    <w:pPr>
      <w:spacing w:line="100" w:lineRule="atLeast"/>
      <w:ind w:firstLine="709"/>
      <w:jc w:val="both"/>
    </w:pPr>
    <w:rPr>
      <w:caps w:val="0"/>
      <w:color w:val="00000A"/>
      <w:szCs w:val="26"/>
      <w:lang w:eastAsia="en-US"/>
    </w:rPr>
  </w:style>
  <w:style w:type="paragraph" w:customStyle="1" w:styleId="Style13">
    <w:name w:val="Style13"/>
    <w:basedOn w:val="a3"/>
    <w:pPr>
      <w:widowControl w:val="0"/>
      <w:spacing w:line="202" w:lineRule="exact"/>
      <w:ind w:firstLine="0"/>
      <w:jc w:val="left"/>
    </w:pPr>
    <w:rPr>
      <w:rFonts w:ascii="Georgia" w:hAnsi="Georgia" w:cs="Georgia"/>
    </w:rPr>
  </w:style>
  <w:style w:type="paragraph" w:customStyle="1" w:styleId="Style14">
    <w:name w:val="Style14"/>
    <w:basedOn w:val="a3"/>
    <w:pPr>
      <w:widowControl w:val="0"/>
      <w:spacing w:line="100" w:lineRule="atLeast"/>
      <w:ind w:firstLine="0"/>
      <w:jc w:val="left"/>
    </w:pPr>
    <w:rPr>
      <w:rFonts w:ascii="Georgia" w:hAnsi="Georgia" w:cs="Georgia"/>
    </w:rPr>
  </w:style>
  <w:style w:type="paragraph" w:customStyle="1" w:styleId="Style15">
    <w:name w:val="Style15"/>
    <w:basedOn w:val="a3"/>
    <w:pPr>
      <w:widowControl w:val="0"/>
      <w:spacing w:line="100" w:lineRule="atLeast"/>
      <w:ind w:firstLine="0"/>
      <w:jc w:val="left"/>
    </w:pPr>
    <w:rPr>
      <w:rFonts w:ascii="Georgia" w:hAnsi="Georgia" w:cs="Georgia"/>
    </w:rPr>
  </w:style>
  <w:style w:type="paragraph" w:customStyle="1" w:styleId="Style32">
    <w:name w:val="Style32"/>
    <w:basedOn w:val="a3"/>
    <w:pPr>
      <w:widowControl w:val="0"/>
      <w:spacing w:line="100" w:lineRule="atLeast"/>
      <w:ind w:firstLine="0"/>
      <w:jc w:val="left"/>
    </w:pPr>
    <w:rPr>
      <w:rFonts w:ascii="Georgia" w:hAnsi="Georgia" w:cs="Georgia"/>
    </w:rPr>
  </w:style>
  <w:style w:type="paragraph" w:customStyle="1" w:styleId="Style43">
    <w:name w:val="Style43"/>
    <w:basedOn w:val="a3"/>
    <w:pPr>
      <w:widowControl w:val="0"/>
      <w:spacing w:line="197" w:lineRule="exact"/>
      <w:ind w:hanging="139"/>
      <w:jc w:val="left"/>
    </w:pPr>
    <w:rPr>
      <w:rFonts w:ascii="Georgia" w:hAnsi="Georgia" w:cs="Georgia"/>
    </w:rPr>
  </w:style>
  <w:style w:type="paragraph" w:customStyle="1" w:styleId="Style42">
    <w:name w:val="Style42"/>
    <w:basedOn w:val="a3"/>
    <w:pPr>
      <w:widowControl w:val="0"/>
      <w:spacing w:line="200" w:lineRule="exact"/>
      <w:ind w:hanging="134"/>
    </w:pPr>
    <w:rPr>
      <w:rFonts w:ascii="Georgia" w:hAnsi="Georgia" w:cs="Georgia"/>
    </w:rPr>
  </w:style>
  <w:style w:type="paragraph" w:customStyle="1" w:styleId="Style8">
    <w:name w:val="Style8"/>
    <w:basedOn w:val="a3"/>
    <w:pPr>
      <w:widowControl w:val="0"/>
      <w:spacing w:line="199" w:lineRule="exact"/>
      <w:ind w:firstLine="0"/>
      <w:jc w:val="left"/>
    </w:pPr>
    <w:rPr>
      <w:rFonts w:ascii="Georgia" w:hAnsi="Georgia" w:cs="Georgia"/>
    </w:rPr>
  </w:style>
  <w:style w:type="paragraph" w:customStyle="1" w:styleId="Style21">
    <w:name w:val="Style21"/>
    <w:basedOn w:val="a3"/>
    <w:pPr>
      <w:widowControl w:val="0"/>
      <w:spacing w:line="202" w:lineRule="exact"/>
      <w:ind w:firstLine="0"/>
      <w:jc w:val="left"/>
    </w:pPr>
    <w:rPr>
      <w:rFonts w:ascii="Georgia" w:hAnsi="Georgia" w:cs="Georgia"/>
    </w:rPr>
  </w:style>
  <w:style w:type="paragraph" w:customStyle="1" w:styleId="Style22">
    <w:name w:val="Style22"/>
    <w:basedOn w:val="a3"/>
    <w:pPr>
      <w:widowControl w:val="0"/>
      <w:spacing w:line="100" w:lineRule="atLeast"/>
      <w:ind w:firstLine="0"/>
      <w:jc w:val="left"/>
    </w:pPr>
    <w:rPr>
      <w:rFonts w:ascii="Georgia" w:hAnsi="Georgia" w:cs="Georgia"/>
    </w:rPr>
  </w:style>
  <w:style w:type="paragraph" w:customStyle="1" w:styleId="Style23">
    <w:name w:val="Style23"/>
    <w:basedOn w:val="a3"/>
    <w:pPr>
      <w:widowControl w:val="0"/>
      <w:spacing w:line="202" w:lineRule="exact"/>
      <w:ind w:firstLine="0"/>
      <w:jc w:val="left"/>
    </w:pPr>
    <w:rPr>
      <w:rFonts w:ascii="Georgia" w:hAnsi="Georgia" w:cs="Georgia"/>
    </w:rPr>
  </w:style>
  <w:style w:type="paragraph" w:customStyle="1" w:styleId="112">
    <w:name w:val="Табличный_таблица_11"/>
    <w:pPr>
      <w:suppressAutoHyphens/>
      <w:spacing w:line="100" w:lineRule="atLeast"/>
      <w:ind w:right="113"/>
      <w:jc w:val="center"/>
    </w:pPr>
    <w:rPr>
      <w:kern w:val="1"/>
      <w:sz w:val="22"/>
      <w:szCs w:val="22"/>
    </w:rPr>
  </w:style>
  <w:style w:type="paragraph" w:customStyle="1" w:styleId="afffb">
    <w:name w:val="Обычный в таблице"/>
    <w:basedOn w:val="a3"/>
    <w:pPr>
      <w:ind w:hanging="6"/>
      <w:jc w:val="center"/>
    </w:pPr>
  </w:style>
  <w:style w:type="paragraph" w:customStyle="1" w:styleId="xl65">
    <w:name w:val="xl6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66">
    <w:name w:val="xl6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67">
    <w:name w:val="xl6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68">
    <w:name w:val="xl6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69">
    <w:name w:val="xl6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70">
    <w:name w:val="xl7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71">
    <w:name w:val="xl7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rPr>
  </w:style>
  <w:style w:type="paragraph" w:customStyle="1" w:styleId="xl72">
    <w:name w:val="xl7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pPr>
  </w:style>
  <w:style w:type="paragraph" w:customStyle="1" w:styleId="xl73">
    <w:name w:val="xl7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74">
    <w:name w:val="xl7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pPr>
  </w:style>
  <w:style w:type="paragraph" w:customStyle="1" w:styleId="xl75">
    <w:name w:val="xl7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76">
    <w:name w:val="xl7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77">
    <w:name w:val="xl7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78">
    <w:name w:val="xl7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rFonts w:ascii="Arial CYR" w:hAnsi="Arial CYR" w:cs="Arial CYR"/>
    </w:rPr>
  </w:style>
  <w:style w:type="paragraph" w:customStyle="1" w:styleId="xl79">
    <w:name w:val="xl7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80">
    <w:name w:val="xl8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rPr>
  </w:style>
  <w:style w:type="paragraph" w:customStyle="1" w:styleId="xl81">
    <w:name w:val="xl8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rPr>
  </w:style>
  <w:style w:type="paragraph" w:customStyle="1" w:styleId="xl82">
    <w:name w:val="xl8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3">
    <w:name w:val="xl8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84">
    <w:name w:val="xl8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color w:val="000000"/>
    </w:rPr>
  </w:style>
  <w:style w:type="paragraph" w:customStyle="1" w:styleId="xl85">
    <w:name w:val="xl8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6">
    <w:name w:val="xl8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7">
    <w:name w:val="xl8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88">
    <w:name w:val="xl8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rPr>
      <w:rFonts w:ascii="Arial CYR" w:hAnsi="Arial CYR" w:cs="Arial CYR"/>
      <w:b/>
      <w:bCs/>
    </w:rPr>
  </w:style>
  <w:style w:type="paragraph" w:customStyle="1" w:styleId="xl89">
    <w:name w:val="xl8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90">
    <w:name w:val="xl9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b/>
      <w:bCs/>
    </w:rPr>
  </w:style>
  <w:style w:type="paragraph" w:customStyle="1" w:styleId="xl91">
    <w:name w:val="xl9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92">
    <w:name w:val="xl9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color w:val="000000"/>
    </w:rPr>
  </w:style>
  <w:style w:type="paragraph" w:customStyle="1" w:styleId="xl93">
    <w:name w:val="xl9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94">
    <w:name w:val="xl9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rPr>
  </w:style>
  <w:style w:type="paragraph" w:customStyle="1" w:styleId="xl95">
    <w:name w:val="xl9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pPr>
  </w:style>
  <w:style w:type="paragraph" w:customStyle="1" w:styleId="xl96">
    <w:name w:val="xl9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97">
    <w:name w:val="xl9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98">
    <w:name w:val="xl98"/>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99">
    <w:name w:val="xl9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textAlignment w:val="center"/>
    </w:pPr>
  </w:style>
  <w:style w:type="paragraph" w:customStyle="1" w:styleId="xl100">
    <w:name w:val="xl100"/>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1">
    <w:name w:val="xl101"/>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2">
    <w:name w:val="xl10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3">
    <w:name w:val="xl103"/>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04">
    <w:name w:val="xl104"/>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05">
    <w:name w:val="xl105"/>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06">
    <w:name w:val="xl10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textAlignment w:val="center"/>
    </w:pPr>
  </w:style>
  <w:style w:type="paragraph" w:customStyle="1" w:styleId="xl107">
    <w:name w:val="xl10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8">
    <w:name w:val="xl108"/>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09">
    <w:name w:val="xl10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10">
    <w:name w:val="xl110"/>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11">
    <w:name w:val="xl111"/>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112">
    <w:name w:val="xl11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113">
    <w:name w:val="xl113"/>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114">
    <w:name w:val="xl114"/>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5">
    <w:name w:val="xl11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6">
    <w:name w:val="xl116"/>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117">
    <w:name w:val="xl11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8">
    <w:name w:val="xl118"/>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119">
    <w:name w:val="xl11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20">
    <w:name w:val="xl120"/>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rPr>
      <w:rFonts w:ascii="Arial CYR" w:hAnsi="Arial CYR" w:cs="Arial CYR"/>
    </w:rPr>
  </w:style>
  <w:style w:type="paragraph" w:customStyle="1" w:styleId="xl121">
    <w:name w:val="xl121"/>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color w:val="000000"/>
    </w:rPr>
  </w:style>
  <w:style w:type="paragraph" w:customStyle="1" w:styleId="xl122">
    <w:name w:val="xl12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123">
    <w:name w:val="xl123"/>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center"/>
    </w:pPr>
    <w:rPr>
      <w:rFonts w:ascii="Arial CYR" w:hAnsi="Arial CYR" w:cs="Arial CYR"/>
      <w:b/>
      <w:bCs/>
    </w:rPr>
  </w:style>
  <w:style w:type="paragraph" w:customStyle="1" w:styleId="xl124">
    <w:name w:val="xl124"/>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b/>
      <w:bCs/>
      <w:color w:val="000000"/>
    </w:rPr>
  </w:style>
  <w:style w:type="paragraph" w:customStyle="1" w:styleId="xl125">
    <w:name w:val="xl12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6">
    <w:name w:val="xl12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b/>
      <w:bCs/>
    </w:rPr>
  </w:style>
  <w:style w:type="paragraph" w:customStyle="1" w:styleId="xl127">
    <w:name w:val="xl127"/>
    <w:basedOn w:val="a3"/>
    <w:pPr>
      <w:pBdr>
        <w:top w:val="single" w:sz="4" w:space="0" w:color="000000"/>
        <w:left w:val="single" w:sz="8" w:space="0" w:color="000000"/>
        <w:bottom w:val="single" w:sz="8"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8">
    <w:name w:val="xl128"/>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9">
    <w:name w:val="xl129"/>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0">
    <w:name w:val="xl130"/>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31">
    <w:name w:val="xl131"/>
    <w:basedOn w:val="a3"/>
    <w:pPr>
      <w:pBdr>
        <w:top w:val="single" w:sz="8" w:space="0" w:color="000000"/>
        <w:left w:val="single" w:sz="8" w:space="0" w:color="000000"/>
        <w:bottom w:val="single" w:sz="4" w:space="0" w:color="000000"/>
        <w:right w:val="single" w:sz="4" w:space="0" w:color="000000"/>
      </w:pBdr>
      <w:spacing w:before="28" w:after="28" w:line="100" w:lineRule="atLeast"/>
      <w:ind w:firstLine="0"/>
      <w:jc w:val="center"/>
    </w:pPr>
    <w:rPr>
      <w:b/>
      <w:bCs/>
    </w:rPr>
  </w:style>
  <w:style w:type="paragraph" w:customStyle="1" w:styleId="xl132">
    <w:name w:val="xl132"/>
    <w:basedOn w:val="a3"/>
    <w:pPr>
      <w:pBdr>
        <w:top w:val="single" w:sz="8" w:space="0" w:color="000000"/>
        <w:left w:val="single" w:sz="4" w:space="0" w:color="000000"/>
        <w:bottom w:val="single" w:sz="4" w:space="0" w:color="000000"/>
        <w:right w:val="single" w:sz="4" w:space="0" w:color="000000"/>
      </w:pBdr>
      <w:spacing w:before="28" w:after="28" w:line="100" w:lineRule="atLeast"/>
      <w:ind w:firstLine="0"/>
      <w:jc w:val="center"/>
    </w:pPr>
    <w:rPr>
      <w:b/>
      <w:bCs/>
    </w:rPr>
  </w:style>
  <w:style w:type="paragraph" w:customStyle="1" w:styleId="xl133">
    <w:name w:val="xl133"/>
    <w:basedOn w:val="a3"/>
    <w:pPr>
      <w:pBdr>
        <w:top w:val="single" w:sz="8" w:space="0" w:color="000000"/>
        <w:left w:val="single" w:sz="4" w:space="0" w:color="000000"/>
        <w:bottom w:val="single" w:sz="4" w:space="0" w:color="000000"/>
        <w:right w:val="single" w:sz="8" w:space="0" w:color="000000"/>
      </w:pBdr>
      <w:spacing w:before="28" w:after="28" w:line="100" w:lineRule="atLeast"/>
      <w:ind w:firstLine="0"/>
      <w:jc w:val="center"/>
    </w:pPr>
    <w:rPr>
      <w:b/>
      <w:bCs/>
    </w:rPr>
  </w:style>
  <w:style w:type="paragraph" w:customStyle="1" w:styleId="xl134">
    <w:name w:val="xl134"/>
    <w:basedOn w:val="a3"/>
    <w:pPr>
      <w:pBdr>
        <w:top w:val="single" w:sz="8" w:space="0" w:color="000000"/>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35">
    <w:name w:val="xl135"/>
    <w:basedOn w:val="a3"/>
    <w:pPr>
      <w:pBdr>
        <w:top w:val="single" w:sz="8"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36">
    <w:name w:val="xl136"/>
    <w:basedOn w:val="a3"/>
    <w:pPr>
      <w:pBdr>
        <w:top w:val="single" w:sz="8" w:space="0" w:color="000000"/>
        <w:left w:val="single" w:sz="4" w:space="0" w:color="000000"/>
        <w:bottom w:val="single" w:sz="4" w:space="0" w:color="000000"/>
        <w:right w:val="single" w:sz="8" w:space="0" w:color="000000"/>
      </w:pBdr>
      <w:spacing w:before="28" w:after="28" w:line="100" w:lineRule="atLeast"/>
      <w:ind w:firstLine="0"/>
      <w:jc w:val="center"/>
      <w:textAlignment w:val="center"/>
    </w:pPr>
    <w:rPr>
      <w:rFonts w:ascii="Arial" w:hAnsi="Arial" w:cs="Arial"/>
      <w:b/>
      <w:bCs/>
    </w:rPr>
  </w:style>
  <w:style w:type="paragraph" w:customStyle="1" w:styleId="xl137">
    <w:name w:val="xl137"/>
    <w:basedOn w:val="a3"/>
    <w:pPr>
      <w:pBdr>
        <w:top w:val="single" w:sz="4" w:space="0" w:color="000000"/>
        <w:left w:val="single" w:sz="8"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8">
    <w:name w:val="xl138"/>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9">
    <w:name w:val="xl139"/>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right"/>
      <w:textAlignment w:val="center"/>
    </w:pPr>
    <w:rPr>
      <w:rFonts w:ascii="Arial" w:hAnsi="Arial" w:cs="Arial"/>
      <w:b/>
      <w:bCs/>
      <w:color w:val="000000"/>
    </w:rPr>
  </w:style>
  <w:style w:type="paragraph" w:customStyle="1" w:styleId="xl140">
    <w:name w:val="xl140"/>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right"/>
      <w:textAlignment w:val="center"/>
    </w:pPr>
    <w:rPr>
      <w:b/>
      <w:bCs/>
    </w:rPr>
  </w:style>
  <w:style w:type="paragraph" w:customStyle="1" w:styleId="xl141">
    <w:name w:val="xl141"/>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42">
    <w:name w:val="xl142"/>
    <w:basedOn w:val="a3"/>
    <w:pPr>
      <w:pBdr>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43">
    <w:name w:val="xl143"/>
    <w:basedOn w:val="a3"/>
    <w:pPr>
      <w:pBdr>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44">
    <w:name w:val="xl144"/>
    <w:basedOn w:val="a3"/>
    <w:pPr>
      <w:pBdr>
        <w:left w:val="single" w:sz="4" w:space="0" w:color="000000"/>
        <w:bottom w:val="single" w:sz="4" w:space="0" w:color="000000"/>
        <w:right w:val="single" w:sz="8" w:space="0" w:color="000000"/>
      </w:pBdr>
      <w:spacing w:before="28" w:after="28" w:line="100" w:lineRule="atLeast"/>
      <w:ind w:firstLine="0"/>
      <w:jc w:val="center"/>
      <w:textAlignment w:val="center"/>
    </w:pPr>
    <w:rPr>
      <w:rFonts w:ascii="Arial" w:hAnsi="Arial" w:cs="Arial"/>
      <w:b/>
      <w:bCs/>
    </w:rPr>
  </w:style>
  <w:style w:type="paragraph" w:customStyle="1" w:styleId="xl145">
    <w:name w:val="xl145"/>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46">
    <w:name w:val="xl146"/>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47">
    <w:name w:val="xl147"/>
    <w:basedOn w:val="a3"/>
    <w:pPr>
      <w:pBdr>
        <w:top w:val="single" w:sz="8" w:space="0" w:color="000000"/>
        <w:left w:val="single" w:sz="8" w:space="0" w:color="000000"/>
        <w:bottom w:val="single" w:sz="8" w:space="0" w:color="000000"/>
        <w:right w:val="single" w:sz="4" w:space="0" w:color="000000"/>
      </w:pBdr>
      <w:spacing w:before="28" w:after="28" w:line="100" w:lineRule="atLeast"/>
      <w:ind w:firstLine="0"/>
      <w:jc w:val="center"/>
      <w:textAlignment w:val="center"/>
    </w:pPr>
  </w:style>
  <w:style w:type="paragraph" w:customStyle="1" w:styleId="xl148">
    <w:name w:val="xl148"/>
    <w:basedOn w:val="a3"/>
    <w:pPr>
      <w:pBdr>
        <w:top w:val="single" w:sz="8" w:space="0" w:color="000000"/>
        <w:left w:val="single" w:sz="4" w:space="0" w:color="000000"/>
        <w:bottom w:val="single" w:sz="8" w:space="0" w:color="000000"/>
        <w:right w:val="single" w:sz="4" w:space="0" w:color="000000"/>
      </w:pBdr>
      <w:spacing w:before="28" w:after="28" w:line="100" w:lineRule="atLeast"/>
      <w:ind w:firstLine="0"/>
      <w:jc w:val="center"/>
      <w:textAlignment w:val="center"/>
    </w:pPr>
  </w:style>
  <w:style w:type="paragraph" w:customStyle="1" w:styleId="xl149">
    <w:name w:val="xl149"/>
    <w:basedOn w:val="a3"/>
    <w:pPr>
      <w:pBdr>
        <w:top w:val="single" w:sz="8" w:space="0" w:color="000000"/>
        <w:left w:val="single" w:sz="4" w:space="0" w:color="000000"/>
        <w:bottom w:val="single" w:sz="8" w:space="0" w:color="000000"/>
        <w:right w:val="single" w:sz="8" w:space="0" w:color="000000"/>
      </w:pBdr>
      <w:spacing w:before="28" w:after="28" w:line="100" w:lineRule="atLeast"/>
      <w:ind w:firstLine="0"/>
      <w:jc w:val="center"/>
      <w:textAlignment w:val="center"/>
    </w:pPr>
  </w:style>
  <w:style w:type="paragraph" w:styleId="35">
    <w:name w:val="toc 3"/>
    <w:basedOn w:val="a3"/>
    <w:uiPriority w:val="39"/>
    <w:pPr>
      <w:tabs>
        <w:tab w:val="right" w:leader="dot" w:pos="9072"/>
      </w:tabs>
      <w:ind w:left="520" w:firstLine="0"/>
      <w:jc w:val="left"/>
    </w:pPr>
    <w:rPr>
      <w:rFonts w:ascii="Calibri" w:eastAsia="Calibri" w:hAnsi="Calibri" w:cs="Calibri"/>
      <w:i/>
      <w:iCs/>
      <w:sz w:val="20"/>
      <w:szCs w:val="20"/>
      <w:lang w:eastAsia="en-US"/>
    </w:rPr>
  </w:style>
  <w:style w:type="paragraph" w:styleId="42">
    <w:name w:val="toc 4"/>
    <w:basedOn w:val="a3"/>
    <w:uiPriority w:val="39"/>
    <w:pPr>
      <w:tabs>
        <w:tab w:val="right" w:leader="dot" w:pos="8789"/>
      </w:tabs>
      <w:ind w:left="780" w:firstLine="0"/>
      <w:jc w:val="left"/>
    </w:pPr>
    <w:rPr>
      <w:rFonts w:ascii="Calibri" w:eastAsia="Calibri" w:hAnsi="Calibri" w:cs="Calibri"/>
      <w:sz w:val="18"/>
      <w:szCs w:val="18"/>
      <w:lang w:eastAsia="en-US"/>
    </w:rPr>
  </w:style>
  <w:style w:type="paragraph" w:styleId="53">
    <w:name w:val="toc 5"/>
    <w:basedOn w:val="a3"/>
    <w:uiPriority w:val="39"/>
    <w:pPr>
      <w:tabs>
        <w:tab w:val="right" w:leader="dot" w:pos="8506"/>
      </w:tabs>
      <w:ind w:left="1040" w:firstLine="0"/>
      <w:jc w:val="left"/>
    </w:pPr>
    <w:rPr>
      <w:rFonts w:ascii="Calibri" w:eastAsia="Calibri" w:hAnsi="Calibri" w:cs="Calibri"/>
      <w:sz w:val="18"/>
      <w:szCs w:val="18"/>
      <w:lang w:eastAsia="en-US"/>
    </w:rPr>
  </w:style>
  <w:style w:type="paragraph" w:styleId="63">
    <w:name w:val="toc 6"/>
    <w:basedOn w:val="a3"/>
    <w:uiPriority w:val="39"/>
    <w:pPr>
      <w:tabs>
        <w:tab w:val="right" w:leader="dot" w:pos="8223"/>
      </w:tabs>
      <w:ind w:left="1300" w:firstLine="0"/>
      <w:jc w:val="left"/>
    </w:pPr>
    <w:rPr>
      <w:rFonts w:ascii="Calibri" w:eastAsia="Calibri" w:hAnsi="Calibri" w:cs="Calibri"/>
      <w:sz w:val="18"/>
      <w:szCs w:val="18"/>
      <w:lang w:eastAsia="en-US"/>
    </w:rPr>
  </w:style>
  <w:style w:type="paragraph" w:styleId="73">
    <w:name w:val="toc 7"/>
    <w:basedOn w:val="a3"/>
    <w:uiPriority w:val="39"/>
    <w:pPr>
      <w:tabs>
        <w:tab w:val="right" w:leader="dot" w:pos="7940"/>
      </w:tabs>
      <w:ind w:left="1560" w:firstLine="0"/>
      <w:jc w:val="left"/>
    </w:pPr>
    <w:rPr>
      <w:rFonts w:ascii="Calibri" w:eastAsia="Calibri" w:hAnsi="Calibri" w:cs="Calibri"/>
      <w:sz w:val="18"/>
      <w:szCs w:val="18"/>
      <w:lang w:eastAsia="en-US"/>
    </w:rPr>
  </w:style>
  <w:style w:type="paragraph" w:styleId="83">
    <w:name w:val="toc 8"/>
    <w:basedOn w:val="a3"/>
    <w:uiPriority w:val="39"/>
    <w:pPr>
      <w:tabs>
        <w:tab w:val="right" w:leader="dot" w:pos="7657"/>
      </w:tabs>
      <w:ind w:left="1820" w:firstLine="0"/>
      <w:jc w:val="left"/>
    </w:pPr>
    <w:rPr>
      <w:rFonts w:ascii="Calibri" w:eastAsia="Calibri" w:hAnsi="Calibri" w:cs="Calibri"/>
      <w:sz w:val="18"/>
      <w:szCs w:val="18"/>
      <w:lang w:eastAsia="en-US"/>
    </w:rPr>
  </w:style>
  <w:style w:type="paragraph" w:styleId="91">
    <w:name w:val="toc 9"/>
    <w:basedOn w:val="a3"/>
    <w:uiPriority w:val="39"/>
    <w:pPr>
      <w:tabs>
        <w:tab w:val="right" w:leader="dot" w:pos="7374"/>
      </w:tabs>
      <w:ind w:left="2080" w:firstLine="0"/>
      <w:jc w:val="left"/>
    </w:pPr>
    <w:rPr>
      <w:rFonts w:ascii="Calibri" w:eastAsia="Calibri" w:hAnsi="Calibri" w:cs="Calibri"/>
      <w:sz w:val="18"/>
      <w:szCs w:val="18"/>
      <w:lang w:eastAsia="en-US"/>
    </w:rPr>
  </w:style>
  <w:style w:type="paragraph" w:customStyle="1" w:styleId="36">
    <w:name w:val="Подзаголовок 3"/>
    <w:basedOn w:val="11"/>
    <w:pPr>
      <w:spacing w:line="252" w:lineRule="auto"/>
      <w:ind w:left="1429"/>
    </w:pPr>
    <w:rPr>
      <w:caps w:val="0"/>
      <w:lang w:eastAsia="en-US"/>
    </w:rPr>
  </w:style>
  <w:style w:type="paragraph" w:customStyle="1" w:styleId="xl63">
    <w:name w:val="xl63"/>
    <w:basedOn w:val="a3"/>
    <w:pPr>
      <w:spacing w:before="28" w:after="28" w:line="100" w:lineRule="atLeast"/>
      <w:ind w:firstLine="0"/>
      <w:jc w:val="left"/>
    </w:pPr>
  </w:style>
  <w:style w:type="paragraph" w:customStyle="1" w:styleId="xl64">
    <w:name w:val="xl64"/>
    <w:basedOn w:val="a3"/>
    <w:pPr>
      <w:pBdr>
        <w:top w:val="single" w:sz="4" w:space="0" w:color="000000"/>
        <w:left w:val="single" w:sz="4" w:space="0" w:color="000000"/>
        <w:bottom w:val="single" w:sz="4" w:space="0" w:color="000000"/>
        <w:right w:val="single" w:sz="4" w:space="0" w:color="000000"/>
      </w:pBdr>
      <w:shd w:val="clear" w:color="auto" w:fill="C0C0C0"/>
      <w:spacing w:before="28" w:after="28" w:line="100" w:lineRule="atLeast"/>
      <w:ind w:firstLine="0"/>
      <w:jc w:val="center"/>
    </w:pPr>
    <w:rPr>
      <w:b/>
      <w:bCs/>
      <w:color w:val="000000"/>
      <w:sz w:val="20"/>
      <w:szCs w:val="20"/>
    </w:rPr>
  </w:style>
  <w:style w:type="paragraph" w:customStyle="1" w:styleId="1fb">
    <w:name w:val="Обычный1"/>
    <w:pPr>
      <w:suppressAutoHyphens/>
      <w:spacing w:line="100" w:lineRule="atLeast"/>
    </w:pPr>
    <w:rPr>
      <w:rFonts w:ascii="Arial" w:eastAsia="Calibri" w:hAnsi="Arial" w:cs="Arial"/>
      <w:color w:val="000000"/>
      <w:kern w:val="1"/>
      <w:sz w:val="24"/>
      <w:szCs w:val="24"/>
    </w:rPr>
  </w:style>
  <w:style w:type="paragraph" w:customStyle="1" w:styleId="1fc">
    <w:name w:val="Текст сноски1"/>
    <w:basedOn w:val="a3"/>
    <w:pPr>
      <w:spacing w:line="100" w:lineRule="atLeast"/>
      <w:ind w:firstLine="0"/>
      <w:jc w:val="left"/>
    </w:pPr>
    <w:rPr>
      <w:rFonts w:ascii="Calibri" w:hAnsi="Calibri" w:cs="Calibri"/>
      <w:szCs w:val="22"/>
      <w:lang w:eastAsia="en-US"/>
    </w:rPr>
  </w:style>
  <w:style w:type="paragraph" w:customStyle="1" w:styleId="1fd">
    <w:name w:val="Рецензия1"/>
    <w:pPr>
      <w:suppressAutoHyphens/>
      <w:spacing w:line="100" w:lineRule="atLeast"/>
    </w:pPr>
    <w:rPr>
      <w:rFonts w:eastAsia="Calibri"/>
      <w:kern w:val="1"/>
      <w:sz w:val="26"/>
      <w:szCs w:val="22"/>
      <w:lang w:eastAsia="en-US"/>
    </w:rPr>
  </w:style>
  <w:style w:type="paragraph" w:styleId="29">
    <w:name w:val="List Bullet 2"/>
    <w:basedOn w:val="a3"/>
    <w:pPr>
      <w:spacing w:before="0" w:line="100" w:lineRule="atLeast"/>
      <w:ind w:left="566" w:hanging="283"/>
      <w:jc w:val="left"/>
    </w:pPr>
    <w:rPr>
      <w:szCs w:val="20"/>
    </w:rPr>
  </w:style>
  <w:style w:type="paragraph" w:styleId="afffc">
    <w:name w:val="Body Text Indent"/>
    <w:basedOn w:val="a3"/>
    <w:link w:val="1fe"/>
    <w:pPr>
      <w:spacing w:line="100" w:lineRule="atLeast"/>
      <w:ind w:left="283" w:firstLine="0"/>
      <w:jc w:val="left"/>
    </w:pPr>
    <w:rPr>
      <w:szCs w:val="20"/>
    </w:rPr>
  </w:style>
  <w:style w:type="character" w:customStyle="1" w:styleId="1fe">
    <w:name w:val="Основной текст с отступом Знак1"/>
    <w:link w:val="afffc"/>
    <w:rsid w:val="008F572D"/>
    <w:rPr>
      <w:kern w:val="1"/>
      <w:sz w:val="24"/>
    </w:rPr>
  </w:style>
  <w:style w:type="paragraph" w:customStyle="1" w:styleId="211">
    <w:name w:val="Продолжение списка 21"/>
    <w:basedOn w:val="a3"/>
    <w:pPr>
      <w:spacing w:line="100" w:lineRule="atLeast"/>
      <w:ind w:left="566" w:firstLine="0"/>
      <w:jc w:val="left"/>
    </w:pPr>
    <w:rPr>
      <w:szCs w:val="20"/>
    </w:rPr>
  </w:style>
  <w:style w:type="paragraph" w:customStyle="1" w:styleId="212">
    <w:name w:val="Основной текст с отступом 21"/>
    <w:basedOn w:val="a3"/>
    <w:pPr>
      <w:spacing w:line="480" w:lineRule="auto"/>
      <w:ind w:left="283" w:firstLine="0"/>
      <w:jc w:val="left"/>
    </w:pPr>
    <w:rPr>
      <w:szCs w:val="20"/>
    </w:rPr>
  </w:style>
  <w:style w:type="paragraph" w:customStyle="1" w:styleId="a0">
    <w:name w:val="Список с точкой"/>
    <w:basedOn w:val="a3"/>
    <w:pPr>
      <w:numPr>
        <w:numId w:val="8"/>
      </w:numPr>
      <w:tabs>
        <w:tab w:val="left" w:pos="900"/>
      </w:tabs>
      <w:spacing w:line="100" w:lineRule="atLeast"/>
      <w:ind w:left="900"/>
    </w:pPr>
    <w:rPr>
      <w:rFonts w:ascii="Calibri" w:hAnsi="Calibri" w:cs="Calibri"/>
      <w:lang w:eastAsia="en-US"/>
    </w:rPr>
  </w:style>
  <w:style w:type="paragraph" w:customStyle="1" w:styleId="1ff">
    <w:name w:val="Знак Знак Знак Знак Знак Знак1 Знак"/>
    <w:basedOn w:val="a3"/>
    <w:pPr>
      <w:spacing w:before="28" w:after="28" w:line="100" w:lineRule="atLeast"/>
      <w:ind w:firstLine="0"/>
      <w:jc w:val="left"/>
    </w:pPr>
    <w:rPr>
      <w:rFonts w:ascii="Tahoma" w:hAnsi="Tahoma" w:cs="Tahoma"/>
      <w:sz w:val="20"/>
      <w:szCs w:val="20"/>
      <w:lang w:val="en-US" w:eastAsia="en-US"/>
    </w:rPr>
  </w:style>
  <w:style w:type="paragraph" w:customStyle="1" w:styleId="ConsPlusNormal">
    <w:name w:val="ConsPlusNormal"/>
    <w:pPr>
      <w:widowControl w:val="0"/>
      <w:suppressAutoHyphens/>
      <w:spacing w:line="100" w:lineRule="atLeast"/>
      <w:ind w:firstLine="720"/>
    </w:pPr>
    <w:rPr>
      <w:rFonts w:ascii="Arial" w:hAnsi="Arial" w:cs="Arial"/>
      <w:kern w:val="1"/>
    </w:rPr>
  </w:style>
  <w:style w:type="paragraph" w:customStyle="1" w:styleId="ConsPlusTitle">
    <w:name w:val="ConsPlusTitle"/>
    <w:pPr>
      <w:widowControl w:val="0"/>
      <w:suppressAutoHyphens/>
      <w:spacing w:line="100" w:lineRule="atLeast"/>
    </w:pPr>
    <w:rPr>
      <w:rFonts w:ascii="Arial" w:hAnsi="Arial" w:cs="Arial"/>
      <w:b/>
      <w:bCs/>
      <w:kern w:val="1"/>
    </w:rPr>
  </w:style>
  <w:style w:type="paragraph" w:customStyle="1" w:styleId="a1">
    <w:name w:val="Основной текст с точкой"/>
    <w:basedOn w:val="afffc"/>
    <w:pPr>
      <w:numPr>
        <w:numId w:val="9"/>
      </w:numPr>
      <w:tabs>
        <w:tab w:val="left" w:pos="851"/>
      </w:tabs>
      <w:spacing w:before="60" w:after="0"/>
      <w:jc w:val="both"/>
    </w:pPr>
    <w:rPr>
      <w:rFonts w:ascii="Calibri" w:hAnsi="Calibri" w:cs="Calibri"/>
      <w:sz w:val="22"/>
      <w:szCs w:val="22"/>
      <w:lang w:eastAsia="en-US"/>
    </w:rPr>
  </w:style>
  <w:style w:type="paragraph" w:customStyle="1" w:styleId="afffd">
    <w:name w:val="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212pt">
    <w:name w:val="Заголовок 2 + 12 pt Знак"/>
    <w:basedOn w:val="a3"/>
    <w:pPr>
      <w:keepNext/>
      <w:spacing w:line="100" w:lineRule="atLeast"/>
      <w:ind w:firstLine="0"/>
      <w:jc w:val="center"/>
    </w:pPr>
    <w:rPr>
      <w:b/>
      <w:bCs/>
      <w:szCs w:val="20"/>
    </w:rPr>
  </w:style>
  <w:style w:type="paragraph" w:styleId="37">
    <w:name w:val="List Bullet 3"/>
    <w:basedOn w:val="a3"/>
    <w:pPr>
      <w:spacing w:before="0" w:line="100" w:lineRule="atLeast"/>
      <w:ind w:left="849" w:hanging="283"/>
      <w:jc w:val="left"/>
    </w:pPr>
    <w:rPr>
      <w:szCs w:val="20"/>
    </w:rPr>
  </w:style>
  <w:style w:type="paragraph" w:styleId="4">
    <w:name w:val="List Bullet 4"/>
    <w:basedOn w:val="a3"/>
    <w:pPr>
      <w:numPr>
        <w:numId w:val="10"/>
      </w:numPr>
      <w:spacing w:before="0" w:line="100" w:lineRule="atLeast"/>
      <w:ind w:left="1132" w:hanging="283"/>
      <w:jc w:val="left"/>
    </w:pPr>
    <w:rPr>
      <w:szCs w:val="20"/>
    </w:rPr>
  </w:style>
  <w:style w:type="paragraph" w:customStyle="1" w:styleId="afffe">
    <w:name w:val="Краткий обратный адрес"/>
    <w:basedOn w:val="a3"/>
    <w:pPr>
      <w:spacing w:line="100" w:lineRule="atLeast"/>
      <w:ind w:firstLine="0"/>
      <w:jc w:val="left"/>
    </w:pPr>
    <w:rPr>
      <w:szCs w:val="20"/>
    </w:rPr>
  </w:style>
  <w:style w:type="paragraph" w:customStyle="1" w:styleId="2a">
    <w:name w:val="Знак Знак Знак2 Знак"/>
    <w:basedOn w:val="a3"/>
    <w:pPr>
      <w:spacing w:after="160" w:line="240" w:lineRule="exact"/>
      <w:ind w:firstLine="0"/>
      <w:jc w:val="right"/>
    </w:pPr>
    <w:rPr>
      <w:lang w:val="en-US" w:eastAsia="en-US"/>
    </w:rPr>
  </w:style>
  <w:style w:type="paragraph" w:customStyle="1" w:styleId="213">
    <w:name w:val="Основной текст 21"/>
    <w:basedOn w:val="a3"/>
    <w:pPr>
      <w:spacing w:line="480" w:lineRule="auto"/>
      <w:ind w:firstLine="0"/>
      <w:jc w:val="left"/>
    </w:pPr>
    <w:rPr>
      <w:szCs w:val="20"/>
    </w:rPr>
  </w:style>
  <w:style w:type="paragraph" w:customStyle="1" w:styleId="1ff0">
    <w:name w:val="1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2110">
    <w:name w:val="Основной текст с отступом 211"/>
    <w:basedOn w:val="a3"/>
    <w:pPr>
      <w:spacing w:before="240" w:line="100" w:lineRule="atLeast"/>
      <w:ind w:firstLine="567"/>
    </w:pPr>
    <w:rPr>
      <w:sz w:val="28"/>
      <w:szCs w:val="20"/>
    </w:rPr>
  </w:style>
  <w:style w:type="paragraph" w:customStyle="1" w:styleId="1ff1">
    <w:name w:val="1 Знак Знак Знак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310">
    <w:name w:val="Основной текст с отступом 31"/>
    <w:basedOn w:val="a3"/>
    <w:pPr>
      <w:spacing w:line="100" w:lineRule="atLeast"/>
      <w:ind w:left="283" w:firstLine="0"/>
      <w:jc w:val="left"/>
    </w:pPr>
    <w:rPr>
      <w:sz w:val="16"/>
      <w:szCs w:val="16"/>
    </w:rPr>
  </w:style>
  <w:style w:type="paragraph" w:customStyle="1" w:styleId="1ff2">
    <w:name w:val="Текст1"/>
    <w:basedOn w:val="a3"/>
    <w:pPr>
      <w:spacing w:line="100" w:lineRule="atLeast"/>
    </w:pPr>
    <w:rPr>
      <w:szCs w:val="20"/>
    </w:rPr>
  </w:style>
  <w:style w:type="paragraph" w:customStyle="1" w:styleId="1ff3">
    <w:name w:val="Знак Знак1"/>
    <w:basedOn w:val="a3"/>
    <w:pPr>
      <w:spacing w:before="28" w:after="28" w:line="100" w:lineRule="atLeast"/>
      <w:ind w:firstLine="0"/>
      <w:jc w:val="left"/>
    </w:pPr>
    <w:rPr>
      <w:rFonts w:ascii="Tahoma" w:hAnsi="Tahoma" w:cs="Tahoma"/>
      <w:sz w:val="20"/>
      <w:szCs w:val="20"/>
      <w:lang w:val="en-US" w:eastAsia="en-US"/>
    </w:rPr>
  </w:style>
  <w:style w:type="paragraph" w:customStyle="1" w:styleId="Oaaeeiuenoeeu">
    <w:name w:val="Oaaee?iue noeeu"/>
    <w:basedOn w:val="a3"/>
    <w:pPr>
      <w:spacing w:line="100" w:lineRule="atLeast"/>
      <w:ind w:firstLine="0"/>
      <w:jc w:val="center"/>
    </w:pPr>
    <w:rPr>
      <w:sz w:val="22"/>
      <w:szCs w:val="20"/>
    </w:rPr>
  </w:style>
  <w:style w:type="paragraph" w:customStyle="1" w:styleId="2111">
    <w:name w:val="Основной текст 211"/>
    <w:basedOn w:val="a3"/>
    <w:pPr>
      <w:spacing w:line="100" w:lineRule="atLeast"/>
      <w:textAlignment w:val="baseline"/>
    </w:pPr>
    <w:rPr>
      <w:szCs w:val="20"/>
    </w:rPr>
  </w:style>
  <w:style w:type="paragraph" w:customStyle="1" w:styleId="BodyText21">
    <w:name w:val="Body Text 21"/>
    <w:basedOn w:val="a3"/>
    <w:pPr>
      <w:spacing w:line="100" w:lineRule="atLeast"/>
    </w:pPr>
    <w:rPr>
      <w:sz w:val="28"/>
      <w:szCs w:val="20"/>
    </w:rPr>
  </w:style>
  <w:style w:type="paragraph" w:customStyle="1" w:styleId="311">
    <w:name w:val="Основной текст 31"/>
    <w:basedOn w:val="a3"/>
    <w:pPr>
      <w:spacing w:line="100" w:lineRule="atLeast"/>
      <w:ind w:firstLine="0"/>
      <w:jc w:val="left"/>
    </w:pPr>
    <w:rPr>
      <w:sz w:val="16"/>
      <w:szCs w:val="16"/>
    </w:rPr>
  </w:style>
  <w:style w:type="paragraph" w:customStyle="1" w:styleId="21">
    <w:name w:val="Маркированный список 21"/>
    <w:basedOn w:val="a3"/>
    <w:pPr>
      <w:numPr>
        <w:numId w:val="11"/>
      </w:numPr>
      <w:tabs>
        <w:tab w:val="left" w:pos="643"/>
      </w:tabs>
      <w:spacing w:line="100" w:lineRule="atLeast"/>
      <w:jc w:val="left"/>
    </w:pPr>
    <w:rPr>
      <w:sz w:val="20"/>
      <w:szCs w:val="20"/>
    </w:rPr>
  </w:style>
  <w:style w:type="paragraph" w:customStyle="1" w:styleId="1ff4">
    <w:name w:val="1"/>
    <w:basedOn w:val="a3"/>
    <w:pPr>
      <w:spacing w:before="28" w:after="28" w:line="100" w:lineRule="atLeast"/>
      <w:ind w:firstLine="0"/>
      <w:jc w:val="left"/>
    </w:pPr>
    <w:rPr>
      <w:rFonts w:ascii="Tahoma" w:hAnsi="Tahoma" w:cs="Tahoma"/>
      <w:sz w:val="20"/>
      <w:szCs w:val="20"/>
      <w:lang w:val="en-US" w:eastAsia="en-US"/>
    </w:rPr>
  </w:style>
  <w:style w:type="paragraph" w:customStyle="1" w:styleId="1ff5">
    <w:name w:val="1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6">
    <w:name w:val="1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7">
    <w:name w:val="1 Знак Знак Знак Знак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8">
    <w:name w:val="Схема документа1"/>
    <w:basedOn w:val="a3"/>
    <w:pPr>
      <w:shd w:val="clear" w:color="auto" w:fill="000080"/>
      <w:spacing w:line="100" w:lineRule="atLeast"/>
      <w:ind w:firstLine="0"/>
      <w:jc w:val="left"/>
    </w:pPr>
    <w:rPr>
      <w:rFonts w:ascii="Tahoma" w:hAnsi="Tahoma" w:cs="Tahoma"/>
    </w:rPr>
  </w:style>
  <w:style w:type="paragraph" w:customStyle="1" w:styleId="affff">
    <w:name w:val="ОВОС Шер Основой текст"/>
    <w:basedOn w:val="afffc"/>
    <w:pPr>
      <w:overflowPunct w:val="0"/>
      <w:spacing w:after="0" w:line="360" w:lineRule="auto"/>
      <w:ind w:left="709" w:firstLine="567"/>
      <w:jc w:val="both"/>
    </w:pPr>
  </w:style>
  <w:style w:type="paragraph" w:customStyle="1" w:styleId="113">
    <w:name w:val="1 Знак Знак Знак1"/>
    <w:basedOn w:val="a3"/>
    <w:pPr>
      <w:spacing w:before="28" w:after="28" w:line="100" w:lineRule="atLeast"/>
      <w:ind w:firstLine="0"/>
      <w:jc w:val="left"/>
    </w:pPr>
    <w:rPr>
      <w:rFonts w:ascii="Tahoma" w:hAnsi="Tahoma" w:cs="Tahoma"/>
      <w:sz w:val="20"/>
      <w:szCs w:val="20"/>
      <w:lang w:val="en-US" w:eastAsia="en-US"/>
    </w:rPr>
  </w:style>
  <w:style w:type="paragraph" w:customStyle="1" w:styleId="1ff9">
    <w:name w:val="1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3110">
    <w:name w:val="Основной текст с отступом 311"/>
    <w:basedOn w:val="a3"/>
    <w:pPr>
      <w:spacing w:line="100" w:lineRule="atLeast"/>
      <w:ind w:firstLine="720"/>
      <w:textAlignment w:val="baseline"/>
    </w:pPr>
    <w:rPr>
      <w:color w:val="000000"/>
      <w:szCs w:val="20"/>
    </w:rPr>
  </w:style>
  <w:style w:type="paragraph" w:customStyle="1" w:styleId="Noeeu1">
    <w:name w:val="Noeeu1"/>
    <w:basedOn w:val="a3"/>
    <w:pPr>
      <w:spacing w:line="100" w:lineRule="atLeast"/>
      <w:ind w:firstLine="720"/>
      <w:textAlignment w:val="baseline"/>
    </w:pPr>
    <w:rPr>
      <w:szCs w:val="20"/>
    </w:rPr>
  </w:style>
  <w:style w:type="paragraph" w:customStyle="1" w:styleId="affff0">
    <w:name w:val="Название закона"/>
    <w:basedOn w:val="a3"/>
    <w:pPr>
      <w:spacing w:line="100" w:lineRule="atLeast"/>
      <w:ind w:firstLine="0"/>
      <w:jc w:val="center"/>
    </w:pPr>
    <w:rPr>
      <w:b/>
    </w:rPr>
  </w:style>
  <w:style w:type="paragraph" w:customStyle="1" w:styleId="2b">
    <w:name w:val="Знак2"/>
    <w:basedOn w:val="a3"/>
    <w:pPr>
      <w:spacing w:after="160" w:line="240" w:lineRule="exact"/>
      <w:ind w:firstLine="0"/>
      <w:jc w:val="right"/>
    </w:pPr>
    <w:rPr>
      <w:lang w:val="en-US" w:eastAsia="en-US"/>
    </w:rPr>
  </w:style>
  <w:style w:type="paragraph" w:customStyle="1" w:styleId="214">
    <w:name w:val="Знак21"/>
    <w:basedOn w:val="a3"/>
    <w:pPr>
      <w:spacing w:after="160" w:line="240" w:lineRule="exact"/>
      <w:ind w:firstLine="0"/>
      <w:jc w:val="right"/>
    </w:pPr>
    <w:rPr>
      <w:lang w:val="en-US" w:eastAsia="en-US"/>
    </w:rPr>
  </w:style>
  <w:style w:type="paragraph" w:customStyle="1" w:styleId="1ffa">
    <w:name w:val="Продолжение списка1"/>
    <w:basedOn w:val="a3"/>
    <w:pPr>
      <w:spacing w:line="100" w:lineRule="atLeast"/>
      <w:ind w:left="283" w:firstLine="0"/>
      <w:jc w:val="left"/>
    </w:pPr>
    <w:rPr>
      <w:color w:val="000000"/>
    </w:rPr>
  </w:style>
  <w:style w:type="paragraph" w:customStyle="1" w:styleId="podzag">
    <w:name w:val="podzag"/>
    <w:basedOn w:val="a3"/>
    <w:pPr>
      <w:spacing w:before="100" w:after="100" w:line="100" w:lineRule="atLeast"/>
      <w:ind w:firstLine="0"/>
      <w:jc w:val="left"/>
    </w:pPr>
    <w:rPr>
      <w:rFonts w:ascii="Arial Unicode MS" w:eastAsia="Arial Unicode MS" w:hAnsi="Arial Unicode MS" w:cs="Arial Unicode MS"/>
      <w:szCs w:val="20"/>
    </w:rPr>
  </w:style>
  <w:style w:type="paragraph" w:customStyle="1" w:styleId="ConsNormal">
    <w:name w:val="ConsNormal"/>
    <w:pPr>
      <w:widowControl w:val="0"/>
      <w:suppressAutoHyphens/>
      <w:spacing w:line="100" w:lineRule="atLeast"/>
      <w:ind w:firstLine="720"/>
    </w:pPr>
    <w:rPr>
      <w:rFonts w:ascii="Arial" w:hAnsi="Arial" w:cs="Arial"/>
      <w:kern w:val="1"/>
    </w:rPr>
  </w:style>
  <w:style w:type="paragraph" w:customStyle="1" w:styleId="ConsNonformat">
    <w:name w:val="ConsNonformat"/>
    <w:pPr>
      <w:widowControl w:val="0"/>
      <w:suppressAutoHyphens/>
      <w:spacing w:line="100" w:lineRule="atLeast"/>
    </w:pPr>
    <w:rPr>
      <w:rFonts w:ascii="Courier New" w:hAnsi="Courier New" w:cs="Courier New"/>
      <w:kern w:val="1"/>
    </w:rPr>
  </w:style>
  <w:style w:type="paragraph" w:customStyle="1" w:styleId="ConsTitle">
    <w:name w:val="ConsTitle"/>
    <w:pPr>
      <w:widowControl w:val="0"/>
      <w:suppressAutoHyphens/>
      <w:spacing w:line="100" w:lineRule="atLeast"/>
    </w:pPr>
    <w:rPr>
      <w:rFonts w:ascii="Arial" w:hAnsi="Arial" w:cs="Arial"/>
      <w:b/>
      <w:bCs/>
      <w:kern w:val="1"/>
    </w:rPr>
  </w:style>
  <w:style w:type="paragraph" w:customStyle="1" w:styleId="ConsPlusCell">
    <w:name w:val="ConsPlusCell"/>
    <w:pPr>
      <w:widowControl w:val="0"/>
      <w:suppressAutoHyphens/>
      <w:spacing w:line="100" w:lineRule="atLeast"/>
    </w:pPr>
    <w:rPr>
      <w:rFonts w:ascii="Arial" w:hAnsi="Arial" w:cs="Arial"/>
      <w:kern w:val="1"/>
    </w:rPr>
  </w:style>
  <w:style w:type="paragraph" w:customStyle="1" w:styleId="HTML10">
    <w:name w:val="Стандартный HTML1"/>
    <w:basedOn w:val="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0"/>
      <w:jc w:val="left"/>
    </w:pPr>
    <w:rPr>
      <w:rFonts w:ascii="Courier New" w:hAnsi="Courier New" w:cs="Calibri"/>
      <w:sz w:val="22"/>
      <w:szCs w:val="22"/>
      <w:lang w:eastAsia="en-US"/>
    </w:rPr>
  </w:style>
  <w:style w:type="paragraph" w:customStyle="1" w:styleId="1ffb">
    <w:name w:val="Цитата1"/>
    <w:basedOn w:val="a3"/>
    <w:pPr>
      <w:spacing w:line="100" w:lineRule="atLeast"/>
      <w:ind w:left="-82" w:right="-1" w:firstLine="0"/>
      <w:jc w:val="center"/>
    </w:pPr>
    <w:rPr>
      <w:sz w:val="20"/>
      <w:szCs w:val="20"/>
    </w:rPr>
  </w:style>
  <w:style w:type="paragraph" w:customStyle="1" w:styleId="2c">
    <w:name w:val="Текст2"/>
    <w:basedOn w:val="a3"/>
    <w:pPr>
      <w:spacing w:line="100" w:lineRule="atLeast"/>
      <w:ind w:firstLine="0"/>
      <w:jc w:val="left"/>
    </w:pPr>
    <w:rPr>
      <w:rFonts w:ascii="Courier New" w:hAnsi="Courier New" w:cs="Courier New"/>
      <w:sz w:val="20"/>
      <w:szCs w:val="20"/>
    </w:rPr>
  </w:style>
  <w:style w:type="paragraph" w:customStyle="1" w:styleId="affff1">
    <w:name w:val="Îáû÷íûé"/>
    <w:pPr>
      <w:suppressAutoHyphens/>
      <w:spacing w:line="100" w:lineRule="atLeast"/>
    </w:pPr>
    <w:rPr>
      <w:kern w:val="1"/>
      <w:sz w:val="24"/>
    </w:rPr>
  </w:style>
  <w:style w:type="paragraph" w:customStyle="1" w:styleId="ConsPlusNonformat">
    <w:name w:val="ConsPlusNonformat"/>
    <w:pPr>
      <w:widowControl w:val="0"/>
      <w:suppressAutoHyphens/>
      <w:spacing w:line="100" w:lineRule="atLeast"/>
    </w:pPr>
    <w:rPr>
      <w:rFonts w:ascii="Courier New" w:hAnsi="Courier New" w:cs="Courier New"/>
      <w:kern w:val="1"/>
    </w:rPr>
  </w:style>
  <w:style w:type="paragraph" w:customStyle="1" w:styleId="212pt0">
    <w:name w:val="Заголовок 2 + 12 pt Знак Знак"/>
    <w:basedOn w:val="a3"/>
    <w:pPr>
      <w:keepNext/>
      <w:spacing w:line="100" w:lineRule="atLeast"/>
      <w:ind w:firstLine="0"/>
      <w:jc w:val="left"/>
    </w:pPr>
    <w:rPr>
      <w:b/>
      <w:bCs/>
    </w:rPr>
  </w:style>
  <w:style w:type="paragraph" w:customStyle="1" w:styleId="BodyTextIndent21">
    <w:name w:val="Body Text Indent 21"/>
    <w:basedOn w:val="a3"/>
    <w:pPr>
      <w:spacing w:line="100" w:lineRule="atLeast"/>
    </w:pPr>
  </w:style>
  <w:style w:type="paragraph" w:customStyle="1" w:styleId="114">
    <w:name w:val="Название11"/>
    <w:basedOn w:val="a3"/>
    <w:pPr>
      <w:spacing w:line="100" w:lineRule="atLeast"/>
      <w:ind w:firstLine="0"/>
      <w:jc w:val="center"/>
    </w:pPr>
    <w:rPr>
      <w:szCs w:val="20"/>
    </w:rPr>
  </w:style>
  <w:style w:type="paragraph" w:customStyle="1" w:styleId="BodyText22">
    <w:name w:val="Body Text 22"/>
    <w:basedOn w:val="a3"/>
    <w:pPr>
      <w:spacing w:line="100" w:lineRule="atLeast"/>
      <w:ind w:firstLine="1418"/>
    </w:pPr>
    <w:rPr>
      <w:szCs w:val="20"/>
    </w:rPr>
  </w:style>
  <w:style w:type="paragraph" w:customStyle="1" w:styleId="Char1">
    <w:name w:val="Char1"/>
    <w:basedOn w:val="a3"/>
    <w:pPr>
      <w:spacing w:before="28" w:after="28" w:line="100" w:lineRule="atLeast"/>
      <w:ind w:firstLine="0"/>
      <w:jc w:val="left"/>
    </w:pPr>
    <w:rPr>
      <w:rFonts w:ascii="Tahoma" w:hAnsi="Tahoma" w:cs="Tahoma"/>
      <w:sz w:val="20"/>
      <w:szCs w:val="20"/>
      <w:lang w:val="en-US" w:eastAsia="en-US"/>
    </w:rPr>
  </w:style>
  <w:style w:type="paragraph" w:customStyle="1" w:styleId="xl25">
    <w:name w:val="xl2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26">
    <w:name w:val="xl2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27">
    <w:name w:val="xl2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28">
    <w:name w:val="xl2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29">
    <w:name w:val="xl2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30">
    <w:name w:val="xl30"/>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31">
    <w:name w:val="xl3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2">
    <w:name w:val="xl3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3">
    <w:name w:val="xl3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4">
    <w:name w:val="xl3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35">
    <w:name w:val="xl3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6">
    <w:name w:val="xl36"/>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37">
    <w:name w:val="xl3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8">
    <w:name w:val="xl3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39">
    <w:name w:val="xl3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40">
    <w:name w:val="xl40"/>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41">
    <w:name w:val="xl41"/>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style>
  <w:style w:type="paragraph" w:customStyle="1" w:styleId="xl42">
    <w:name w:val="xl42"/>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style>
  <w:style w:type="paragraph" w:customStyle="1" w:styleId="xl43">
    <w:name w:val="xl43"/>
    <w:basedOn w:val="a3"/>
    <w:pPr>
      <w:pBdr>
        <w:top w:val="single" w:sz="4" w:space="0" w:color="000000"/>
        <w:left w:val="single" w:sz="4" w:space="0" w:color="000000"/>
        <w:bottom w:val="single" w:sz="4" w:space="0" w:color="000000"/>
      </w:pBdr>
      <w:spacing w:before="28" w:after="28" w:line="100" w:lineRule="atLeast"/>
      <w:ind w:firstLine="0"/>
      <w:jc w:val="center"/>
      <w:textAlignment w:val="center"/>
    </w:pPr>
    <w:rPr>
      <w:b/>
      <w:bCs/>
    </w:rPr>
  </w:style>
  <w:style w:type="paragraph" w:customStyle="1" w:styleId="xl44">
    <w:name w:val="xl44"/>
    <w:basedOn w:val="a3"/>
    <w:pPr>
      <w:pBdr>
        <w:top w:val="single" w:sz="4" w:space="0" w:color="000000"/>
        <w:bottom w:val="single" w:sz="4" w:space="0" w:color="000000"/>
      </w:pBdr>
      <w:spacing w:before="28" w:after="28" w:line="100" w:lineRule="atLeast"/>
      <w:ind w:firstLine="0"/>
      <w:jc w:val="center"/>
      <w:textAlignment w:val="center"/>
    </w:pPr>
    <w:rPr>
      <w:b/>
      <w:bCs/>
    </w:rPr>
  </w:style>
  <w:style w:type="paragraph" w:customStyle="1" w:styleId="xl45">
    <w:name w:val="xl45"/>
    <w:basedOn w:val="a3"/>
    <w:pPr>
      <w:pBdr>
        <w:top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46">
    <w:name w:val="xl4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47">
    <w:name w:val="xl47"/>
    <w:basedOn w:val="a3"/>
    <w:pPr>
      <w:pBdr>
        <w:top w:val="single" w:sz="4" w:space="0" w:color="000000"/>
        <w:left w:val="single" w:sz="4" w:space="0" w:color="000000"/>
        <w:bottom w:val="single" w:sz="4" w:space="0" w:color="000000"/>
      </w:pBdr>
      <w:spacing w:before="28" w:after="28" w:line="100" w:lineRule="atLeast"/>
      <w:ind w:firstLine="0"/>
      <w:jc w:val="center"/>
      <w:textAlignment w:val="center"/>
    </w:pPr>
    <w:rPr>
      <w:b/>
      <w:bCs/>
    </w:rPr>
  </w:style>
  <w:style w:type="paragraph" w:customStyle="1" w:styleId="xl48">
    <w:name w:val="xl48"/>
    <w:basedOn w:val="a3"/>
    <w:pPr>
      <w:pBdr>
        <w:top w:val="single" w:sz="4" w:space="0" w:color="000000"/>
        <w:bottom w:val="single" w:sz="4" w:space="0" w:color="000000"/>
      </w:pBdr>
      <w:spacing w:before="28" w:after="28" w:line="100" w:lineRule="atLeast"/>
      <w:ind w:firstLine="0"/>
      <w:jc w:val="center"/>
      <w:textAlignment w:val="center"/>
    </w:pPr>
    <w:rPr>
      <w:b/>
      <w:bCs/>
    </w:rPr>
  </w:style>
  <w:style w:type="paragraph" w:customStyle="1" w:styleId="1ffc">
    <w:name w:val="Маркированный список1"/>
    <w:basedOn w:val="21"/>
    <w:pPr>
      <w:tabs>
        <w:tab w:val="clear" w:pos="643"/>
        <w:tab w:val="left" w:pos="680"/>
      </w:tabs>
      <w:ind w:left="283" w:hanging="283"/>
      <w:textAlignment w:val="baseline"/>
    </w:pPr>
  </w:style>
  <w:style w:type="paragraph" w:customStyle="1" w:styleId="Iauiue">
    <w:name w:val="Iau?iue"/>
    <w:pPr>
      <w:suppressAutoHyphens/>
      <w:spacing w:line="100" w:lineRule="atLeast"/>
      <w:textAlignment w:val="baseline"/>
    </w:pPr>
    <w:rPr>
      <w:kern w:val="1"/>
    </w:rPr>
  </w:style>
  <w:style w:type="paragraph" w:customStyle="1" w:styleId="affff2">
    <w:name w:val="Название таблицы"/>
    <w:basedOn w:val="a4"/>
    <w:link w:val="affff3"/>
    <w:qFormat/>
    <w:pPr>
      <w:spacing w:before="0" w:after="0" w:line="100" w:lineRule="atLeast"/>
      <w:ind w:firstLine="720"/>
      <w:jc w:val="center"/>
      <w:textAlignment w:val="baseline"/>
    </w:pPr>
    <w:rPr>
      <w:b/>
      <w:szCs w:val="20"/>
    </w:rPr>
  </w:style>
  <w:style w:type="character" w:customStyle="1" w:styleId="affff3">
    <w:name w:val="Название таблицы Знак"/>
    <w:link w:val="affff2"/>
    <w:rsid w:val="00173815"/>
    <w:rPr>
      <w:b/>
      <w:kern w:val="1"/>
      <w:sz w:val="24"/>
    </w:rPr>
  </w:style>
  <w:style w:type="paragraph" w:customStyle="1" w:styleId="1ffd">
    <w:name w:val="Знак Знак Знак1 Знак Знак Знак Знак"/>
    <w:basedOn w:val="a3"/>
    <w:pPr>
      <w:spacing w:after="160" w:line="240" w:lineRule="exact"/>
      <w:ind w:firstLine="0"/>
      <w:jc w:val="right"/>
    </w:pPr>
    <w:rPr>
      <w:lang w:val="en-US" w:eastAsia="en-US"/>
    </w:rPr>
  </w:style>
  <w:style w:type="paragraph" w:customStyle="1" w:styleId="215">
    <w:name w:val="Красная строка 21"/>
    <w:basedOn w:val="afffc"/>
    <w:pPr>
      <w:overflowPunct w:val="0"/>
      <w:ind w:firstLine="210"/>
    </w:pPr>
    <w:rPr>
      <w:szCs w:val="24"/>
    </w:rPr>
  </w:style>
  <w:style w:type="paragraph" w:customStyle="1" w:styleId="xl49">
    <w:name w:val="xl4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50">
    <w:name w:val="xl50"/>
    <w:basedOn w:val="a3"/>
    <w:pPr>
      <w:pBdr>
        <w:left w:val="single" w:sz="4" w:space="0" w:color="000000"/>
      </w:pBdr>
      <w:spacing w:before="28" w:after="28" w:line="100" w:lineRule="atLeast"/>
      <w:ind w:firstLine="0"/>
      <w:jc w:val="center"/>
    </w:pPr>
  </w:style>
  <w:style w:type="paragraph" w:customStyle="1" w:styleId="xl51">
    <w:name w:val="xl51"/>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52">
    <w:name w:val="xl52"/>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rPr>
  </w:style>
  <w:style w:type="paragraph" w:customStyle="1" w:styleId="xl53">
    <w:name w:val="xl53"/>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i/>
      <w:iCs/>
    </w:rPr>
  </w:style>
  <w:style w:type="paragraph" w:customStyle="1" w:styleId="xl54">
    <w:name w:val="xl54"/>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rPr>
  </w:style>
  <w:style w:type="paragraph" w:customStyle="1" w:styleId="xl55">
    <w:name w:val="xl5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b/>
      <w:bCs/>
    </w:rPr>
  </w:style>
  <w:style w:type="paragraph" w:customStyle="1" w:styleId="xl56">
    <w:name w:val="xl56"/>
    <w:basedOn w:val="a3"/>
    <w:pPr>
      <w:pBdr>
        <w:top w:val="single" w:sz="4" w:space="0" w:color="000000"/>
        <w:left w:val="single" w:sz="4" w:space="0" w:color="000000"/>
        <w:bottom w:val="single" w:sz="4" w:space="0" w:color="000000"/>
      </w:pBdr>
      <w:spacing w:before="28" w:after="28" w:line="100" w:lineRule="atLeast"/>
      <w:ind w:firstLine="0"/>
      <w:jc w:val="center"/>
    </w:pPr>
  </w:style>
  <w:style w:type="paragraph" w:customStyle="1" w:styleId="xl57">
    <w:name w:val="xl57"/>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58">
    <w:name w:val="xl5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59">
    <w:name w:val="xl59"/>
    <w:basedOn w:val="a3"/>
    <w:pPr>
      <w:pBdr>
        <w:top w:val="single" w:sz="4" w:space="0" w:color="000000"/>
        <w:left w:val="single" w:sz="4" w:space="0" w:color="000000"/>
        <w:right w:val="single" w:sz="4" w:space="0" w:color="000000"/>
      </w:pBdr>
      <w:spacing w:before="28" w:after="28" w:line="100" w:lineRule="atLeast"/>
      <w:ind w:firstLine="0"/>
      <w:jc w:val="left"/>
    </w:pPr>
  </w:style>
  <w:style w:type="paragraph" w:customStyle="1" w:styleId="xl60">
    <w:name w:val="xl60"/>
    <w:basedOn w:val="a3"/>
    <w:pPr>
      <w:pBdr>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61">
    <w:name w:val="xl61"/>
    <w:basedOn w:val="a3"/>
    <w:pPr>
      <w:pBdr>
        <w:top w:val="single" w:sz="4" w:space="0" w:color="000000"/>
        <w:left w:val="single" w:sz="4" w:space="0" w:color="000000"/>
        <w:bottom w:val="single" w:sz="4" w:space="0" w:color="000000"/>
      </w:pBdr>
      <w:spacing w:before="28" w:after="28" w:line="100" w:lineRule="atLeast"/>
      <w:ind w:firstLine="0"/>
      <w:jc w:val="center"/>
    </w:pPr>
  </w:style>
  <w:style w:type="paragraph" w:customStyle="1" w:styleId="xl62">
    <w:name w:val="xl6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1ffe">
    <w:name w:val="Знак Знак Знак1 Знак"/>
    <w:basedOn w:val="a3"/>
    <w:pPr>
      <w:spacing w:after="160" w:line="240" w:lineRule="exact"/>
      <w:ind w:firstLine="0"/>
      <w:jc w:val="right"/>
    </w:pPr>
    <w:rPr>
      <w:lang w:val="en-US" w:eastAsia="en-US"/>
    </w:rPr>
  </w:style>
  <w:style w:type="paragraph" w:customStyle="1" w:styleId="xl24">
    <w:name w:val="xl2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rPr>
      <w:sz w:val="22"/>
      <w:szCs w:val="22"/>
    </w:rPr>
  </w:style>
  <w:style w:type="paragraph" w:customStyle="1" w:styleId="10">
    <w:name w:val="СписокМарк1"/>
    <w:basedOn w:val="a3"/>
    <w:pPr>
      <w:numPr>
        <w:numId w:val="12"/>
      </w:numPr>
      <w:spacing w:after="200"/>
      <w:contextualSpacing/>
    </w:pPr>
    <w:rPr>
      <w:rFonts w:eastAsia="Calibri"/>
      <w:szCs w:val="22"/>
      <w:lang w:eastAsia="en-US"/>
    </w:rPr>
  </w:style>
  <w:style w:type="paragraph" w:customStyle="1" w:styleId="1fff">
    <w:name w:val="Основной текст 1"/>
    <w:basedOn w:val="a3"/>
  </w:style>
  <w:style w:type="paragraph" w:customStyle="1" w:styleId="1fff0">
    <w:name w:val="Текст концевой сноски1"/>
    <w:basedOn w:val="a3"/>
    <w:pPr>
      <w:spacing w:line="100" w:lineRule="atLeast"/>
      <w:ind w:firstLine="0"/>
      <w:jc w:val="left"/>
    </w:pPr>
    <w:rPr>
      <w:sz w:val="20"/>
      <w:szCs w:val="20"/>
    </w:rPr>
  </w:style>
  <w:style w:type="paragraph" w:customStyle="1" w:styleId="220">
    <w:name w:val="Основной текст 22"/>
    <w:basedOn w:val="a3"/>
    <w:pPr>
      <w:spacing w:line="100" w:lineRule="atLeast"/>
      <w:textAlignment w:val="baseline"/>
    </w:pPr>
    <w:rPr>
      <w:szCs w:val="20"/>
    </w:rPr>
  </w:style>
  <w:style w:type="paragraph" w:customStyle="1" w:styleId="56D88B822C3F4197905AEFF6ED9B456B">
    <w:name w:val="56D88B822C3F4197905AEFF6ED9B456B"/>
    <w:pPr>
      <w:suppressAutoHyphens/>
      <w:spacing w:after="200" w:line="276" w:lineRule="auto"/>
    </w:pPr>
    <w:rPr>
      <w:rFonts w:ascii="Calibri" w:eastAsia="SimSun" w:hAnsi="Calibri" w:cs="Calibri"/>
      <w:kern w:val="1"/>
      <w:sz w:val="22"/>
      <w:szCs w:val="22"/>
    </w:rPr>
  </w:style>
  <w:style w:type="paragraph" w:customStyle="1" w:styleId="1fff1">
    <w:name w:val="Перечень рисунков1"/>
    <w:basedOn w:val="a3"/>
    <w:rPr>
      <w:rFonts w:eastAsia="Calibri"/>
      <w:sz w:val="22"/>
      <w:szCs w:val="22"/>
      <w:lang w:eastAsia="en-US"/>
    </w:rPr>
  </w:style>
  <w:style w:type="paragraph" w:customStyle="1" w:styleId="font5">
    <w:name w:val="font5"/>
    <w:basedOn w:val="a3"/>
    <w:pPr>
      <w:spacing w:before="28" w:after="28" w:line="100" w:lineRule="atLeast"/>
      <w:ind w:firstLine="0"/>
      <w:jc w:val="left"/>
    </w:pPr>
    <w:rPr>
      <w:color w:val="000000"/>
    </w:rPr>
  </w:style>
  <w:style w:type="paragraph" w:customStyle="1" w:styleId="font6">
    <w:name w:val="font6"/>
    <w:basedOn w:val="a3"/>
    <w:pPr>
      <w:spacing w:before="28" w:after="28" w:line="100" w:lineRule="atLeast"/>
      <w:ind w:firstLine="0"/>
      <w:jc w:val="left"/>
    </w:pPr>
    <w:rPr>
      <w:color w:val="000000"/>
    </w:rPr>
  </w:style>
  <w:style w:type="paragraph" w:customStyle="1" w:styleId="font7">
    <w:name w:val="font7"/>
    <w:basedOn w:val="a3"/>
    <w:pPr>
      <w:spacing w:before="28" w:after="28" w:line="100" w:lineRule="atLeast"/>
      <w:ind w:firstLine="0"/>
      <w:jc w:val="left"/>
    </w:pPr>
    <w:rPr>
      <w:color w:val="000000"/>
      <w:u w:val="single"/>
    </w:rPr>
  </w:style>
  <w:style w:type="paragraph" w:customStyle="1" w:styleId="font8">
    <w:name w:val="font8"/>
    <w:basedOn w:val="a3"/>
    <w:pPr>
      <w:spacing w:before="28" w:after="28" w:line="100" w:lineRule="atLeast"/>
      <w:ind w:firstLine="0"/>
      <w:jc w:val="left"/>
    </w:pPr>
    <w:rPr>
      <w:b/>
      <w:bCs/>
      <w:color w:val="000000"/>
      <w:u w:val="single"/>
    </w:rPr>
  </w:style>
  <w:style w:type="paragraph" w:customStyle="1" w:styleId="38">
    <w:name w:val="Стиль3"/>
    <w:basedOn w:val="2"/>
    <w:pPr>
      <w:tabs>
        <w:tab w:val="left" w:pos="360"/>
      </w:tabs>
      <w:spacing w:before="240" w:after="240" w:line="100" w:lineRule="atLeast"/>
      <w:ind w:firstLine="851"/>
      <w:jc w:val="left"/>
    </w:pPr>
    <w:rPr>
      <w:rFonts w:cs="Arial"/>
      <w:bCs/>
      <w:iCs/>
    </w:rPr>
  </w:style>
  <w:style w:type="paragraph" w:customStyle="1" w:styleId="affff4">
    <w:name w:val="Название таблиц и рисунков"/>
    <w:basedOn w:val="a3"/>
    <w:qFormat/>
    <w:pPr>
      <w:spacing w:line="100" w:lineRule="atLeast"/>
    </w:pPr>
    <w:rPr>
      <w:rFonts w:eastAsia="Calibri"/>
      <w:b/>
      <w:i/>
      <w:color w:val="3C3C3C"/>
      <w:sz w:val="20"/>
      <w:szCs w:val="22"/>
      <w:lang w:eastAsia="en-US"/>
    </w:rPr>
  </w:style>
  <w:style w:type="paragraph" w:customStyle="1" w:styleId="affff5">
    <w:name w:val="Подписи"/>
    <w:basedOn w:val="a3"/>
    <w:pPr>
      <w:spacing w:line="100" w:lineRule="atLeast"/>
    </w:pPr>
    <w:rPr>
      <w:color w:val="404040"/>
      <w:sz w:val="16"/>
    </w:rPr>
  </w:style>
  <w:style w:type="paragraph" w:customStyle="1" w:styleId="xl150">
    <w:name w:val="xl150"/>
    <w:basedOn w:val="a3"/>
    <w:pPr>
      <w:pBdr>
        <w:top w:val="single" w:sz="8" w:space="0" w:color="000000"/>
        <w:left w:val="single" w:sz="8" w:space="0" w:color="000000"/>
        <w:right w:val="single" w:sz="8" w:space="0" w:color="000000"/>
      </w:pBdr>
      <w:shd w:val="clear" w:color="auto" w:fill="FFD966"/>
      <w:spacing w:before="28" w:after="28" w:line="100" w:lineRule="atLeast"/>
      <w:ind w:firstLine="0"/>
      <w:jc w:val="center"/>
      <w:textAlignment w:val="center"/>
    </w:pPr>
    <w:rPr>
      <w:b/>
      <w:bCs/>
    </w:rPr>
  </w:style>
  <w:style w:type="paragraph" w:customStyle="1" w:styleId="xl151">
    <w:name w:val="xl151"/>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52">
    <w:name w:val="xl152"/>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53">
    <w:name w:val="xl153"/>
    <w:basedOn w:val="a3"/>
    <w:pPr>
      <w:pBdr>
        <w:top w:val="single" w:sz="8" w:space="0" w:color="000000"/>
        <w:left w:val="single" w:sz="8" w:space="0" w:color="000000"/>
      </w:pBdr>
      <w:spacing w:before="28" w:after="28" w:line="100" w:lineRule="atLeast"/>
      <w:ind w:firstLine="0"/>
      <w:jc w:val="left"/>
      <w:textAlignment w:val="center"/>
    </w:pPr>
    <w:rPr>
      <w:b/>
      <w:bCs/>
    </w:rPr>
  </w:style>
  <w:style w:type="paragraph" w:customStyle="1" w:styleId="xl154">
    <w:name w:val="xl154"/>
    <w:basedOn w:val="a3"/>
    <w:pPr>
      <w:pBdr>
        <w:top w:val="single" w:sz="8" w:space="0" w:color="000000"/>
        <w:right w:val="single" w:sz="8" w:space="0" w:color="000000"/>
      </w:pBdr>
      <w:spacing w:before="28" w:after="28" w:line="100" w:lineRule="atLeast"/>
      <w:ind w:firstLine="0"/>
      <w:jc w:val="left"/>
      <w:textAlignment w:val="center"/>
    </w:pPr>
    <w:rPr>
      <w:b/>
      <w:bCs/>
    </w:rPr>
  </w:style>
  <w:style w:type="paragraph" w:customStyle="1" w:styleId="xl155">
    <w:name w:val="xl155"/>
    <w:basedOn w:val="a3"/>
    <w:pPr>
      <w:pBdr>
        <w:top w:val="single" w:sz="8" w:space="0" w:color="000000"/>
        <w:left w:val="single" w:sz="8" w:space="0" w:color="000000"/>
        <w:right w:val="single" w:sz="8" w:space="0" w:color="000000"/>
      </w:pBdr>
      <w:shd w:val="clear" w:color="auto" w:fill="FFD966"/>
      <w:spacing w:before="28" w:after="28" w:line="100" w:lineRule="atLeast"/>
      <w:ind w:firstLine="0"/>
      <w:jc w:val="left"/>
      <w:textAlignment w:val="center"/>
    </w:pPr>
    <w:rPr>
      <w:b/>
      <w:bCs/>
    </w:rPr>
  </w:style>
  <w:style w:type="paragraph" w:customStyle="1" w:styleId="xl156">
    <w:name w:val="xl156"/>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57">
    <w:name w:val="xl157"/>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58">
    <w:name w:val="xl158"/>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59">
    <w:name w:val="xl159"/>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60">
    <w:name w:val="xl160"/>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61">
    <w:name w:val="xl161"/>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62">
    <w:name w:val="xl162"/>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63">
    <w:name w:val="xl163"/>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affff6">
    <w:name w:val="Содержимое таблицы"/>
    <w:basedOn w:val="a3"/>
    <w:pPr>
      <w:suppressLineNumbers/>
    </w:pPr>
  </w:style>
  <w:style w:type="paragraph" w:customStyle="1" w:styleId="affff7">
    <w:name w:val="Заголовок таблицы"/>
    <w:basedOn w:val="affff6"/>
    <w:pPr>
      <w:jc w:val="center"/>
    </w:pPr>
    <w:rPr>
      <w:b/>
      <w:bCs/>
    </w:rPr>
  </w:style>
  <w:style w:type="paragraph" w:customStyle="1" w:styleId="101">
    <w:name w:val="Оглавление 10"/>
    <w:basedOn w:val="1f1"/>
    <w:pPr>
      <w:tabs>
        <w:tab w:val="right" w:leader="dot" w:pos="7091"/>
      </w:tabs>
      <w:ind w:left="2547" w:firstLine="0"/>
    </w:pPr>
  </w:style>
  <w:style w:type="character" w:styleId="affff8">
    <w:name w:val="annotation reference"/>
    <w:unhideWhenUsed/>
    <w:rsid w:val="00EC20BE"/>
    <w:rPr>
      <w:sz w:val="16"/>
      <w:szCs w:val="16"/>
    </w:rPr>
  </w:style>
  <w:style w:type="paragraph" w:styleId="affff9">
    <w:name w:val="annotation text"/>
    <w:basedOn w:val="a3"/>
    <w:link w:val="1fff2"/>
    <w:unhideWhenUsed/>
    <w:rsid w:val="00EC20BE"/>
    <w:rPr>
      <w:sz w:val="20"/>
      <w:szCs w:val="20"/>
    </w:rPr>
  </w:style>
  <w:style w:type="character" w:customStyle="1" w:styleId="1fff2">
    <w:name w:val="Текст примечания Знак1"/>
    <w:link w:val="affff9"/>
    <w:uiPriority w:val="99"/>
    <w:semiHidden/>
    <w:rsid w:val="00EC20BE"/>
    <w:rPr>
      <w:kern w:val="1"/>
    </w:rPr>
  </w:style>
  <w:style w:type="paragraph" w:styleId="affffa">
    <w:name w:val="annotation subject"/>
    <w:basedOn w:val="affff9"/>
    <w:next w:val="affff9"/>
    <w:link w:val="1fff3"/>
    <w:uiPriority w:val="99"/>
    <w:semiHidden/>
    <w:unhideWhenUsed/>
    <w:rsid w:val="00EC20BE"/>
    <w:rPr>
      <w:b/>
      <w:bCs/>
    </w:rPr>
  </w:style>
  <w:style w:type="character" w:customStyle="1" w:styleId="1fff3">
    <w:name w:val="Тема примечания Знак1"/>
    <w:link w:val="affffa"/>
    <w:uiPriority w:val="99"/>
    <w:semiHidden/>
    <w:rsid w:val="00EC20BE"/>
    <w:rPr>
      <w:b/>
      <w:bCs/>
      <w:kern w:val="1"/>
    </w:rPr>
  </w:style>
  <w:style w:type="paragraph" w:styleId="affffb">
    <w:name w:val="Balloon Text"/>
    <w:basedOn w:val="a3"/>
    <w:link w:val="1fff4"/>
    <w:uiPriority w:val="99"/>
    <w:semiHidden/>
    <w:unhideWhenUsed/>
    <w:rsid w:val="00EC20BE"/>
    <w:pPr>
      <w:spacing w:before="0" w:line="240" w:lineRule="auto"/>
    </w:pPr>
    <w:rPr>
      <w:rFonts w:ascii="Tahoma" w:hAnsi="Tahoma" w:cs="Tahoma"/>
      <w:sz w:val="16"/>
      <w:szCs w:val="16"/>
    </w:rPr>
  </w:style>
  <w:style w:type="character" w:customStyle="1" w:styleId="1fff4">
    <w:name w:val="Текст выноски Знак1"/>
    <w:link w:val="affffb"/>
    <w:uiPriority w:val="99"/>
    <w:semiHidden/>
    <w:rsid w:val="00EC20BE"/>
    <w:rPr>
      <w:rFonts w:ascii="Tahoma" w:hAnsi="Tahoma" w:cs="Tahoma"/>
      <w:kern w:val="1"/>
      <w:sz w:val="16"/>
      <w:szCs w:val="16"/>
    </w:rPr>
  </w:style>
  <w:style w:type="paragraph" w:styleId="affffc">
    <w:name w:val="table of figures"/>
    <w:basedOn w:val="a3"/>
    <w:next w:val="a3"/>
    <w:uiPriority w:val="99"/>
    <w:unhideWhenUsed/>
    <w:rsid w:val="006333B9"/>
    <w:pPr>
      <w:spacing w:before="0" w:after="0"/>
      <w:ind w:left="480" w:hanging="480"/>
      <w:jc w:val="left"/>
    </w:pPr>
    <w:rPr>
      <w:rFonts w:asciiTheme="minorHAnsi" w:hAnsiTheme="minorHAnsi"/>
      <w:b/>
      <w:bCs/>
      <w:sz w:val="20"/>
      <w:szCs w:val="20"/>
    </w:rPr>
  </w:style>
  <w:style w:type="paragraph" w:styleId="affffd">
    <w:name w:val="List Paragraph"/>
    <w:aliases w:val="ТАБЛИЦА,ПАРАГРАФ,Введение,СПИСКИ,3_Абзац списка,it_List1,Ненумерованный список,основной диплом"/>
    <w:basedOn w:val="a3"/>
    <w:link w:val="affffe"/>
    <w:uiPriority w:val="1"/>
    <w:qFormat/>
    <w:rsid w:val="00626DE0"/>
    <w:pPr>
      <w:suppressAutoHyphens w:val="0"/>
      <w:spacing w:before="0" w:line="240" w:lineRule="auto"/>
      <w:ind w:left="720" w:firstLine="0"/>
      <w:contextualSpacing/>
      <w:jc w:val="left"/>
    </w:pPr>
    <w:rPr>
      <w:kern w:val="0"/>
    </w:rPr>
  </w:style>
  <w:style w:type="character" w:customStyle="1" w:styleId="affffe">
    <w:name w:val="Абзац списка Знак"/>
    <w:aliases w:val="ТАБЛИЦА Знак,ПАРАГРАФ Знак,Введение Знак,СПИСКИ Знак,3_Абзац списка Знак,it_List1 Знак,Ненумерованный список Знак,основной диплом Знак"/>
    <w:link w:val="affffd"/>
    <w:uiPriority w:val="1"/>
    <w:locked/>
    <w:rsid w:val="00392070"/>
    <w:rPr>
      <w:sz w:val="24"/>
      <w:szCs w:val="24"/>
    </w:rPr>
  </w:style>
  <w:style w:type="paragraph" w:customStyle="1" w:styleId="afffff">
    <w:name w:val="Знак"/>
    <w:basedOn w:val="a3"/>
    <w:rsid w:val="00703710"/>
    <w:pPr>
      <w:suppressAutoHyphens w:val="0"/>
      <w:spacing w:before="0" w:after="160" w:line="240" w:lineRule="exact"/>
      <w:ind w:firstLine="0"/>
      <w:jc w:val="left"/>
    </w:pPr>
    <w:rPr>
      <w:rFonts w:ascii="Verdana" w:hAnsi="Verdana" w:cs="Verdana"/>
      <w:kern w:val="0"/>
      <w:sz w:val="20"/>
      <w:szCs w:val="20"/>
      <w:lang w:val="en-US" w:eastAsia="en-US"/>
    </w:rPr>
  </w:style>
  <w:style w:type="paragraph" w:customStyle="1" w:styleId="140">
    <w:name w:val="Текст 14(основной)"/>
    <w:basedOn w:val="a3"/>
    <w:link w:val="141"/>
    <w:rsid w:val="00A44730"/>
    <w:pPr>
      <w:suppressAutoHyphens w:val="0"/>
      <w:spacing w:before="0"/>
      <w:ind w:firstLine="708"/>
    </w:pPr>
    <w:rPr>
      <w:kern w:val="0"/>
      <w:szCs w:val="20"/>
    </w:rPr>
  </w:style>
  <w:style w:type="character" w:customStyle="1" w:styleId="141">
    <w:name w:val="Текст 14(основной) Знак"/>
    <w:link w:val="140"/>
    <w:locked/>
    <w:rsid w:val="00A44730"/>
    <w:rPr>
      <w:sz w:val="24"/>
    </w:rPr>
  </w:style>
  <w:style w:type="paragraph" w:customStyle="1" w:styleId="1fff5">
    <w:name w:val="Обычный (веб)1"/>
    <w:basedOn w:val="a3"/>
    <w:uiPriority w:val="99"/>
    <w:semiHidden/>
    <w:unhideWhenUsed/>
    <w:rsid w:val="00A44730"/>
    <w:pPr>
      <w:suppressAutoHyphens w:val="0"/>
      <w:spacing w:before="100" w:beforeAutospacing="1" w:after="100" w:afterAutospacing="1" w:line="240" w:lineRule="auto"/>
      <w:ind w:firstLine="0"/>
      <w:jc w:val="left"/>
    </w:pPr>
    <w:rPr>
      <w:kern w:val="0"/>
    </w:rPr>
  </w:style>
  <w:style w:type="paragraph" w:styleId="afffff0">
    <w:name w:val="Revision"/>
    <w:hidden/>
    <w:uiPriority w:val="99"/>
    <w:semiHidden/>
    <w:rsid w:val="008A195B"/>
    <w:rPr>
      <w:kern w:val="1"/>
      <w:sz w:val="26"/>
      <w:szCs w:val="24"/>
    </w:rPr>
  </w:style>
  <w:style w:type="paragraph" w:styleId="afffff1">
    <w:name w:val="footnote text"/>
    <w:basedOn w:val="a3"/>
    <w:link w:val="2d"/>
    <w:uiPriority w:val="99"/>
    <w:semiHidden/>
    <w:unhideWhenUsed/>
    <w:rsid w:val="00003A27"/>
    <w:rPr>
      <w:sz w:val="20"/>
      <w:szCs w:val="20"/>
    </w:rPr>
  </w:style>
  <w:style w:type="character" w:customStyle="1" w:styleId="2d">
    <w:name w:val="Текст сноски Знак2"/>
    <w:link w:val="afffff1"/>
    <w:uiPriority w:val="99"/>
    <w:semiHidden/>
    <w:rsid w:val="00003A27"/>
    <w:rPr>
      <w:kern w:val="1"/>
    </w:rPr>
  </w:style>
  <w:style w:type="character" w:styleId="afffff2">
    <w:name w:val="footnote reference"/>
    <w:uiPriority w:val="99"/>
    <w:semiHidden/>
    <w:unhideWhenUsed/>
    <w:rsid w:val="00003A27"/>
    <w:rPr>
      <w:vertAlign w:val="superscript"/>
    </w:rPr>
  </w:style>
  <w:style w:type="paragraph" w:customStyle="1" w:styleId="afffff3">
    <w:name w:val="Для таблицы шапка"/>
    <w:basedOn w:val="afff9"/>
    <w:next w:val="a3"/>
    <w:qFormat/>
    <w:rsid w:val="00E12315"/>
    <w:pPr>
      <w:suppressAutoHyphens w:val="0"/>
    </w:pPr>
    <w:rPr>
      <w:b/>
      <w:kern w:val="0"/>
    </w:rPr>
  </w:style>
  <w:style w:type="character" w:styleId="afffff4">
    <w:name w:val="FollowedHyperlink"/>
    <w:uiPriority w:val="99"/>
    <w:semiHidden/>
    <w:unhideWhenUsed/>
    <w:rsid w:val="00C60F71"/>
    <w:rPr>
      <w:color w:val="954F72"/>
      <w:u w:val="single"/>
    </w:rPr>
  </w:style>
  <w:style w:type="table" w:styleId="afffff5">
    <w:name w:val="Table Grid"/>
    <w:basedOn w:val="a6"/>
    <w:uiPriority w:val="59"/>
    <w:rsid w:val="00360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Для таблицы_Заголовок"/>
    <w:basedOn w:val="a3"/>
    <w:link w:val="afffff7"/>
    <w:qFormat/>
    <w:rsid w:val="00173815"/>
    <w:pPr>
      <w:suppressAutoHyphens w:val="0"/>
      <w:spacing w:before="0" w:line="240" w:lineRule="auto"/>
      <w:ind w:firstLine="0"/>
      <w:jc w:val="center"/>
    </w:pPr>
    <w:rPr>
      <w:rFonts w:eastAsia="Calibri"/>
      <w:b/>
      <w:kern w:val="0"/>
      <w:sz w:val="20"/>
      <w:szCs w:val="22"/>
      <w:lang w:eastAsia="en-US"/>
    </w:rPr>
  </w:style>
  <w:style w:type="character" w:customStyle="1" w:styleId="afffff7">
    <w:name w:val="Для таблицы_Заголовок Знак"/>
    <w:link w:val="afffff6"/>
    <w:rsid w:val="00173815"/>
    <w:rPr>
      <w:rFonts w:eastAsia="Calibri"/>
      <w:b/>
      <w:szCs w:val="22"/>
      <w:lang w:eastAsia="en-US"/>
    </w:rPr>
  </w:style>
  <w:style w:type="character" w:customStyle="1" w:styleId="blk">
    <w:name w:val="blk"/>
    <w:rsid w:val="009C00E0"/>
  </w:style>
  <w:style w:type="character" w:styleId="afffff8">
    <w:name w:val="Book Title"/>
    <w:uiPriority w:val="33"/>
    <w:qFormat/>
    <w:rsid w:val="00DD79AA"/>
    <w:rPr>
      <w:b/>
      <w:bCs/>
      <w:i/>
      <w:iCs/>
      <w:spacing w:val="5"/>
    </w:rPr>
  </w:style>
  <w:style w:type="paragraph" w:customStyle="1" w:styleId="TitleProject">
    <w:name w:val="TitleProject"/>
    <w:basedOn w:val="a3"/>
    <w:rsid w:val="004D44C1"/>
    <w:pPr>
      <w:suppressAutoHyphens w:val="0"/>
      <w:spacing w:before="0" w:line="240" w:lineRule="auto"/>
      <w:ind w:left="142"/>
      <w:jc w:val="center"/>
    </w:pPr>
    <w:rPr>
      <w:b/>
      <w:kern w:val="0"/>
      <w:sz w:val="32"/>
      <w:szCs w:val="20"/>
    </w:rPr>
  </w:style>
  <w:style w:type="paragraph" w:customStyle="1" w:styleId="afffff9">
    <w:name w:val="_Обычный"/>
    <w:basedOn w:val="a3"/>
    <w:link w:val="afffffa"/>
    <w:uiPriority w:val="99"/>
    <w:rsid w:val="0001319E"/>
    <w:pPr>
      <w:suppressAutoHyphens w:val="0"/>
      <w:spacing w:before="0" w:line="240" w:lineRule="auto"/>
    </w:pPr>
    <w:rPr>
      <w:kern w:val="0"/>
      <w:szCs w:val="20"/>
    </w:rPr>
  </w:style>
  <w:style w:type="character" w:customStyle="1" w:styleId="afffffa">
    <w:name w:val="_Обычный Знак"/>
    <w:basedOn w:val="a5"/>
    <w:link w:val="afffff9"/>
    <w:uiPriority w:val="99"/>
    <w:locked/>
    <w:rsid w:val="0001319E"/>
    <w:rPr>
      <w:sz w:val="24"/>
    </w:rPr>
  </w:style>
  <w:style w:type="paragraph" w:customStyle="1" w:styleId="afffffb">
    <w:name w:val="Абзац"/>
    <w:basedOn w:val="a3"/>
    <w:link w:val="afffffc"/>
    <w:qFormat/>
    <w:rsid w:val="009A706B"/>
    <w:pPr>
      <w:suppressAutoHyphens w:val="0"/>
      <w:spacing w:after="60" w:line="240" w:lineRule="auto"/>
      <w:ind w:firstLine="567"/>
    </w:pPr>
    <w:rPr>
      <w:kern w:val="0"/>
    </w:rPr>
  </w:style>
  <w:style w:type="character" w:customStyle="1" w:styleId="afffffc">
    <w:name w:val="Абзац Знак"/>
    <w:link w:val="afffffb"/>
    <w:rsid w:val="009A706B"/>
    <w:rPr>
      <w:sz w:val="24"/>
      <w:szCs w:val="24"/>
    </w:rPr>
  </w:style>
  <w:style w:type="character" w:customStyle="1" w:styleId="afffffd">
    <w:name w:val="Основной текст_"/>
    <w:basedOn w:val="a5"/>
    <w:link w:val="142"/>
    <w:uiPriority w:val="99"/>
    <w:locked/>
    <w:rsid w:val="0029159F"/>
    <w:rPr>
      <w:sz w:val="27"/>
      <w:szCs w:val="27"/>
      <w:shd w:val="clear" w:color="auto" w:fill="FFFFFF"/>
    </w:rPr>
  </w:style>
  <w:style w:type="paragraph" w:customStyle="1" w:styleId="142">
    <w:name w:val="Основной текст14"/>
    <w:basedOn w:val="a3"/>
    <w:link w:val="afffffd"/>
    <w:uiPriority w:val="99"/>
    <w:rsid w:val="0029159F"/>
    <w:pPr>
      <w:widowControl w:val="0"/>
      <w:shd w:val="clear" w:color="auto" w:fill="FFFFFF"/>
      <w:suppressAutoHyphens w:val="0"/>
      <w:spacing w:before="0" w:line="480" w:lineRule="exact"/>
      <w:ind w:hanging="700"/>
    </w:pPr>
    <w:rPr>
      <w:kern w:val="0"/>
      <w:sz w:val="27"/>
      <w:szCs w:val="27"/>
    </w:rPr>
  </w:style>
  <w:style w:type="paragraph" w:styleId="afffffe">
    <w:name w:val="TOC Heading"/>
    <w:basedOn w:val="11"/>
    <w:next w:val="a3"/>
    <w:uiPriority w:val="39"/>
    <w:unhideWhenUsed/>
    <w:qFormat/>
    <w:rsid w:val="005B1DFB"/>
    <w:pPr>
      <w:pageBreakBefore w:val="0"/>
      <w:suppressAutoHyphens w:val="0"/>
      <w:spacing w:line="259" w:lineRule="auto"/>
      <w:ind w:left="0"/>
      <w:outlineLvl w:val="9"/>
    </w:pPr>
    <w:rPr>
      <w:rFonts w:asciiTheme="majorHAnsi" w:eastAsiaTheme="majorEastAsia" w:hAnsiTheme="majorHAnsi" w:cstheme="majorBidi"/>
      <w:b w:val="0"/>
      <w:caps w:val="0"/>
      <w:color w:val="2F5496" w:themeColor="accent1" w:themeShade="BF"/>
      <w:kern w:val="0"/>
    </w:rPr>
  </w:style>
  <w:style w:type="character" w:customStyle="1" w:styleId="affffff">
    <w:name w:val="Гипертекстовая ссылка"/>
    <w:rsid w:val="000469CE"/>
    <w:rPr>
      <w:color w:val="008000"/>
    </w:rPr>
  </w:style>
  <w:style w:type="table" w:styleId="-8">
    <w:name w:val="Table List 8"/>
    <w:basedOn w:val="a6"/>
    <w:rsid w:val="00030BA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0">
    <w:name w:val="Normal (Web)"/>
    <w:basedOn w:val="a3"/>
    <w:uiPriority w:val="99"/>
    <w:semiHidden/>
    <w:unhideWhenUsed/>
    <w:rsid w:val="00555065"/>
    <w:pPr>
      <w:suppressAutoHyphens w:val="0"/>
      <w:spacing w:before="100" w:beforeAutospacing="1" w:after="100" w:afterAutospacing="1" w:line="240" w:lineRule="auto"/>
      <w:ind w:firstLine="0"/>
      <w:jc w:val="left"/>
    </w:pPr>
    <w:rPr>
      <w:kern w:val="0"/>
    </w:rPr>
  </w:style>
  <w:style w:type="paragraph" w:customStyle="1" w:styleId="formattext">
    <w:name w:val="formattext"/>
    <w:basedOn w:val="a3"/>
    <w:rsid w:val="0036630D"/>
    <w:pPr>
      <w:suppressAutoHyphens w:val="0"/>
      <w:spacing w:before="100" w:beforeAutospacing="1" w:after="100" w:afterAutospacing="1" w:line="240" w:lineRule="auto"/>
      <w:ind w:firstLine="0"/>
      <w:jc w:val="left"/>
    </w:pPr>
    <w:rPr>
      <w:kern w:val="0"/>
    </w:rPr>
  </w:style>
  <w:style w:type="paragraph" w:customStyle="1" w:styleId="headertext">
    <w:name w:val="headertext"/>
    <w:basedOn w:val="a3"/>
    <w:rsid w:val="0036630D"/>
    <w:pPr>
      <w:suppressAutoHyphens w:val="0"/>
      <w:spacing w:before="100" w:beforeAutospacing="1" w:after="100" w:afterAutospacing="1" w:line="240" w:lineRule="auto"/>
      <w:ind w:firstLine="0"/>
      <w:jc w:val="left"/>
    </w:pPr>
    <w:rPr>
      <w:kern w:val="0"/>
    </w:rPr>
  </w:style>
  <w:style w:type="paragraph" w:customStyle="1" w:styleId="affffff1">
    <w:name w:val="КАТ_обычный"/>
    <w:basedOn w:val="a3"/>
    <w:qFormat/>
    <w:rsid w:val="00912C60"/>
    <w:pPr>
      <w:widowControl w:val="0"/>
      <w:suppressAutoHyphens w:val="0"/>
      <w:spacing w:before="0" w:after="60"/>
    </w:pPr>
    <w:rPr>
      <w:kern w:val="0"/>
      <w:szCs w:val="20"/>
    </w:rPr>
  </w:style>
  <w:style w:type="paragraph" w:customStyle="1" w:styleId="msonormal0">
    <w:name w:val="msonormal"/>
    <w:basedOn w:val="a3"/>
    <w:rsid w:val="003B5832"/>
    <w:pPr>
      <w:suppressAutoHyphens w:val="0"/>
      <w:spacing w:before="100" w:beforeAutospacing="1" w:after="100" w:afterAutospacing="1" w:line="240" w:lineRule="auto"/>
      <w:ind w:firstLine="0"/>
      <w:jc w:val="left"/>
    </w:pPr>
    <w:rPr>
      <w:kern w:val="0"/>
    </w:rPr>
  </w:style>
  <w:style w:type="table" w:customStyle="1" w:styleId="221">
    <w:name w:val="Сетка таблицы22"/>
    <w:basedOn w:val="a6"/>
    <w:next w:val="afffff5"/>
    <w:uiPriority w:val="59"/>
    <w:rsid w:val="009B5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3"/>
    <w:link w:val="S0"/>
    <w:qFormat/>
    <w:rsid w:val="00C16D73"/>
    <w:pPr>
      <w:suppressAutoHyphens w:val="0"/>
      <w:spacing w:before="0" w:after="0" w:line="360" w:lineRule="auto"/>
    </w:pPr>
    <w:rPr>
      <w:kern w:val="0"/>
      <w:lang w:val="x-none" w:eastAsia="x-none"/>
    </w:rPr>
  </w:style>
  <w:style w:type="paragraph" w:customStyle="1" w:styleId="affffff2">
    <w:name w:val="Обычный кат"/>
    <w:basedOn w:val="a3"/>
    <w:qFormat/>
    <w:rsid w:val="00C16D73"/>
    <w:pPr>
      <w:suppressAutoHyphens w:val="0"/>
      <w:spacing w:before="0" w:after="0"/>
    </w:pPr>
    <w:rPr>
      <w:rFonts w:eastAsia="Calibri"/>
      <w:kern w:val="0"/>
      <w:szCs w:val="22"/>
      <w:lang w:eastAsia="en-US"/>
    </w:rPr>
  </w:style>
  <w:style w:type="character" w:customStyle="1" w:styleId="S0">
    <w:name w:val="S_Обычный Знак"/>
    <w:link w:val="S"/>
    <w:rsid w:val="00C16D73"/>
    <w:rPr>
      <w:sz w:val="24"/>
      <w:szCs w:val="24"/>
      <w:lang w:val="x-none" w:eastAsia="x-none"/>
    </w:rPr>
  </w:style>
  <w:style w:type="paragraph" w:customStyle="1" w:styleId="affffff3">
    <w:name w:val="Маркированный кат"/>
    <w:basedOn w:val="affffff4"/>
    <w:next w:val="affffff2"/>
    <w:qFormat/>
    <w:rsid w:val="00916298"/>
    <w:pPr>
      <w:tabs>
        <w:tab w:val="num" w:pos="926"/>
      </w:tabs>
      <w:suppressAutoHyphens w:val="0"/>
      <w:spacing w:before="0" w:after="0"/>
      <w:ind w:left="926"/>
    </w:pPr>
    <w:rPr>
      <w:rFonts w:eastAsia="Calibri"/>
      <w:kern w:val="0"/>
      <w:szCs w:val="22"/>
      <w:lang w:eastAsia="en-US"/>
    </w:rPr>
  </w:style>
  <w:style w:type="paragraph" w:styleId="affffff4">
    <w:name w:val="List Bullet"/>
    <w:basedOn w:val="a3"/>
    <w:uiPriority w:val="99"/>
    <w:semiHidden/>
    <w:unhideWhenUsed/>
    <w:rsid w:val="00916298"/>
    <w:pPr>
      <w:ind w:left="1212" w:hanging="360"/>
      <w:contextualSpacing/>
    </w:pPr>
  </w:style>
  <w:style w:type="paragraph" w:customStyle="1" w:styleId="affffff5">
    <w:name w:val="для табл_КАТ"/>
    <w:basedOn w:val="affffff2"/>
    <w:next w:val="affffff2"/>
    <w:qFormat/>
    <w:rsid w:val="00374EA6"/>
    <w:pPr>
      <w:spacing w:line="240" w:lineRule="auto"/>
      <w:ind w:firstLine="0"/>
      <w:jc w:val="center"/>
    </w:pPr>
    <w:rPr>
      <w:bCs/>
      <w:color w:val="000000"/>
      <w:sz w:val="20"/>
    </w:rPr>
  </w:style>
  <w:style w:type="paragraph" w:customStyle="1" w:styleId="affffff6">
    <w:name w:val="ДЛЯ ТАБЛ"/>
    <w:basedOn w:val="a3"/>
    <w:qFormat/>
    <w:rsid w:val="006F3C08"/>
    <w:pPr>
      <w:suppressAutoHyphens w:val="0"/>
      <w:spacing w:before="0" w:after="0" w:line="240" w:lineRule="auto"/>
      <w:ind w:firstLine="0"/>
      <w:jc w:val="center"/>
    </w:pPr>
    <w:rPr>
      <w:kern w:val="0"/>
      <w:sz w:val="20"/>
      <w:szCs w:val="20"/>
    </w:rPr>
  </w:style>
  <w:style w:type="paragraph" w:customStyle="1" w:styleId="affffff7">
    <w:name w:val="для_табл_КАТ"/>
    <w:basedOn w:val="a3"/>
    <w:rsid w:val="00175841"/>
    <w:pPr>
      <w:spacing w:before="0" w:after="0" w:line="240" w:lineRule="auto"/>
      <w:ind w:firstLine="0"/>
      <w:jc w:val="center"/>
    </w:pPr>
    <w:rPr>
      <w:rFonts w:eastAsia="Courier New"/>
      <w:color w:val="000000"/>
      <w:kern w:val="0"/>
      <w:sz w:val="20"/>
      <w:szCs w:val="22"/>
      <w:lang w:eastAsia="zh-CN"/>
    </w:rPr>
  </w:style>
  <w:style w:type="paragraph" w:customStyle="1" w:styleId="a2">
    <w:name w:val="Стиль Маркированный кат + Узор: Нет (Белый)"/>
    <w:basedOn w:val="affffff3"/>
    <w:rsid w:val="00253C54"/>
    <w:pPr>
      <w:numPr>
        <w:numId w:val="44"/>
      </w:numPr>
    </w:pPr>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365">
      <w:bodyDiv w:val="1"/>
      <w:marLeft w:val="0"/>
      <w:marRight w:val="0"/>
      <w:marTop w:val="0"/>
      <w:marBottom w:val="0"/>
      <w:divBdr>
        <w:top w:val="none" w:sz="0" w:space="0" w:color="auto"/>
        <w:left w:val="none" w:sz="0" w:space="0" w:color="auto"/>
        <w:bottom w:val="none" w:sz="0" w:space="0" w:color="auto"/>
        <w:right w:val="none" w:sz="0" w:space="0" w:color="auto"/>
      </w:divBdr>
    </w:div>
    <w:div w:id="4870734">
      <w:bodyDiv w:val="1"/>
      <w:marLeft w:val="0"/>
      <w:marRight w:val="0"/>
      <w:marTop w:val="0"/>
      <w:marBottom w:val="0"/>
      <w:divBdr>
        <w:top w:val="none" w:sz="0" w:space="0" w:color="auto"/>
        <w:left w:val="none" w:sz="0" w:space="0" w:color="auto"/>
        <w:bottom w:val="none" w:sz="0" w:space="0" w:color="auto"/>
        <w:right w:val="none" w:sz="0" w:space="0" w:color="auto"/>
      </w:divBdr>
    </w:div>
    <w:div w:id="19598529">
      <w:bodyDiv w:val="1"/>
      <w:marLeft w:val="0"/>
      <w:marRight w:val="0"/>
      <w:marTop w:val="0"/>
      <w:marBottom w:val="0"/>
      <w:divBdr>
        <w:top w:val="none" w:sz="0" w:space="0" w:color="auto"/>
        <w:left w:val="none" w:sz="0" w:space="0" w:color="auto"/>
        <w:bottom w:val="none" w:sz="0" w:space="0" w:color="auto"/>
        <w:right w:val="none" w:sz="0" w:space="0" w:color="auto"/>
      </w:divBdr>
    </w:div>
    <w:div w:id="20589564">
      <w:bodyDiv w:val="1"/>
      <w:marLeft w:val="0"/>
      <w:marRight w:val="0"/>
      <w:marTop w:val="0"/>
      <w:marBottom w:val="0"/>
      <w:divBdr>
        <w:top w:val="none" w:sz="0" w:space="0" w:color="auto"/>
        <w:left w:val="none" w:sz="0" w:space="0" w:color="auto"/>
        <w:bottom w:val="none" w:sz="0" w:space="0" w:color="auto"/>
        <w:right w:val="none" w:sz="0" w:space="0" w:color="auto"/>
      </w:divBdr>
    </w:div>
    <w:div w:id="21980988">
      <w:bodyDiv w:val="1"/>
      <w:marLeft w:val="0"/>
      <w:marRight w:val="0"/>
      <w:marTop w:val="0"/>
      <w:marBottom w:val="0"/>
      <w:divBdr>
        <w:top w:val="none" w:sz="0" w:space="0" w:color="auto"/>
        <w:left w:val="none" w:sz="0" w:space="0" w:color="auto"/>
        <w:bottom w:val="none" w:sz="0" w:space="0" w:color="auto"/>
        <w:right w:val="none" w:sz="0" w:space="0" w:color="auto"/>
      </w:divBdr>
    </w:div>
    <w:div w:id="30155276">
      <w:bodyDiv w:val="1"/>
      <w:marLeft w:val="0"/>
      <w:marRight w:val="0"/>
      <w:marTop w:val="0"/>
      <w:marBottom w:val="0"/>
      <w:divBdr>
        <w:top w:val="none" w:sz="0" w:space="0" w:color="auto"/>
        <w:left w:val="none" w:sz="0" w:space="0" w:color="auto"/>
        <w:bottom w:val="none" w:sz="0" w:space="0" w:color="auto"/>
        <w:right w:val="none" w:sz="0" w:space="0" w:color="auto"/>
      </w:divBdr>
    </w:div>
    <w:div w:id="30306769">
      <w:bodyDiv w:val="1"/>
      <w:marLeft w:val="0"/>
      <w:marRight w:val="0"/>
      <w:marTop w:val="0"/>
      <w:marBottom w:val="0"/>
      <w:divBdr>
        <w:top w:val="none" w:sz="0" w:space="0" w:color="auto"/>
        <w:left w:val="none" w:sz="0" w:space="0" w:color="auto"/>
        <w:bottom w:val="none" w:sz="0" w:space="0" w:color="auto"/>
        <w:right w:val="none" w:sz="0" w:space="0" w:color="auto"/>
      </w:divBdr>
    </w:div>
    <w:div w:id="32734371">
      <w:bodyDiv w:val="1"/>
      <w:marLeft w:val="0"/>
      <w:marRight w:val="0"/>
      <w:marTop w:val="0"/>
      <w:marBottom w:val="0"/>
      <w:divBdr>
        <w:top w:val="none" w:sz="0" w:space="0" w:color="auto"/>
        <w:left w:val="none" w:sz="0" w:space="0" w:color="auto"/>
        <w:bottom w:val="none" w:sz="0" w:space="0" w:color="auto"/>
        <w:right w:val="none" w:sz="0" w:space="0" w:color="auto"/>
      </w:divBdr>
    </w:div>
    <w:div w:id="33970284">
      <w:bodyDiv w:val="1"/>
      <w:marLeft w:val="0"/>
      <w:marRight w:val="0"/>
      <w:marTop w:val="0"/>
      <w:marBottom w:val="0"/>
      <w:divBdr>
        <w:top w:val="none" w:sz="0" w:space="0" w:color="auto"/>
        <w:left w:val="none" w:sz="0" w:space="0" w:color="auto"/>
        <w:bottom w:val="none" w:sz="0" w:space="0" w:color="auto"/>
        <w:right w:val="none" w:sz="0" w:space="0" w:color="auto"/>
      </w:divBdr>
    </w:div>
    <w:div w:id="42365849">
      <w:bodyDiv w:val="1"/>
      <w:marLeft w:val="0"/>
      <w:marRight w:val="0"/>
      <w:marTop w:val="0"/>
      <w:marBottom w:val="0"/>
      <w:divBdr>
        <w:top w:val="none" w:sz="0" w:space="0" w:color="auto"/>
        <w:left w:val="none" w:sz="0" w:space="0" w:color="auto"/>
        <w:bottom w:val="none" w:sz="0" w:space="0" w:color="auto"/>
        <w:right w:val="none" w:sz="0" w:space="0" w:color="auto"/>
      </w:divBdr>
    </w:div>
    <w:div w:id="44525544">
      <w:bodyDiv w:val="1"/>
      <w:marLeft w:val="0"/>
      <w:marRight w:val="0"/>
      <w:marTop w:val="0"/>
      <w:marBottom w:val="0"/>
      <w:divBdr>
        <w:top w:val="none" w:sz="0" w:space="0" w:color="auto"/>
        <w:left w:val="none" w:sz="0" w:space="0" w:color="auto"/>
        <w:bottom w:val="none" w:sz="0" w:space="0" w:color="auto"/>
        <w:right w:val="none" w:sz="0" w:space="0" w:color="auto"/>
      </w:divBdr>
    </w:div>
    <w:div w:id="52703592">
      <w:bodyDiv w:val="1"/>
      <w:marLeft w:val="0"/>
      <w:marRight w:val="0"/>
      <w:marTop w:val="0"/>
      <w:marBottom w:val="0"/>
      <w:divBdr>
        <w:top w:val="none" w:sz="0" w:space="0" w:color="auto"/>
        <w:left w:val="none" w:sz="0" w:space="0" w:color="auto"/>
        <w:bottom w:val="none" w:sz="0" w:space="0" w:color="auto"/>
        <w:right w:val="none" w:sz="0" w:space="0" w:color="auto"/>
      </w:divBdr>
    </w:div>
    <w:div w:id="56588578">
      <w:bodyDiv w:val="1"/>
      <w:marLeft w:val="0"/>
      <w:marRight w:val="0"/>
      <w:marTop w:val="0"/>
      <w:marBottom w:val="0"/>
      <w:divBdr>
        <w:top w:val="none" w:sz="0" w:space="0" w:color="auto"/>
        <w:left w:val="none" w:sz="0" w:space="0" w:color="auto"/>
        <w:bottom w:val="none" w:sz="0" w:space="0" w:color="auto"/>
        <w:right w:val="none" w:sz="0" w:space="0" w:color="auto"/>
      </w:divBdr>
    </w:div>
    <w:div w:id="58940860">
      <w:bodyDiv w:val="1"/>
      <w:marLeft w:val="0"/>
      <w:marRight w:val="0"/>
      <w:marTop w:val="0"/>
      <w:marBottom w:val="0"/>
      <w:divBdr>
        <w:top w:val="none" w:sz="0" w:space="0" w:color="auto"/>
        <w:left w:val="none" w:sz="0" w:space="0" w:color="auto"/>
        <w:bottom w:val="none" w:sz="0" w:space="0" w:color="auto"/>
        <w:right w:val="none" w:sz="0" w:space="0" w:color="auto"/>
      </w:divBdr>
    </w:div>
    <w:div w:id="63530182">
      <w:bodyDiv w:val="1"/>
      <w:marLeft w:val="0"/>
      <w:marRight w:val="0"/>
      <w:marTop w:val="0"/>
      <w:marBottom w:val="0"/>
      <w:divBdr>
        <w:top w:val="none" w:sz="0" w:space="0" w:color="auto"/>
        <w:left w:val="none" w:sz="0" w:space="0" w:color="auto"/>
        <w:bottom w:val="none" w:sz="0" w:space="0" w:color="auto"/>
        <w:right w:val="none" w:sz="0" w:space="0" w:color="auto"/>
      </w:divBdr>
    </w:div>
    <w:div w:id="64651236">
      <w:bodyDiv w:val="1"/>
      <w:marLeft w:val="0"/>
      <w:marRight w:val="0"/>
      <w:marTop w:val="0"/>
      <w:marBottom w:val="0"/>
      <w:divBdr>
        <w:top w:val="none" w:sz="0" w:space="0" w:color="auto"/>
        <w:left w:val="none" w:sz="0" w:space="0" w:color="auto"/>
        <w:bottom w:val="none" w:sz="0" w:space="0" w:color="auto"/>
        <w:right w:val="none" w:sz="0" w:space="0" w:color="auto"/>
      </w:divBdr>
    </w:div>
    <w:div w:id="69275597">
      <w:bodyDiv w:val="1"/>
      <w:marLeft w:val="0"/>
      <w:marRight w:val="0"/>
      <w:marTop w:val="0"/>
      <w:marBottom w:val="0"/>
      <w:divBdr>
        <w:top w:val="none" w:sz="0" w:space="0" w:color="auto"/>
        <w:left w:val="none" w:sz="0" w:space="0" w:color="auto"/>
        <w:bottom w:val="none" w:sz="0" w:space="0" w:color="auto"/>
        <w:right w:val="none" w:sz="0" w:space="0" w:color="auto"/>
      </w:divBdr>
    </w:div>
    <w:div w:id="71390451">
      <w:bodyDiv w:val="1"/>
      <w:marLeft w:val="0"/>
      <w:marRight w:val="0"/>
      <w:marTop w:val="0"/>
      <w:marBottom w:val="0"/>
      <w:divBdr>
        <w:top w:val="none" w:sz="0" w:space="0" w:color="auto"/>
        <w:left w:val="none" w:sz="0" w:space="0" w:color="auto"/>
        <w:bottom w:val="none" w:sz="0" w:space="0" w:color="auto"/>
        <w:right w:val="none" w:sz="0" w:space="0" w:color="auto"/>
      </w:divBdr>
    </w:div>
    <w:div w:id="71513822">
      <w:bodyDiv w:val="1"/>
      <w:marLeft w:val="0"/>
      <w:marRight w:val="0"/>
      <w:marTop w:val="0"/>
      <w:marBottom w:val="0"/>
      <w:divBdr>
        <w:top w:val="none" w:sz="0" w:space="0" w:color="auto"/>
        <w:left w:val="none" w:sz="0" w:space="0" w:color="auto"/>
        <w:bottom w:val="none" w:sz="0" w:space="0" w:color="auto"/>
        <w:right w:val="none" w:sz="0" w:space="0" w:color="auto"/>
      </w:divBdr>
    </w:div>
    <w:div w:id="76220649">
      <w:bodyDiv w:val="1"/>
      <w:marLeft w:val="0"/>
      <w:marRight w:val="0"/>
      <w:marTop w:val="0"/>
      <w:marBottom w:val="0"/>
      <w:divBdr>
        <w:top w:val="none" w:sz="0" w:space="0" w:color="auto"/>
        <w:left w:val="none" w:sz="0" w:space="0" w:color="auto"/>
        <w:bottom w:val="none" w:sz="0" w:space="0" w:color="auto"/>
        <w:right w:val="none" w:sz="0" w:space="0" w:color="auto"/>
      </w:divBdr>
    </w:div>
    <w:div w:id="81804197">
      <w:bodyDiv w:val="1"/>
      <w:marLeft w:val="0"/>
      <w:marRight w:val="0"/>
      <w:marTop w:val="0"/>
      <w:marBottom w:val="0"/>
      <w:divBdr>
        <w:top w:val="none" w:sz="0" w:space="0" w:color="auto"/>
        <w:left w:val="none" w:sz="0" w:space="0" w:color="auto"/>
        <w:bottom w:val="none" w:sz="0" w:space="0" w:color="auto"/>
        <w:right w:val="none" w:sz="0" w:space="0" w:color="auto"/>
      </w:divBdr>
    </w:div>
    <w:div w:id="85998247">
      <w:bodyDiv w:val="1"/>
      <w:marLeft w:val="0"/>
      <w:marRight w:val="0"/>
      <w:marTop w:val="0"/>
      <w:marBottom w:val="0"/>
      <w:divBdr>
        <w:top w:val="none" w:sz="0" w:space="0" w:color="auto"/>
        <w:left w:val="none" w:sz="0" w:space="0" w:color="auto"/>
        <w:bottom w:val="none" w:sz="0" w:space="0" w:color="auto"/>
        <w:right w:val="none" w:sz="0" w:space="0" w:color="auto"/>
      </w:divBdr>
    </w:div>
    <w:div w:id="86926738">
      <w:bodyDiv w:val="1"/>
      <w:marLeft w:val="0"/>
      <w:marRight w:val="0"/>
      <w:marTop w:val="0"/>
      <w:marBottom w:val="0"/>
      <w:divBdr>
        <w:top w:val="none" w:sz="0" w:space="0" w:color="auto"/>
        <w:left w:val="none" w:sz="0" w:space="0" w:color="auto"/>
        <w:bottom w:val="none" w:sz="0" w:space="0" w:color="auto"/>
        <w:right w:val="none" w:sz="0" w:space="0" w:color="auto"/>
      </w:divBdr>
    </w:div>
    <w:div w:id="87117548">
      <w:bodyDiv w:val="1"/>
      <w:marLeft w:val="0"/>
      <w:marRight w:val="0"/>
      <w:marTop w:val="0"/>
      <w:marBottom w:val="0"/>
      <w:divBdr>
        <w:top w:val="none" w:sz="0" w:space="0" w:color="auto"/>
        <w:left w:val="none" w:sz="0" w:space="0" w:color="auto"/>
        <w:bottom w:val="none" w:sz="0" w:space="0" w:color="auto"/>
        <w:right w:val="none" w:sz="0" w:space="0" w:color="auto"/>
      </w:divBdr>
    </w:div>
    <w:div w:id="112022083">
      <w:bodyDiv w:val="1"/>
      <w:marLeft w:val="0"/>
      <w:marRight w:val="0"/>
      <w:marTop w:val="0"/>
      <w:marBottom w:val="0"/>
      <w:divBdr>
        <w:top w:val="none" w:sz="0" w:space="0" w:color="auto"/>
        <w:left w:val="none" w:sz="0" w:space="0" w:color="auto"/>
        <w:bottom w:val="none" w:sz="0" w:space="0" w:color="auto"/>
        <w:right w:val="none" w:sz="0" w:space="0" w:color="auto"/>
      </w:divBdr>
    </w:div>
    <w:div w:id="131293358">
      <w:bodyDiv w:val="1"/>
      <w:marLeft w:val="0"/>
      <w:marRight w:val="0"/>
      <w:marTop w:val="0"/>
      <w:marBottom w:val="0"/>
      <w:divBdr>
        <w:top w:val="none" w:sz="0" w:space="0" w:color="auto"/>
        <w:left w:val="none" w:sz="0" w:space="0" w:color="auto"/>
        <w:bottom w:val="none" w:sz="0" w:space="0" w:color="auto"/>
        <w:right w:val="none" w:sz="0" w:space="0" w:color="auto"/>
      </w:divBdr>
    </w:div>
    <w:div w:id="139810136">
      <w:bodyDiv w:val="1"/>
      <w:marLeft w:val="0"/>
      <w:marRight w:val="0"/>
      <w:marTop w:val="0"/>
      <w:marBottom w:val="0"/>
      <w:divBdr>
        <w:top w:val="none" w:sz="0" w:space="0" w:color="auto"/>
        <w:left w:val="none" w:sz="0" w:space="0" w:color="auto"/>
        <w:bottom w:val="none" w:sz="0" w:space="0" w:color="auto"/>
        <w:right w:val="none" w:sz="0" w:space="0" w:color="auto"/>
      </w:divBdr>
    </w:div>
    <w:div w:id="140734036">
      <w:bodyDiv w:val="1"/>
      <w:marLeft w:val="0"/>
      <w:marRight w:val="0"/>
      <w:marTop w:val="0"/>
      <w:marBottom w:val="0"/>
      <w:divBdr>
        <w:top w:val="none" w:sz="0" w:space="0" w:color="auto"/>
        <w:left w:val="none" w:sz="0" w:space="0" w:color="auto"/>
        <w:bottom w:val="none" w:sz="0" w:space="0" w:color="auto"/>
        <w:right w:val="none" w:sz="0" w:space="0" w:color="auto"/>
      </w:divBdr>
    </w:div>
    <w:div w:id="141507628">
      <w:bodyDiv w:val="1"/>
      <w:marLeft w:val="0"/>
      <w:marRight w:val="0"/>
      <w:marTop w:val="0"/>
      <w:marBottom w:val="0"/>
      <w:divBdr>
        <w:top w:val="none" w:sz="0" w:space="0" w:color="auto"/>
        <w:left w:val="none" w:sz="0" w:space="0" w:color="auto"/>
        <w:bottom w:val="none" w:sz="0" w:space="0" w:color="auto"/>
        <w:right w:val="none" w:sz="0" w:space="0" w:color="auto"/>
      </w:divBdr>
    </w:div>
    <w:div w:id="142091534">
      <w:bodyDiv w:val="1"/>
      <w:marLeft w:val="0"/>
      <w:marRight w:val="0"/>
      <w:marTop w:val="0"/>
      <w:marBottom w:val="0"/>
      <w:divBdr>
        <w:top w:val="none" w:sz="0" w:space="0" w:color="auto"/>
        <w:left w:val="none" w:sz="0" w:space="0" w:color="auto"/>
        <w:bottom w:val="none" w:sz="0" w:space="0" w:color="auto"/>
        <w:right w:val="none" w:sz="0" w:space="0" w:color="auto"/>
      </w:divBdr>
    </w:div>
    <w:div w:id="145635249">
      <w:bodyDiv w:val="1"/>
      <w:marLeft w:val="0"/>
      <w:marRight w:val="0"/>
      <w:marTop w:val="0"/>
      <w:marBottom w:val="0"/>
      <w:divBdr>
        <w:top w:val="none" w:sz="0" w:space="0" w:color="auto"/>
        <w:left w:val="none" w:sz="0" w:space="0" w:color="auto"/>
        <w:bottom w:val="none" w:sz="0" w:space="0" w:color="auto"/>
        <w:right w:val="none" w:sz="0" w:space="0" w:color="auto"/>
      </w:divBdr>
    </w:div>
    <w:div w:id="145975337">
      <w:bodyDiv w:val="1"/>
      <w:marLeft w:val="0"/>
      <w:marRight w:val="0"/>
      <w:marTop w:val="0"/>
      <w:marBottom w:val="0"/>
      <w:divBdr>
        <w:top w:val="none" w:sz="0" w:space="0" w:color="auto"/>
        <w:left w:val="none" w:sz="0" w:space="0" w:color="auto"/>
        <w:bottom w:val="none" w:sz="0" w:space="0" w:color="auto"/>
        <w:right w:val="none" w:sz="0" w:space="0" w:color="auto"/>
      </w:divBdr>
    </w:div>
    <w:div w:id="152380765">
      <w:bodyDiv w:val="1"/>
      <w:marLeft w:val="0"/>
      <w:marRight w:val="0"/>
      <w:marTop w:val="0"/>
      <w:marBottom w:val="0"/>
      <w:divBdr>
        <w:top w:val="none" w:sz="0" w:space="0" w:color="auto"/>
        <w:left w:val="none" w:sz="0" w:space="0" w:color="auto"/>
        <w:bottom w:val="none" w:sz="0" w:space="0" w:color="auto"/>
        <w:right w:val="none" w:sz="0" w:space="0" w:color="auto"/>
      </w:divBdr>
    </w:div>
    <w:div w:id="152795104">
      <w:bodyDiv w:val="1"/>
      <w:marLeft w:val="0"/>
      <w:marRight w:val="0"/>
      <w:marTop w:val="0"/>
      <w:marBottom w:val="0"/>
      <w:divBdr>
        <w:top w:val="none" w:sz="0" w:space="0" w:color="auto"/>
        <w:left w:val="none" w:sz="0" w:space="0" w:color="auto"/>
        <w:bottom w:val="none" w:sz="0" w:space="0" w:color="auto"/>
        <w:right w:val="none" w:sz="0" w:space="0" w:color="auto"/>
      </w:divBdr>
    </w:div>
    <w:div w:id="153496499">
      <w:bodyDiv w:val="1"/>
      <w:marLeft w:val="0"/>
      <w:marRight w:val="0"/>
      <w:marTop w:val="0"/>
      <w:marBottom w:val="0"/>
      <w:divBdr>
        <w:top w:val="none" w:sz="0" w:space="0" w:color="auto"/>
        <w:left w:val="none" w:sz="0" w:space="0" w:color="auto"/>
        <w:bottom w:val="none" w:sz="0" w:space="0" w:color="auto"/>
        <w:right w:val="none" w:sz="0" w:space="0" w:color="auto"/>
      </w:divBdr>
    </w:div>
    <w:div w:id="156116246">
      <w:bodyDiv w:val="1"/>
      <w:marLeft w:val="0"/>
      <w:marRight w:val="0"/>
      <w:marTop w:val="0"/>
      <w:marBottom w:val="0"/>
      <w:divBdr>
        <w:top w:val="none" w:sz="0" w:space="0" w:color="auto"/>
        <w:left w:val="none" w:sz="0" w:space="0" w:color="auto"/>
        <w:bottom w:val="none" w:sz="0" w:space="0" w:color="auto"/>
        <w:right w:val="none" w:sz="0" w:space="0" w:color="auto"/>
      </w:divBdr>
    </w:div>
    <w:div w:id="160119358">
      <w:bodyDiv w:val="1"/>
      <w:marLeft w:val="0"/>
      <w:marRight w:val="0"/>
      <w:marTop w:val="0"/>
      <w:marBottom w:val="0"/>
      <w:divBdr>
        <w:top w:val="none" w:sz="0" w:space="0" w:color="auto"/>
        <w:left w:val="none" w:sz="0" w:space="0" w:color="auto"/>
        <w:bottom w:val="none" w:sz="0" w:space="0" w:color="auto"/>
        <w:right w:val="none" w:sz="0" w:space="0" w:color="auto"/>
      </w:divBdr>
    </w:div>
    <w:div w:id="161551890">
      <w:bodyDiv w:val="1"/>
      <w:marLeft w:val="0"/>
      <w:marRight w:val="0"/>
      <w:marTop w:val="0"/>
      <w:marBottom w:val="0"/>
      <w:divBdr>
        <w:top w:val="none" w:sz="0" w:space="0" w:color="auto"/>
        <w:left w:val="none" w:sz="0" w:space="0" w:color="auto"/>
        <w:bottom w:val="none" w:sz="0" w:space="0" w:color="auto"/>
        <w:right w:val="none" w:sz="0" w:space="0" w:color="auto"/>
      </w:divBdr>
    </w:div>
    <w:div w:id="168954079">
      <w:bodyDiv w:val="1"/>
      <w:marLeft w:val="0"/>
      <w:marRight w:val="0"/>
      <w:marTop w:val="0"/>
      <w:marBottom w:val="0"/>
      <w:divBdr>
        <w:top w:val="none" w:sz="0" w:space="0" w:color="auto"/>
        <w:left w:val="none" w:sz="0" w:space="0" w:color="auto"/>
        <w:bottom w:val="none" w:sz="0" w:space="0" w:color="auto"/>
        <w:right w:val="none" w:sz="0" w:space="0" w:color="auto"/>
      </w:divBdr>
    </w:div>
    <w:div w:id="170684156">
      <w:bodyDiv w:val="1"/>
      <w:marLeft w:val="0"/>
      <w:marRight w:val="0"/>
      <w:marTop w:val="0"/>
      <w:marBottom w:val="0"/>
      <w:divBdr>
        <w:top w:val="none" w:sz="0" w:space="0" w:color="auto"/>
        <w:left w:val="none" w:sz="0" w:space="0" w:color="auto"/>
        <w:bottom w:val="none" w:sz="0" w:space="0" w:color="auto"/>
        <w:right w:val="none" w:sz="0" w:space="0" w:color="auto"/>
      </w:divBdr>
    </w:div>
    <w:div w:id="177695708">
      <w:bodyDiv w:val="1"/>
      <w:marLeft w:val="0"/>
      <w:marRight w:val="0"/>
      <w:marTop w:val="0"/>
      <w:marBottom w:val="0"/>
      <w:divBdr>
        <w:top w:val="none" w:sz="0" w:space="0" w:color="auto"/>
        <w:left w:val="none" w:sz="0" w:space="0" w:color="auto"/>
        <w:bottom w:val="none" w:sz="0" w:space="0" w:color="auto"/>
        <w:right w:val="none" w:sz="0" w:space="0" w:color="auto"/>
      </w:divBdr>
    </w:div>
    <w:div w:id="189533060">
      <w:bodyDiv w:val="1"/>
      <w:marLeft w:val="0"/>
      <w:marRight w:val="0"/>
      <w:marTop w:val="0"/>
      <w:marBottom w:val="0"/>
      <w:divBdr>
        <w:top w:val="none" w:sz="0" w:space="0" w:color="auto"/>
        <w:left w:val="none" w:sz="0" w:space="0" w:color="auto"/>
        <w:bottom w:val="none" w:sz="0" w:space="0" w:color="auto"/>
        <w:right w:val="none" w:sz="0" w:space="0" w:color="auto"/>
      </w:divBdr>
    </w:div>
    <w:div w:id="191967937">
      <w:bodyDiv w:val="1"/>
      <w:marLeft w:val="0"/>
      <w:marRight w:val="0"/>
      <w:marTop w:val="0"/>
      <w:marBottom w:val="0"/>
      <w:divBdr>
        <w:top w:val="none" w:sz="0" w:space="0" w:color="auto"/>
        <w:left w:val="none" w:sz="0" w:space="0" w:color="auto"/>
        <w:bottom w:val="none" w:sz="0" w:space="0" w:color="auto"/>
        <w:right w:val="none" w:sz="0" w:space="0" w:color="auto"/>
      </w:divBdr>
    </w:div>
    <w:div w:id="212153648">
      <w:bodyDiv w:val="1"/>
      <w:marLeft w:val="0"/>
      <w:marRight w:val="0"/>
      <w:marTop w:val="0"/>
      <w:marBottom w:val="0"/>
      <w:divBdr>
        <w:top w:val="none" w:sz="0" w:space="0" w:color="auto"/>
        <w:left w:val="none" w:sz="0" w:space="0" w:color="auto"/>
        <w:bottom w:val="none" w:sz="0" w:space="0" w:color="auto"/>
        <w:right w:val="none" w:sz="0" w:space="0" w:color="auto"/>
      </w:divBdr>
    </w:div>
    <w:div w:id="219832711">
      <w:bodyDiv w:val="1"/>
      <w:marLeft w:val="0"/>
      <w:marRight w:val="0"/>
      <w:marTop w:val="0"/>
      <w:marBottom w:val="0"/>
      <w:divBdr>
        <w:top w:val="none" w:sz="0" w:space="0" w:color="auto"/>
        <w:left w:val="none" w:sz="0" w:space="0" w:color="auto"/>
        <w:bottom w:val="none" w:sz="0" w:space="0" w:color="auto"/>
        <w:right w:val="none" w:sz="0" w:space="0" w:color="auto"/>
      </w:divBdr>
    </w:div>
    <w:div w:id="225603385">
      <w:bodyDiv w:val="1"/>
      <w:marLeft w:val="0"/>
      <w:marRight w:val="0"/>
      <w:marTop w:val="0"/>
      <w:marBottom w:val="0"/>
      <w:divBdr>
        <w:top w:val="none" w:sz="0" w:space="0" w:color="auto"/>
        <w:left w:val="none" w:sz="0" w:space="0" w:color="auto"/>
        <w:bottom w:val="none" w:sz="0" w:space="0" w:color="auto"/>
        <w:right w:val="none" w:sz="0" w:space="0" w:color="auto"/>
      </w:divBdr>
    </w:div>
    <w:div w:id="240801620">
      <w:bodyDiv w:val="1"/>
      <w:marLeft w:val="0"/>
      <w:marRight w:val="0"/>
      <w:marTop w:val="0"/>
      <w:marBottom w:val="0"/>
      <w:divBdr>
        <w:top w:val="none" w:sz="0" w:space="0" w:color="auto"/>
        <w:left w:val="none" w:sz="0" w:space="0" w:color="auto"/>
        <w:bottom w:val="none" w:sz="0" w:space="0" w:color="auto"/>
        <w:right w:val="none" w:sz="0" w:space="0" w:color="auto"/>
      </w:divBdr>
    </w:div>
    <w:div w:id="251163910">
      <w:bodyDiv w:val="1"/>
      <w:marLeft w:val="0"/>
      <w:marRight w:val="0"/>
      <w:marTop w:val="0"/>
      <w:marBottom w:val="0"/>
      <w:divBdr>
        <w:top w:val="none" w:sz="0" w:space="0" w:color="auto"/>
        <w:left w:val="none" w:sz="0" w:space="0" w:color="auto"/>
        <w:bottom w:val="none" w:sz="0" w:space="0" w:color="auto"/>
        <w:right w:val="none" w:sz="0" w:space="0" w:color="auto"/>
      </w:divBdr>
    </w:div>
    <w:div w:id="252321829">
      <w:bodyDiv w:val="1"/>
      <w:marLeft w:val="0"/>
      <w:marRight w:val="0"/>
      <w:marTop w:val="0"/>
      <w:marBottom w:val="0"/>
      <w:divBdr>
        <w:top w:val="none" w:sz="0" w:space="0" w:color="auto"/>
        <w:left w:val="none" w:sz="0" w:space="0" w:color="auto"/>
        <w:bottom w:val="none" w:sz="0" w:space="0" w:color="auto"/>
        <w:right w:val="none" w:sz="0" w:space="0" w:color="auto"/>
      </w:divBdr>
    </w:div>
    <w:div w:id="253825908">
      <w:bodyDiv w:val="1"/>
      <w:marLeft w:val="0"/>
      <w:marRight w:val="0"/>
      <w:marTop w:val="0"/>
      <w:marBottom w:val="0"/>
      <w:divBdr>
        <w:top w:val="none" w:sz="0" w:space="0" w:color="auto"/>
        <w:left w:val="none" w:sz="0" w:space="0" w:color="auto"/>
        <w:bottom w:val="none" w:sz="0" w:space="0" w:color="auto"/>
        <w:right w:val="none" w:sz="0" w:space="0" w:color="auto"/>
      </w:divBdr>
    </w:div>
    <w:div w:id="262349988">
      <w:bodyDiv w:val="1"/>
      <w:marLeft w:val="0"/>
      <w:marRight w:val="0"/>
      <w:marTop w:val="0"/>
      <w:marBottom w:val="0"/>
      <w:divBdr>
        <w:top w:val="none" w:sz="0" w:space="0" w:color="auto"/>
        <w:left w:val="none" w:sz="0" w:space="0" w:color="auto"/>
        <w:bottom w:val="none" w:sz="0" w:space="0" w:color="auto"/>
        <w:right w:val="none" w:sz="0" w:space="0" w:color="auto"/>
      </w:divBdr>
    </w:div>
    <w:div w:id="263879936">
      <w:bodyDiv w:val="1"/>
      <w:marLeft w:val="0"/>
      <w:marRight w:val="0"/>
      <w:marTop w:val="0"/>
      <w:marBottom w:val="0"/>
      <w:divBdr>
        <w:top w:val="none" w:sz="0" w:space="0" w:color="auto"/>
        <w:left w:val="none" w:sz="0" w:space="0" w:color="auto"/>
        <w:bottom w:val="none" w:sz="0" w:space="0" w:color="auto"/>
        <w:right w:val="none" w:sz="0" w:space="0" w:color="auto"/>
      </w:divBdr>
    </w:div>
    <w:div w:id="265427211">
      <w:bodyDiv w:val="1"/>
      <w:marLeft w:val="0"/>
      <w:marRight w:val="0"/>
      <w:marTop w:val="0"/>
      <w:marBottom w:val="0"/>
      <w:divBdr>
        <w:top w:val="none" w:sz="0" w:space="0" w:color="auto"/>
        <w:left w:val="none" w:sz="0" w:space="0" w:color="auto"/>
        <w:bottom w:val="none" w:sz="0" w:space="0" w:color="auto"/>
        <w:right w:val="none" w:sz="0" w:space="0" w:color="auto"/>
      </w:divBdr>
    </w:div>
    <w:div w:id="266087318">
      <w:bodyDiv w:val="1"/>
      <w:marLeft w:val="0"/>
      <w:marRight w:val="0"/>
      <w:marTop w:val="0"/>
      <w:marBottom w:val="0"/>
      <w:divBdr>
        <w:top w:val="none" w:sz="0" w:space="0" w:color="auto"/>
        <w:left w:val="none" w:sz="0" w:space="0" w:color="auto"/>
        <w:bottom w:val="none" w:sz="0" w:space="0" w:color="auto"/>
        <w:right w:val="none" w:sz="0" w:space="0" w:color="auto"/>
      </w:divBdr>
    </w:div>
    <w:div w:id="266812411">
      <w:bodyDiv w:val="1"/>
      <w:marLeft w:val="0"/>
      <w:marRight w:val="0"/>
      <w:marTop w:val="0"/>
      <w:marBottom w:val="0"/>
      <w:divBdr>
        <w:top w:val="none" w:sz="0" w:space="0" w:color="auto"/>
        <w:left w:val="none" w:sz="0" w:space="0" w:color="auto"/>
        <w:bottom w:val="none" w:sz="0" w:space="0" w:color="auto"/>
        <w:right w:val="none" w:sz="0" w:space="0" w:color="auto"/>
      </w:divBdr>
    </w:div>
    <w:div w:id="268509608">
      <w:bodyDiv w:val="1"/>
      <w:marLeft w:val="0"/>
      <w:marRight w:val="0"/>
      <w:marTop w:val="0"/>
      <w:marBottom w:val="0"/>
      <w:divBdr>
        <w:top w:val="none" w:sz="0" w:space="0" w:color="auto"/>
        <w:left w:val="none" w:sz="0" w:space="0" w:color="auto"/>
        <w:bottom w:val="none" w:sz="0" w:space="0" w:color="auto"/>
        <w:right w:val="none" w:sz="0" w:space="0" w:color="auto"/>
      </w:divBdr>
    </w:div>
    <w:div w:id="271668138">
      <w:bodyDiv w:val="1"/>
      <w:marLeft w:val="0"/>
      <w:marRight w:val="0"/>
      <w:marTop w:val="0"/>
      <w:marBottom w:val="0"/>
      <w:divBdr>
        <w:top w:val="none" w:sz="0" w:space="0" w:color="auto"/>
        <w:left w:val="none" w:sz="0" w:space="0" w:color="auto"/>
        <w:bottom w:val="none" w:sz="0" w:space="0" w:color="auto"/>
        <w:right w:val="none" w:sz="0" w:space="0" w:color="auto"/>
      </w:divBdr>
    </w:div>
    <w:div w:id="273102991">
      <w:bodyDiv w:val="1"/>
      <w:marLeft w:val="0"/>
      <w:marRight w:val="0"/>
      <w:marTop w:val="0"/>
      <w:marBottom w:val="0"/>
      <w:divBdr>
        <w:top w:val="none" w:sz="0" w:space="0" w:color="auto"/>
        <w:left w:val="none" w:sz="0" w:space="0" w:color="auto"/>
        <w:bottom w:val="none" w:sz="0" w:space="0" w:color="auto"/>
        <w:right w:val="none" w:sz="0" w:space="0" w:color="auto"/>
      </w:divBdr>
    </w:div>
    <w:div w:id="278880893">
      <w:bodyDiv w:val="1"/>
      <w:marLeft w:val="0"/>
      <w:marRight w:val="0"/>
      <w:marTop w:val="0"/>
      <w:marBottom w:val="0"/>
      <w:divBdr>
        <w:top w:val="none" w:sz="0" w:space="0" w:color="auto"/>
        <w:left w:val="none" w:sz="0" w:space="0" w:color="auto"/>
        <w:bottom w:val="none" w:sz="0" w:space="0" w:color="auto"/>
        <w:right w:val="none" w:sz="0" w:space="0" w:color="auto"/>
      </w:divBdr>
    </w:div>
    <w:div w:id="284386741">
      <w:bodyDiv w:val="1"/>
      <w:marLeft w:val="0"/>
      <w:marRight w:val="0"/>
      <w:marTop w:val="0"/>
      <w:marBottom w:val="0"/>
      <w:divBdr>
        <w:top w:val="none" w:sz="0" w:space="0" w:color="auto"/>
        <w:left w:val="none" w:sz="0" w:space="0" w:color="auto"/>
        <w:bottom w:val="none" w:sz="0" w:space="0" w:color="auto"/>
        <w:right w:val="none" w:sz="0" w:space="0" w:color="auto"/>
      </w:divBdr>
    </w:div>
    <w:div w:id="285897451">
      <w:bodyDiv w:val="1"/>
      <w:marLeft w:val="0"/>
      <w:marRight w:val="0"/>
      <w:marTop w:val="0"/>
      <w:marBottom w:val="0"/>
      <w:divBdr>
        <w:top w:val="none" w:sz="0" w:space="0" w:color="auto"/>
        <w:left w:val="none" w:sz="0" w:space="0" w:color="auto"/>
        <w:bottom w:val="none" w:sz="0" w:space="0" w:color="auto"/>
        <w:right w:val="none" w:sz="0" w:space="0" w:color="auto"/>
      </w:divBdr>
    </w:div>
    <w:div w:id="286590241">
      <w:bodyDiv w:val="1"/>
      <w:marLeft w:val="0"/>
      <w:marRight w:val="0"/>
      <w:marTop w:val="0"/>
      <w:marBottom w:val="0"/>
      <w:divBdr>
        <w:top w:val="none" w:sz="0" w:space="0" w:color="auto"/>
        <w:left w:val="none" w:sz="0" w:space="0" w:color="auto"/>
        <w:bottom w:val="none" w:sz="0" w:space="0" w:color="auto"/>
        <w:right w:val="none" w:sz="0" w:space="0" w:color="auto"/>
      </w:divBdr>
    </w:div>
    <w:div w:id="287470458">
      <w:bodyDiv w:val="1"/>
      <w:marLeft w:val="0"/>
      <w:marRight w:val="0"/>
      <w:marTop w:val="0"/>
      <w:marBottom w:val="0"/>
      <w:divBdr>
        <w:top w:val="none" w:sz="0" w:space="0" w:color="auto"/>
        <w:left w:val="none" w:sz="0" w:space="0" w:color="auto"/>
        <w:bottom w:val="none" w:sz="0" w:space="0" w:color="auto"/>
        <w:right w:val="none" w:sz="0" w:space="0" w:color="auto"/>
      </w:divBdr>
    </w:div>
    <w:div w:id="289828761">
      <w:bodyDiv w:val="1"/>
      <w:marLeft w:val="0"/>
      <w:marRight w:val="0"/>
      <w:marTop w:val="0"/>
      <w:marBottom w:val="0"/>
      <w:divBdr>
        <w:top w:val="none" w:sz="0" w:space="0" w:color="auto"/>
        <w:left w:val="none" w:sz="0" w:space="0" w:color="auto"/>
        <w:bottom w:val="none" w:sz="0" w:space="0" w:color="auto"/>
        <w:right w:val="none" w:sz="0" w:space="0" w:color="auto"/>
      </w:divBdr>
    </w:div>
    <w:div w:id="294919282">
      <w:bodyDiv w:val="1"/>
      <w:marLeft w:val="0"/>
      <w:marRight w:val="0"/>
      <w:marTop w:val="0"/>
      <w:marBottom w:val="0"/>
      <w:divBdr>
        <w:top w:val="none" w:sz="0" w:space="0" w:color="auto"/>
        <w:left w:val="none" w:sz="0" w:space="0" w:color="auto"/>
        <w:bottom w:val="none" w:sz="0" w:space="0" w:color="auto"/>
        <w:right w:val="none" w:sz="0" w:space="0" w:color="auto"/>
      </w:divBdr>
    </w:div>
    <w:div w:id="298612633">
      <w:bodyDiv w:val="1"/>
      <w:marLeft w:val="0"/>
      <w:marRight w:val="0"/>
      <w:marTop w:val="0"/>
      <w:marBottom w:val="0"/>
      <w:divBdr>
        <w:top w:val="none" w:sz="0" w:space="0" w:color="auto"/>
        <w:left w:val="none" w:sz="0" w:space="0" w:color="auto"/>
        <w:bottom w:val="none" w:sz="0" w:space="0" w:color="auto"/>
        <w:right w:val="none" w:sz="0" w:space="0" w:color="auto"/>
      </w:divBdr>
    </w:div>
    <w:div w:id="312493047">
      <w:bodyDiv w:val="1"/>
      <w:marLeft w:val="0"/>
      <w:marRight w:val="0"/>
      <w:marTop w:val="0"/>
      <w:marBottom w:val="0"/>
      <w:divBdr>
        <w:top w:val="none" w:sz="0" w:space="0" w:color="auto"/>
        <w:left w:val="none" w:sz="0" w:space="0" w:color="auto"/>
        <w:bottom w:val="none" w:sz="0" w:space="0" w:color="auto"/>
        <w:right w:val="none" w:sz="0" w:space="0" w:color="auto"/>
      </w:divBdr>
    </w:div>
    <w:div w:id="319847909">
      <w:bodyDiv w:val="1"/>
      <w:marLeft w:val="0"/>
      <w:marRight w:val="0"/>
      <w:marTop w:val="0"/>
      <w:marBottom w:val="0"/>
      <w:divBdr>
        <w:top w:val="none" w:sz="0" w:space="0" w:color="auto"/>
        <w:left w:val="none" w:sz="0" w:space="0" w:color="auto"/>
        <w:bottom w:val="none" w:sz="0" w:space="0" w:color="auto"/>
        <w:right w:val="none" w:sz="0" w:space="0" w:color="auto"/>
      </w:divBdr>
    </w:div>
    <w:div w:id="320352927">
      <w:bodyDiv w:val="1"/>
      <w:marLeft w:val="0"/>
      <w:marRight w:val="0"/>
      <w:marTop w:val="0"/>
      <w:marBottom w:val="0"/>
      <w:divBdr>
        <w:top w:val="none" w:sz="0" w:space="0" w:color="auto"/>
        <w:left w:val="none" w:sz="0" w:space="0" w:color="auto"/>
        <w:bottom w:val="none" w:sz="0" w:space="0" w:color="auto"/>
        <w:right w:val="none" w:sz="0" w:space="0" w:color="auto"/>
      </w:divBdr>
    </w:div>
    <w:div w:id="330255775">
      <w:bodyDiv w:val="1"/>
      <w:marLeft w:val="0"/>
      <w:marRight w:val="0"/>
      <w:marTop w:val="0"/>
      <w:marBottom w:val="0"/>
      <w:divBdr>
        <w:top w:val="none" w:sz="0" w:space="0" w:color="auto"/>
        <w:left w:val="none" w:sz="0" w:space="0" w:color="auto"/>
        <w:bottom w:val="none" w:sz="0" w:space="0" w:color="auto"/>
        <w:right w:val="none" w:sz="0" w:space="0" w:color="auto"/>
      </w:divBdr>
    </w:div>
    <w:div w:id="332924647">
      <w:bodyDiv w:val="1"/>
      <w:marLeft w:val="0"/>
      <w:marRight w:val="0"/>
      <w:marTop w:val="0"/>
      <w:marBottom w:val="0"/>
      <w:divBdr>
        <w:top w:val="none" w:sz="0" w:space="0" w:color="auto"/>
        <w:left w:val="none" w:sz="0" w:space="0" w:color="auto"/>
        <w:bottom w:val="none" w:sz="0" w:space="0" w:color="auto"/>
        <w:right w:val="none" w:sz="0" w:space="0" w:color="auto"/>
      </w:divBdr>
    </w:div>
    <w:div w:id="339089249">
      <w:bodyDiv w:val="1"/>
      <w:marLeft w:val="0"/>
      <w:marRight w:val="0"/>
      <w:marTop w:val="0"/>
      <w:marBottom w:val="0"/>
      <w:divBdr>
        <w:top w:val="none" w:sz="0" w:space="0" w:color="auto"/>
        <w:left w:val="none" w:sz="0" w:space="0" w:color="auto"/>
        <w:bottom w:val="none" w:sz="0" w:space="0" w:color="auto"/>
        <w:right w:val="none" w:sz="0" w:space="0" w:color="auto"/>
      </w:divBdr>
    </w:div>
    <w:div w:id="339280243">
      <w:bodyDiv w:val="1"/>
      <w:marLeft w:val="0"/>
      <w:marRight w:val="0"/>
      <w:marTop w:val="0"/>
      <w:marBottom w:val="0"/>
      <w:divBdr>
        <w:top w:val="none" w:sz="0" w:space="0" w:color="auto"/>
        <w:left w:val="none" w:sz="0" w:space="0" w:color="auto"/>
        <w:bottom w:val="none" w:sz="0" w:space="0" w:color="auto"/>
        <w:right w:val="none" w:sz="0" w:space="0" w:color="auto"/>
      </w:divBdr>
    </w:div>
    <w:div w:id="345986214">
      <w:bodyDiv w:val="1"/>
      <w:marLeft w:val="0"/>
      <w:marRight w:val="0"/>
      <w:marTop w:val="0"/>
      <w:marBottom w:val="0"/>
      <w:divBdr>
        <w:top w:val="none" w:sz="0" w:space="0" w:color="auto"/>
        <w:left w:val="none" w:sz="0" w:space="0" w:color="auto"/>
        <w:bottom w:val="none" w:sz="0" w:space="0" w:color="auto"/>
        <w:right w:val="none" w:sz="0" w:space="0" w:color="auto"/>
      </w:divBdr>
    </w:div>
    <w:div w:id="349186145">
      <w:bodyDiv w:val="1"/>
      <w:marLeft w:val="0"/>
      <w:marRight w:val="0"/>
      <w:marTop w:val="0"/>
      <w:marBottom w:val="0"/>
      <w:divBdr>
        <w:top w:val="none" w:sz="0" w:space="0" w:color="auto"/>
        <w:left w:val="none" w:sz="0" w:space="0" w:color="auto"/>
        <w:bottom w:val="none" w:sz="0" w:space="0" w:color="auto"/>
        <w:right w:val="none" w:sz="0" w:space="0" w:color="auto"/>
      </w:divBdr>
    </w:div>
    <w:div w:id="351149924">
      <w:bodyDiv w:val="1"/>
      <w:marLeft w:val="0"/>
      <w:marRight w:val="0"/>
      <w:marTop w:val="0"/>
      <w:marBottom w:val="0"/>
      <w:divBdr>
        <w:top w:val="none" w:sz="0" w:space="0" w:color="auto"/>
        <w:left w:val="none" w:sz="0" w:space="0" w:color="auto"/>
        <w:bottom w:val="none" w:sz="0" w:space="0" w:color="auto"/>
        <w:right w:val="none" w:sz="0" w:space="0" w:color="auto"/>
      </w:divBdr>
    </w:div>
    <w:div w:id="355621181">
      <w:bodyDiv w:val="1"/>
      <w:marLeft w:val="0"/>
      <w:marRight w:val="0"/>
      <w:marTop w:val="0"/>
      <w:marBottom w:val="0"/>
      <w:divBdr>
        <w:top w:val="none" w:sz="0" w:space="0" w:color="auto"/>
        <w:left w:val="none" w:sz="0" w:space="0" w:color="auto"/>
        <w:bottom w:val="none" w:sz="0" w:space="0" w:color="auto"/>
        <w:right w:val="none" w:sz="0" w:space="0" w:color="auto"/>
      </w:divBdr>
    </w:div>
    <w:div w:id="356657713">
      <w:bodyDiv w:val="1"/>
      <w:marLeft w:val="0"/>
      <w:marRight w:val="0"/>
      <w:marTop w:val="0"/>
      <w:marBottom w:val="0"/>
      <w:divBdr>
        <w:top w:val="none" w:sz="0" w:space="0" w:color="auto"/>
        <w:left w:val="none" w:sz="0" w:space="0" w:color="auto"/>
        <w:bottom w:val="none" w:sz="0" w:space="0" w:color="auto"/>
        <w:right w:val="none" w:sz="0" w:space="0" w:color="auto"/>
      </w:divBdr>
    </w:div>
    <w:div w:id="357970040">
      <w:bodyDiv w:val="1"/>
      <w:marLeft w:val="0"/>
      <w:marRight w:val="0"/>
      <w:marTop w:val="0"/>
      <w:marBottom w:val="0"/>
      <w:divBdr>
        <w:top w:val="none" w:sz="0" w:space="0" w:color="auto"/>
        <w:left w:val="none" w:sz="0" w:space="0" w:color="auto"/>
        <w:bottom w:val="none" w:sz="0" w:space="0" w:color="auto"/>
        <w:right w:val="none" w:sz="0" w:space="0" w:color="auto"/>
      </w:divBdr>
    </w:div>
    <w:div w:id="362022630">
      <w:bodyDiv w:val="1"/>
      <w:marLeft w:val="0"/>
      <w:marRight w:val="0"/>
      <w:marTop w:val="0"/>
      <w:marBottom w:val="0"/>
      <w:divBdr>
        <w:top w:val="none" w:sz="0" w:space="0" w:color="auto"/>
        <w:left w:val="none" w:sz="0" w:space="0" w:color="auto"/>
        <w:bottom w:val="none" w:sz="0" w:space="0" w:color="auto"/>
        <w:right w:val="none" w:sz="0" w:space="0" w:color="auto"/>
      </w:divBdr>
    </w:div>
    <w:div w:id="363288413">
      <w:bodyDiv w:val="1"/>
      <w:marLeft w:val="0"/>
      <w:marRight w:val="0"/>
      <w:marTop w:val="0"/>
      <w:marBottom w:val="0"/>
      <w:divBdr>
        <w:top w:val="none" w:sz="0" w:space="0" w:color="auto"/>
        <w:left w:val="none" w:sz="0" w:space="0" w:color="auto"/>
        <w:bottom w:val="none" w:sz="0" w:space="0" w:color="auto"/>
        <w:right w:val="none" w:sz="0" w:space="0" w:color="auto"/>
      </w:divBdr>
    </w:div>
    <w:div w:id="363598522">
      <w:bodyDiv w:val="1"/>
      <w:marLeft w:val="0"/>
      <w:marRight w:val="0"/>
      <w:marTop w:val="0"/>
      <w:marBottom w:val="0"/>
      <w:divBdr>
        <w:top w:val="none" w:sz="0" w:space="0" w:color="auto"/>
        <w:left w:val="none" w:sz="0" w:space="0" w:color="auto"/>
        <w:bottom w:val="none" w:sz="0" w:space="0" w:color="auto"/>
        <w:right w:val="none" w:sz="0" w:space="0" w:color="auto"/>
      </w:divBdr>
    </w:div>
    <w:div w:id="370107302">
      <w:bodyDiv w:val="1"/>
      <w:marLeft w:val="0"/>
      <w:marRight w:val="0"/>
      <w:marTop w:val="0"/>
      <w:marBottom w:val="0"/>
      <w:divBdr>
        <w:top w:val="none" w:sz="0" w:space="0" w:color="auto"/>
        <w:left w:val="none" w:sz="0" w:space="0" w:color="auto"/>
        <w:bottom w:val="none" w:sz="0" w:space="0" w:color="auto"/>
        <w:right w:val="none" w:sz="0" w:space="0" w:color="auto"/>
      </w:divBdr>
    </w:div>
    <w:div w:id="402725614">
      <w:bodyDiv w:val="1"/>
      <w:marLeft w:val="0"/>
      <w:marRight w:val="0"/>
      <w:marTop w:val="0"/>
      <w:marBottom w:val="0"/>
      <w:divBdr>
        <w:top w:val="none" w:sz="0" w:space="0" w:color="auto"/>
        <w:left w:val="none" w:sz="0" w:space="0" w:color="auto"/>
        <w:bottom w:val="none" w:sz="0" w:space="0" w:color="auto"/>
        <w:right w:val="none" w:sz="0" w:space="0" w:color="auto"/>
      </w:divBdr>
    </w:div>
    <w:div w:id="422915943">
      <w:bodyDiv w:val="1"/>
      <w:marLeft w:val="0"/>
      <w:marRight w:val="0"/>
      <w:marTop w:val="0"/>
      <w:marBottom w:val="0"/>
      <w:divBdr>
        <w:top w:val="none" w:sz="0" w:space="0" w:color="auto"/>
        <w:left w:val="none" w:sz="0" w:space="0" w:color="auto"/>
        <w:bottom w:val="none" w:sz="0" w:space="0" w:color="auto"/>
        <w:right w:val="none" w:sz="0" w:space="0" w:color="auto"/>
      </w:divBdr>
    </w:div>
    <w:div w:id="430710222">
      <w:bodyDiv w:val="1"/>
      <w:marLeft w:val="0"/>
      <w:marRight w:val="0"/>
      <w:marTop w:val="0"/>
      <w:marBottom w:val="0"/>
      <w:divBdr>
        <w:top w:val="none" w:sz="0" w:space="0" w:color="auto"/>
        <w:left w:val="none" w:sz="0" w:space="0" w:color="auto"/>
        <w:bottom w:val="none" w:sz="0" w:space="0" w:color="auto"/>
        <w:right w:val="none" w:sz="0" w:space="0" w:color="auto"/>
      </w:divBdr>
    </w:div>
    <w:div w:id="433867366">
      <w:bodyDiv w:val="1"/>
      <w:marLeft w:val="0"/>
      <w:marRight w:val="0"/>
      <w:marTop w:val="0"/>
      <w:marBottom w:val="0"/>
      <w:divBdr>
        <w:top w:val="none" w:sz="0" w:space="0" w:color="auto"/>
        <w:left w:val="none" w:sz="0" w:space="0" w:color="auto"/>
        <w:bottom w:val="none" w:sz="0" w:space="0" w:color="auto"/>
        <w:right w:val="none" w:sz="0" w:space="0" w:color="auto"/>
      </w:divBdr>
    </w:div>
    <w:div w:id="441262504">
      <w:bodyDiv w:val="1"/>
      <w:marLeft w:val="0"/>
      <w:marRight w:val="0"/>
      <w:marTop w:val="0"/>
      <w:marBottom w:val="0"/>
      <w:divBdr>
        <w:top w:val="none" w:sz="0" w:space="0" w:color="auto"/>
        <w:left w:val="none" w:sz="0" w:space="0" w:color="auto"/>
        <w:bottom w:val="none" w:sz="0" w:space="0" w:color="auto"/>
        <w:right w:val="none" w:sz="0" w:space="0" w:color="auto"/>
      </w:divBdr>
    </w:div>
    <w:div w:id="443578050">
      <w:bodyDiv w:val="1"/>
      <w:marLeft w:val="0"/>
      <w:marRight w:val="0"/>
      <w:marTop w:val="0"/>
      <w:marBottom w:val="0"/>
      <w:divBdr>
        <w:top w:val="none" w:sz="0" w:space="0" w:color="auto"/>
        <w:left w:val="none" w:sz="0" w:space="0" w:color="auto"/>
        <w:bottom w:val="none" w:sz="0" w:space="0" w:color="auto"/>
        <w:right w:val="none" w:sz="0" w:space="0" w:color="auto"/>
      </w:divBdr>
    </w:div>
    <w:div w:id="447748736">
      <w:bodyDiv w:val="1"/>
      <w:marLeft w:val="0"/>
      <w:marRight w:val="0"/>
      <w:marTop w:val="0"/>
      <w:marBottom w:val="0"/>
      <w:divBdr>
        <w:top w:val="none" w:sz="0" w:space="0" w:color="auto"/>
        <w:left w:val="none" w:sz="0" w:space="0" w:color="auto"/>
        <w:bottom w:val="none" w:sz="0" w:space="0" w:color="auto"/>
        <w:right w:val="none" w:sz="0" w:space="0" w:color="auto"/>
      </w:divBdr>
    </w:div>
    <w:div w:id="450705114">
      <w:bodyDiv w:val="1"/>
      <w:marLeft w:val="0"/>
      <w:marRight w:val="0"/>
      <w:marTop w:val="0"/>
      <w:marBottom w:val="0"/>
      <w:divBdr>
        <w:top w:val="none" w:sz="0" w:space="0" w:color="auto"/>
        <w:left w:val="none" w:sz="0" w:space="0" w:color="auto"/>
        <w:bottom w:val="none" w:sz="0" w:space="0" w:color="auto"/>
        <w:right w:val="none" w:sz="0" w:space="0" w:color="auto"/>
      </w:divBdr>
    </w:div>
    <w:div w:id="458374665">
      <w:bodyDiv w:val="1"/>
      <w:marLeft w:val="0"/>
      <w:marRight w:val="0"/>
      <w:marTop w:val="0"/>
      <w:marBottom w:val="0"/>
      <w:divBdr>
        <w:top w:val="none" w:sz="0" w:space="0" w:color="auto"/>
        <w:left w:val="none" w:sz="0" w:space="0" w:color="auto"/>
        <w:bottom w:val="none" w:sz="0" w:space="0" w:color="auto"/>
        <w:right w:val="none" w:sz="0" w:space="0" w:color="auto"/>
      </w:divBdr>
    </w:div>
    <w:div w:id="459885845">
      <w:bodyDiv w:val="1"/>
      <w:marLeft w:val="0"/>
      <w:marRight w:val="0"/>
      <w:marTop w:val="0"/>
      <w:marBottom w:val="0"/>
      <w:divBdr>
        <w:top w:val="none" w:sz="0" w:space="0" w:color="auto"/>
        <w:left w:val="none" w:sz="0" w:space="0" w:color="auto"/>
        <w:bottom w:val="none" w:sz="0" w:space="0" w:color="auto"/>
        <w:right w:val="none" w:sz="0" w:space="0" w:color="auto"/>
      </w:divBdr>
    </w:div>
    <w:div w:id="462161886">
      <w:bodyDiv w:val="1"/>
      <w:marLeft w:val="0"/>
      <w:marRight w:val="0"/>
      <w:marTop w:val="0"/>
      <w:marBottom w:val="0"/>
      <w:divBdr>
        <w:top w:val="none" w:sz="0" w:space="0" w:color="auto"/>
        <w:left w:val="none" w:sz="0" w:space="0" w:color="auto"/>
        <w:bottom w:val="none" w:sz="0" w:space="0" w:color="auto"/>
        <w:right w:val="none" w:sz="0" w:space="0" w:color="auto"/>
      </w:divBdr>
    </w:div>
    <w:div w:id="470560709">
      <w:bodyDiv w:val="1"/>
      <w:marLeft w:val="0"/>
      <w:marRight w:val="0"/>
      <w:marTop w:val="0"/>
      <w:marBottom w:val="0"/>
      <w:divBdr>
        <w:top w:val="none" w:sz="0" w:space="0" w:color="auto"/>
        <w:left w:val="none" w:sz="0" w:space="0" w:color="auto"/>
        <w:bottom w:val="none" w:sz="0" w:space="0" w:color="auto"/>
        <w:right w:val="none" w:sz="0" w:space="0" w:color="auto"/>
      </w:divBdr>
    </w:div>
    <w:div w:id="473639387">
      <w:bodyDiv w:val="1"/>
      <w:marLeft w:val="0"/>
      <w:marRight w:val="0"/>
      <w:marTop w:val="0"/>
      <w:marBottom w:val="0"/>
      <w:divBdr>
        <w:top w:val="none" w:sz="0" w:space="0" w:color="auto"/>
        <w:left w:val="none" w:sz="0" w:space="0" w:color="auto"/>
        <w:bottom w:val="none" w:sz="0" w:space="0" w:color="auto"/>
        <w:right w:val="none" w:sz="0" w:space="0" w:color="auto"/>
      </w:divBdr>
    </w:div>
    <w:div w:id="475024912">
      <w:bodyDiv w:val="1"/>
      <w:marLeft w:val="0"/>
      <w:marRight w:val="0"/>
      <w:marTop w:val="0"/>
      <w:marBottom w:val="0"/>
      <w:divBdr>
        <w:top w:val="none" w:sz="0" w:space="0" w:color="auto"/>
        <w:left w:val="none" w:sz="0" w:space="0" w:color="auto"/>
        <w:bottom w:val="none" w:sz="0" w:space="0" w:color="auto"/>
        <w:right w:val="none" w:sz="0" w:space="0" w:color="auto"/>
      </w:divBdr>
    </w:div>
    <w:div w:id="482621374">
      <w:bodyDiv w:val="1"/>
      <w:marLeft w:val="0"/>
      <w:marRight w:val="0"/>
      <w:marTop w:val="0"/>
      <w:marBottom w:val="0"/>
      <w:divBdr>
        <w:top w:val="none" w:sz="0" w:space="0" w:color="auto"/>
        <w:left w:val="none" w:sz="0" w:space="0" w:color="auto"/>
        <w:bottom w:val="none" w:sz="0" w:space="0" w:color="auto"/>
        <w:right w:val="none" w:sz="0" w:space="0" w:color="auto"/>
      </w:divBdr>
    </w:div>
    <w:div w:id="485707454">
      <w:bodyDiv w:val="1"/>
      <w:marLeft w:val="0"/>
      <w:marRight w:val="0"/>
      <w:marTop w:val="0"/>
      <w:marBottom w:val="0"/>
      <w:divBdr>
        <w:top w:val="none" w:sz="0" w:space="0" w:color="auto"/>
        <w:left w:val="none" w:sz="0" w:space="0" w:color="auto"/>
        <w:bottom w:val="none" w:sz="0" w:space="0" w:color="auto"/>
        <w:right w:val="none" w:sz="0" w:space="0" w:color="auto"/>
      </w:divBdr>
    </w:div>
    <w:div w:id="487945559">
      <w:bodyDiv w:val="1"/>
      <w:marLeft w:val="0"/>
      <w:marRight w:val="0"/>
      <w:marTop w:val="0"/>
      <w:marBottom w:val="0"/>
      <w:divBdr>
        <w:top w:val="none" w:sz="0" w:space="0" w:color="auto"/>
        <w:left w:val="none" w:sz="0" w:space="0" w:color="auto"/>
        <w:bottom w:val="none" w:sz="0" w:space="0" w:color="auto"/>
        <w:right w:val="none" w:sz="0" w:space="0" w:color="auto"/>
      </w:divBdr>
    </w:div>
    <w:div w:id="497115133">
      <w:bodyDiv w:val="1"/>
      <w:marLeft w:val="0"/>
      <w:marRight w:val="0"/>
      <w:marTop w:val="0"/>
      <w:marBottom w:val="0"/>
      <w:divBdr>
        <w:top w:val="none" w:sz="0" w:space="0" w:color="auto"/>
        <w:left w:val="none" w:sz="0" w:space="0" w:color="auto"/>
        <w:bottom w:val="none" w:sz="0" w:space="0" w:color="auto"/>
        <w:right w:val="none" w:sz="0" w:space="0" w:color="auto"/>
      </w:divBdr>
    </w:div>
    <w:div w:id="497574936">
      <w:bodyDiv w:val="1"/>
      <w:marLeft w:val="0"/>
      <w:marRight w:val="0"/>
      <w:marTop w:val="0"/>
      <w:marBottom w:val="0"/>
      <w:divBdr>
        <w:top w:val="none" w:sz="0" w:space="0" w:color="auto"/>
        <w:left w:val="none" w:sz="0" w:space="0" w:color="auto"/>
        <w:bottom w:val="none" w:sz="0" w:space="0" w:color="auto"/>
        <w:right w:val="none" w:sz="0" w:space="0" w:color="auto"/>
      </w:divBdr>
    </w:div>
    <w:div w:id="505831008">
      <w:bodyDiv w:val="1"/>
      <w:marLeft w:val="0"/>
      <w:marRight w:val="0"/>
      <w:marTop w:val="0"/>
      <w:marBottom w:val="0"/>
      <w:divBdr>
        <w:top w:val="none" w:sz="0" w:space="0" w:color="auto"/>
        <w:left w:val="none" w:sz="0" w:space="0" w:color="auto"/>
        <w:bottom w:val="none" w:sz="0" w:space="0" w:color="auto"/>
        <w:right w:val="none" w:sz="0" w:space="0" w:color="auto"/>
      </w:divBdr>
    </w:div>
    <w:div w:id="508646120">
      <w:bodyDiv w:val="1"/>
      <w:marLeft w:val="0"/>
      <w:marRight w:val="0"/>
      <w:marTop w:val="0"/>
      <w:marBottom w:val="0"/>
      <w:divBdr>
        <w:top w:val="none" w:sz="0" w:space="0" w:color="auto"/>
        <w:left w:val="none" w:sz="0" w:space="0" w:color="auto"/>
        <w:bottom w:val="none" w:sz="0" w:space="0" w:color="auto"/>
        <w:right w:val="none" w:sz="0" w:space="0" w:color="auto"/>
      </w:divBdr>
    </w:div>
    <w:div w:id="508760050">
      <w:bodyDiv w:val="1"/>
      <w:marLeft w:val="0"/>
      <w:marRight w:val="0"/>
      <w:marTop w:val="0"/>
      <w:marBottom w:val="0"/>
      <w:divBdr>
        <w:top w:val="none" w:sz="0" w:space="0" w:color="auto"/>
        <w:left w:val="none" w:sz="0" w:space="0" w:color="auto"/>
        <w:bottom w:val="none" w:sz="0" w:space="0" w:color="auto"/>
        <w:right w:val="none" w:sz="0" w:space="0" w:color="auto"/>
      </w:divBdr>
    </w:div>
    <w:div w:id="508762200">
      <w:bodyDiv w:val="1"/>
      <w:marLeft w:val="0"/>
      <w:marRight w:val="0"/>
      <w:marTop w:val="0"/>
      <w:marBottom w:val="0"/>
      <w:divBdr>
        <w:top w:val="none" w:sz="0" w:space="0" w:color="auto"/>
        <w:left w:val="none" w:sz="0" w:space="0" w:color="auto"/>
        <w:bottom w:val="none" w:sz="0" w:space="0" w:color="auto"/>
        <w:right w:val="none" w:sz="0" w:space="0" w:color="auto"/>
      </w:divBdr>
    </w:div>
    <w:div w:id="515730485">
      <w:bodyDiv w:val="1"/>
      <w:marLeft w:val="0"/>
      <w:marRight w:val="0"/>
      <w:marTop w:val="0"/>
      <w:marBottom w:val="0"/>
      <w:divBdr>
        <w:top w:val="none" w:sz="0" w:space="0" w:color="auto"/>
        <w:left w:val="none" w:sz="0" w:space="0" w:color="auto"/>
        <w:bottom w:val="none" w:sz="0" w:space="0" w:color="auto"/>
        <w:right w:val="none" w:sz="0" w:space="0" w:color="auto"/>
      </w:divBdr>
    </w:div>
    <w:div w:id="522322265">
      <w:bodyDiv w:val="1"/>
      <w:marLeft w:val="0"/>
      <w:marRight w:val="0"/>
      <w:marTop w:val="0"/>
      <w:marBottom w:val="0"/>
      <w:divBdr>
        <w:top w:val="none" w:sz="0" w:space="0" w:color="auto"/>
        <w:left w:val="none" w:sz="0" w:space="0" w:color="auto"/>
        <w:bottom w:val="none" w:sz="0" w:space="0" w:color="auto"/>
        <w:right w:val="none" w:sz="0" w:space="0" w:color="auto"/>
      </w:divBdr>
    </w:div>
    <w:div w:id="528028469">
      <w:bodyDiv w:val="1"/>
      <w:marLeft w:val="0"/>
      <w:marRight w:val="0"/>
      <w:marTop w:val="0"/>
      <w:marBottom w:val="0"/>
      <w:divBdr>
        <w:top w:val="none" w:sz="0" w:space="0" w:color="auto"/>
        <w:left w:val="none" w:sz="0" w:space="0" w:color="auto"/>
        <w:bottom w:val="none" w:sz="0" w:space="0" w:color="auto"/>
        <w:right w:val="none" w:sz="0" w:space="0" w:color="auto"/>
      </w:divBdr>
      <w:divsChild>
        <w:div w:id="1886675021">
          <w:marLeft w:val="0"/>
          <w:marRight w:val="0"/>
          <w:marTop w:val="0"/>
          <w:marBottom w:val="0"/>
          <w:divBdr>
            <w:top w:val="none" w:sz="0" w:space="0" w:color="auto"/>
            <w:left w:val="none" w:sz="0" w:space="0" w:color="auto"/>
            <w:bottom w:val="none" w:sz="0" w:space="0" w:color="auto"/>
            <w:right w:val="none" w:sz="0" w:space="0" w:color="auto"/>
          </w:divBdr>
        </w:div>
      </w:divsChild>
    </w:div>
    <w:div w:id="533494338">
      <w:bodyDiv w:val="1"/>
      <w:marLeft w:val="0"/>
      <w:marRight w:val="0"/>
      <w:marTop w:val="0"/>
      <w:marBottom w:val="0"/>
      <w:divBdr>
        <w:top w:val="none" w:sz="0" w:space="0" w:color="auto"/>
        <w:left w:val="none" w:sz="0" w:space="0" w:color="auto"/>
        <w:bottom w:val="none" w:sz="0" w:space="0" w:color="auto"/>
        <w:right w:val="none" w:sz="0" w:space="0" w:color="auto"/>
      </w:divBdr>
    </w:div>
    <w:div w:id="536242514">
      <w:bodyDiv w:val="1"/>
      <w:marLeft w:val="0"/>
      <w:marRight w:val="0"/>
      <w:marTop w:val="0"/>
      <w:marBottom w:val="0"/>
      <w:divBdr>
        <w:top w:val="none" w:sz="0" w:space="0" w:color="auto"/>
        <w:left w:val="none" w:sz="0" w:space="0" w:color="auto"/>
        <w:bottom w:val="none" w:sz="0" w:space="0" w:color="auto"/>
        <w:right w:val="none" w:sz="0" w:space="0" w:color="auto"/>
      </w:divBdr>
    </w:div>
    <w:div w:id="537472883">
      <w:bodyDiv w:val="1"/>
      <w:marLeft w:val="0"/>
      <w:marRight w:val="0"/>
      <w:marTop w:val="0"/>
      <w:marBottom w:val="0"/>
      <w:divBdr>
        <w:top w:val="none" w:sz="0" w:space="0" w:color="auto"/>
        <w:left w:val="none" w:sz="0" w:space="0" w:color="auto"/>
        <w:bottom w:val="none" w:sz="0" w:space="0" w:color="auto"/>
        <w:right w:val="none" w:sz="0" w:space="0" w:color="auto"/>
      </w:divBdr>
    </w:div>
    <w:div w:id="538324784">
      <w:bodyDiv w:val="1"/>
      <w:marLeft w:val="0"/>
      <w:marRight w:val="0"/>
      <w:marTop w:val="0"/>
      <w:marBottom w:val="0"/>
      <w:divBdr>
        <w:top w:val="none" w:sz="0" w:space="0" w:color="auto"/>
        <w:left w:val="none" w:sz="0" w:space="0" w:color="auto"/>
        <w:bottom w:val="none" w:sz="0" w:space="0" w:color="auto"/>
        <w:right w:val="none" w:sz="0" w:space="0" w:color="auto"/>
      </w:divBdr>
    </w:div>
    <w:div w:id="541555707">
      <w:bodyDiv w:val="1"/>
      <w:marLeft w:val="0"/>
      <w:marRight w:val="0"/>
      <w:marTop w:val="0"/>
      <w:marBottom w:val="0"/>
      <w:divBdr>
        <w:top w:val="none" w:sz="0" w:space="0" w:color="auto"/>
        <w:left w:val="none" w:sz="0" w:space="0" w:color="auto"/>
        <w:bottom w:val="none" w:sz="0" w:space="0" w:color="auto"/>
        <w:right w:val="none" w:sz="0" w:space="0" w:color="auto"/>
      </w:divBdr>
    </w:div>
    <w:div w:id="541670925">
      <w:bodyDiv w:val="1"/>
      <w:marLeft w:val="0"/>
      <w:marRight w:val="0"/>
      <w:marTop w:val="0"/>
      <w:marBottom w:val="0"/>
      <w:divBdr>
        <w:top w:val="none" w:sz="0" w:space="0" w:color="auto"/>
        <w:left w:val="none" w:sz="0" w:space="0" w:color="auto"/>
        <w:bottom w:val="none" w:sz="0" w:space="0" w:color="auto"/>
        <w:right w:val="none" w:sz="0" w:space="0" w:color="auto"/>
      </w:divBdr>
    </w:div>
    <w:div w:id="542449393">
      <w:bodyDiv w:val="1"/>
      <w:marLeft w:val="0"/>
      <w:marRight w:val="0"/>
      <w:marTop w:val="0"/>
      <w:marBottom w:val="0"/>
      <w:divBdr>
        <w:top w:val="none" w:sz="0" w:space="0" w:color="auto"/>
        <w:left w:val="none" w:sz="0" w:space="0" w:color="auto"/>
        <w:bottom w:val="none" w:sz="0" w:space="0" w:color="auto"/>
        <w:right w:val="none" w:sz="0" w:space="0" w:color="auto"/>
      </w:divBdr>
    </w:div>
    <w:div w:id="547303599">
      <w:bodyDiv w:val="1"/>
      <w:marLeft w:val="0"/>
      <w:marRight w:val="0"/>
      <w:marTop w:val="0"/>
      <w:marBottom w:val="0"/>
      <w:divBdr>
        <w:top w:val="none" w:sz="0" w:space="0" w:color="auto"/>
        <w:left w:val="none" w:sz="0" w:space="0" w:color="auto"/>
        <w:bottom w:val="none" w:sz="0" w:space="0" w:color="auto"/>
        <w:right w:val="none" w:sz="0" w:space="0" w:color="auto"/>
      </w:divBdr>
    </w:div>
    <w:div w:id="558857316">
      <w:bodyDiv w:val="1"/>
      <w:marLeft w:val="0"/>
      <w:marRight w:val="0"/>
      <w:marTop w:val="0"/>
      <w:marBottom w:val="0"/>
      <w:divBdr>
        <w:top w:val="none" w:sz="0" w:space="0" w:color="auto"/>
        <w:left w:val="none" w:sz="0" w:space="0" w:color="auto"/>
        <w:bottom w:val="none" w:sz="0" w:space="0" w:color="auto"/>
        <w:right w:val="none" w:sz="0" w:space="0" w:color="auto"/>
      </w:divBdr>
    </w:div>
    <w:div w:id="562105559">
      <w:bodyDiv w:val="1"/>
      <w:marLeft w:val="0"/>
      <w:marRight w:val="0"/>
      <w:marTop w:val="0"/>
      <w:marBottom w:val="0"/>
      <w:divBdr>
        <w:top w:val="none" w:sz="0" w:space="0" w:color="auto"/>
        <w:left w:val="none" w:sz="0" w:space="0" w:color="auto"/>
        <w:bottom w:val="none" w:sz="0" w:space="0" w:color="auto"/>
        <w:right w:val="none" w:sz="0" w:space="0" w:color="auto"/>
      </w:divBdr>
    </w:div>
    <w:div w:id="564729846">
      <w:bodyDiv w:val="1"/>
      <w:marLeft w:val="0"/>
      <w:marRight w:val="0"/>
      <w:marTop w:val="0"/>
      <w:marBottom w:val="0"/>
      <w:divBdr>
        <w:top w:val="none" w:sz="0" w:space="0" w:color="auto"/>
        <w:left w:val="none" w:sz="0" w:space="0" w:color="auto"/>
        <w:bottom w:val="none" w:sz="0" w:space="0" w:color="auto"/>
        <w:right w:val="none" w:sz="0" w:space="0" w:color="auto"/>
      </w:divBdr>
    </w:div>
    <w:div w:id="568342137">
      <w:bodyDiv w:val="1"/>
      <w:marLeft w:val="0"/>
      <w:marRight w:val="0"/>
      <w:marTop w:val="0"/>
      <w:marBottom w:val="0"/>
      <w:divBdr>
        <w:top w:val="none" w:sz="0" w:space="0" w:color="auto"/>
        <w:left w:val="none" w:sz="0" w:space="0" w:color="auto"/>
        <w:bottom w:val="none" w:sz="0" w:space="0" w:color="auto"/>
        <w:right w:val="none" w:sz="0" w:space="0" w:color="auto"/>
      </w:divBdr>
    </w:div>
    <w:div w:id="571277974">
      <w:bodyDiv w:val="1"/>
      <w:marLeft w:val="0"/>
      <w:marRight w:val="0"/>
      <w:marTop w:val="0"/>
      <w:marBottom w:val="0"/>
      <w:divBdr>
        <w:top w:val="none" w:sz="0" w:space="0" w:color="auto"/>
        <w:left w:val="none" w:sz="0" w:space="0" w:color="auto"/>
        <w:bottom w:val="none" w:sz="0" w:space="0" w:color="auto"/>
        <w:right w:val="none" w:sz="0" w:space="0" w:color="auto"/>
      </w:divBdr>
    </w:div>
    <w:div w:id="576862445">
      <w:bodyDiv w:val="1"/>
      <w:marLeft w:val="0"/>
      <w:marRight w:val="0"/>
      <w:marTop w:val="0"/>
      <w:marBottom w:val="0"/>
      <w:divBdr>
        <w:top w:val="none" w:sz="0" w:space="0" w:color="auto"/>
        <w:left w:val="none" w:sz="0" w:space="0" w:color="auto"/>
        <w:bottom w:val="none" w:sz="0" w:space="0" w:color="auto"/>
        <w:right w:val="none" w:sz="0" w:space="0" w:color="auto"/>
      </w:divBdr>
    </w:div>
    <w:div w:id="588277462">
      <w:bodyDiv w:val="1"/>
      <w:marLeft w:val="0"/>
      <w:marRight w:val="0"/>
      <w:marTop w:val="0"/>
      <w:marBottom w:val="0"/>
      <w:divBdr>
        <w:top w:val="none" w:sz="0" w:space="0" w:color="auto"/>
        <w:left w:val="none" w:sz="0" w:space="0" w:color="auto"/>
        <w:bottom w:val="none" w:sz="0" w:space="0" w:color="auto"/>
        <w:right w:val="none" w:sz="0" w:space="0" w:color="auto"/>
      </w:divBdr>
    </w:div>
    <w:div w:id="588781891">
      <w:bodyDiv w:val="1"/>
      <w:marLeft w:val="0"/>
      <w:marRight w:val="0"/>
      <w:marTop w:val="0"/>
      <w:marBottom w:val="0"/>
      <w:divBdr>
        <w:top w:val="none" w:sz="0" w:space="0" w:color="auto"/>
        <w:left w:val="none" w:sz="0" w:space="0" w:color="auto"/>
        <w:bottom w:val="none" w:sz="0" w:space="0" w:color="auto"/>
        <w:right w:val="none" w:sz="0" w:space="0" w:color="auto"/>
      </w:divBdr>
    </w:div>
    <w:div w:id="590549626">
      <w:bodyDiv w:val="1"/>
      <w:marLeft w:val="0"/>
      <w:marRight w:val="0"/>
      <w:marTop w:val="0"/>
      <w:marBottom w:val="0"/>
      <w:divBdr>
        <w:top w:val="none" w:sz="0" w:space="0" w:color="auto"/>
        <w:left w:val="none" w:sz="0" w:space="0" w:color="auto"/>
        <w:bottom w:val="none" w:sz="0" w:space="0" w:color="auto"/>
        <w:right w:val="none" w:sz="0" w:space="0" w:color="auto"/>
      </w:divBdr>
    </w:div>
    <w:div w:id="591280714">
      <w:bodyDiv w:val="1"/>
      <w:marLeft w:val="0"/>
      <w:marRight w:val="0"/>
      <w:marTop w:val="0"/>
      <w:marBottom w:val="0"/>
      <w:divBdr>
        <w:top w:val="none" w:sz="0" w:space="0" w:color="auto"/>
        <w:left w:val="none" w:sz="0" w:space="0" w:color="auto"/>
        <w:bottom w:val="none" w:sz="0" w:space="0" w:color="auto"/>
        <w:right w:val="none" w:sz="0" w:space="0" w:color="auto"/>
      </w:divBdr>
    </w:div>
    <w:div w:id="595939268">
      <w:bodyDiv w:val="1"/>
      <w:marLeft w:val="0"/>
      <w:marRight w:val="0"/>
      <w:marTop w:val="0"/>
      <w:marBottom w:val="0"/>
      <w:divBdr>
        <w:top w:val="none" w:sz="0" w:space="0" w:color="auto"/>
        <w:left w:val="none" w:sz="0" w:space="0" w:color="auto"/>
        <w:bottom w:val="none" w:sz="0" w:space="0" w:color="auto"/>
        <w:right w:val="none" w:sz="0" w:space="0" w:color="auto"/>
      </w:divBdr>
    </w:div>
    <w:div w:id="601108474">
      <w:bodyDiv w:val="1"/>
      <w:marLeft w:val="0"/>
      <w:marRight w:val="0"/>
      <w:marTop w:val="0"/>
      <w:marBottom w:val="0"/>
      <w:divBdr>
        <w:top w:val="none" w:sz="0" w:space="0" w:color="auto"/>
        <w:left w:val="none" w:sz="0" w:space="0" w:color="auto"/>
        <w:bottom w:val="none" w:sz="0" w:space="0" w:color="auto"/>
        <w:right w:val="none" w:sz="0" w:space="0" w:color="auto"/>
      </w:divBdr>
    </w:div>
    <w:div w:id="601305979">
      <w:bodyDiv w:val="1"/>
      <w:marLeft w:val="0"/>
      <w:marRight w:val="0"/>
      <w:marTop w:val="0"/>
      <w:marBottom w:val="0"/>
      <w:divBdr>
        <w:top w:val="none" w:sz="0" w:space="0" w:color="auto"/>
        <w:left w:val="none" w:sz="0" w:space="0" w:color="auto"/>
        <w:bottom w:val="none" w:sz="0" w:space="0" w:color="auto"/>
        <w:right w:val="none" w:sz="0" w:space="0" w:color="auto"/>
      </w:divBdr>
    </w:div>
    <w:div w:id="613444458">
      <w:bodyDiv w:val="1"/>
      <w:marLeft w:val="0"/>
      <w:marRight w:val="0"/>
      <w:marTop w:val="0"/>
      <w:marBottom w:val="0"/>
      <w:divBdr>
        <w:top w:val="none" w:sz="0" w:space="0" w:color="auto"/>
        <w:left w:val="none" w:sz="0" w:space="0" w:color="auto"/>
        <w:bottom w:val="none" w:sz="0" w:space="0" w:color="auto"/>
        <w:right w:val="none" w:sz="0" w:space="0" w:color="auto"/>
      </w:divBdr>
    </w:div>
    <w:div w:id="615720443">
      <w:bodyDiv w:val="1"/>
      <w:marLeft w:val="0"/>
      <w:marRight w:val="0"/>
      <w:marTop w:val="0"/>
      <w:marBottom w:val="0"/>
      <w:divBdr>
        <w:top w:val="none" w:sz="0" w:space="0" w:color="auto"/>
        <w:left w:val="none" w:sz="0" w:space="0" w:color="auto"/>
        <w:bottom w:val="none" w:sz="0" w:space="0" w:color="auto"/>
        <w:right w:val="none" w:sz="0" w:space="0" w:color="auto"/>
      </w:divBdr>
    </w:div>
    <w:div w:id="617831160">
      <w:bodyDiv w:val="1"/>
      <w:marLeft w:val="0"/>
      <w:marRight w:val="0"/>
      <w:marTop w:val="0"/>
      <w:marBottom w:val="0"/>
      <w:divBdr>
        <w:top w:val="none" w:sz="0" w:space="0" w:color="auto"/>
        <w:left w:val="none" w:sz="0" w:space="0" w:color="auto"/>
        <w:bottom w:val="none" w:sz="0" w:space="0" w:color="auto"/>
        <w:right w:val="none" w:sz="0" w:space="0" w:color="auto"/>
      </w:divBdr>
    </w:div>
    <w:div w:id="620578283">
      <w:bodyDiv w:val="1"/>
      <w:marLeft w:val="0"/>
      <w:marRight w:val="0"/>
      <w:marTop w:val="0"/>
      <w:marBottom w:val="0"/>
      <w:divBdr>
        <w:top w:val="none" w:sz="0" w:space="0" w:color="auto"/>
        <w:left w:val="none" w:sz="0" w:space="0" w:color="auto"/>
        <w:bottom w:val="none" w:sz="0" w:space="0" w:color="auto"/>
        <w:right w:val="none" w:sz="0" w:space="0" w:color="auto"/>
      </w:divBdr>
    </w:div>
    <w:div w:id="624430698">
      <w:bodyDiv w:val="1"/>
      <w:marLeft w:val="0"/>
      <w:marRight w:val="0"/>
      <w:marTop w:val="0"/>
      <w:marBottom w:val="0"/>
      <w:divBdr>
        <w:top w:val="none" w:sz="0" w:space="0" w:color="auto"/>
        <w:left w:val="none" w:sz="0" w:space="0" w:color="auto"/>
        <w:bottom w:val="none" w:sz="0" w:space="0" w:color="auto"/>
        <w:right w:val="none" w:sz="0" w:space="0" w:color="auto"/>
      </w:divBdr>
    </w:div>
    <w:div w:id="630213806">
      <w:bodyDiv w:val="1"/>
      <w:marLeft w:val="0"/>
      <w:marRight w:val="0"/>
      <w:marTop w:val="0"/>
      <w:marBottom w:val="0"/>
      <w:divBdr>
        <w:top w:val="none" w:sz="0" w:space="0" w:color="auto"/>
        <w:left w:val="none" w:sz="0" w:space="0" w:color="auto"/>
        <w:bottom w:val="none" w:sz="0" w:space="0" w:color="auto"/>
        <w:right w:val="none" w:sz="0" w:space="0" w:color="auto"/>
      </w:divBdr>
    </w:div>
    <w:div w:id="642924656">
      <w:bodyDiv w:val="1"/>
      <w:marLeft w:val="0"/>
      <w:marRight w:val="0"/>
      <w:marTop w:val="0"/>
      <w:marBottom w:val="0"/>
      <w:divBdr>
        <w:top w:val="none" w:sz="0" w:space="0" w:color="auto"/>
        <w:left w:val="none" w:sz="0" w:space="0" w:color="auto"/>
        <w:bottom w:val="none" w:sz="0" w:space="0" w:color="auto"/>
        <w:right w:val="none" w:sz="0" w:space="0" w:color="auto"/>
      </w:divBdr>
    </w:div>
    <w:div w:id="644705066">
      <w:bodyDiv w:val="1"/>
      <w:marLeft w:val="0"/>
      <w:marRight w:val="0"/>
      <w:marTop w:val="0"/>
      <w:marBottom w:val="0"/>
      <w:divBdr>
        <w:top w:val="none" w:sz="0" w:space="0" w:color="auto"/>
        <w:left w:val="none" w:sz="0" w:space="0" w:color="auto"/>
        <w:bottom w:val="none" w:sz="0" w:space="0" w:color="auto"/>
        <w:right w:val="none" w:sz="0" w:space="0" w:color="auto"/>
      </w:divBdr>
    </w:div>
    <w:div w:id="648021188">
      <w:bodyDiv w:val="1"/>
      <w:marLeft w:val="0"/>
      <w:marRight w:val="0"/>
      <w:marTop w:val="0"/>
      <w:marBottom w:val="0"/>
      <w:divBdr>
        <w:top w:val="none" w:sz="0" w:space="0" w:color="auto"/>
        <w:left w:val="none" w:sz="0" w:space="0" w:color="auto"/>
        <w:bottom w:val="none" w:sz="0" w:space="0" w:color="auto"/>
        <w:right w:val="none" w:sz="0" w:space="0" w:color="auto"/>
      </w:divBdr>
    </w:div>
    <w:div w:id="649404767">
      <w:bodyDiv w:val="1"/>
      <w:marLeft w:val="0"/>
      <w:marRight w:val="0"/>
      <w:marTop w:val="0"/>
      <w:marBottom w:val="0"/>
      <w:divBdr>
        <w:top w:val="none" w:sz="0" w:space="0" w:color="auto"/>
        <w:left w:val="none" w:sz="0" w:space="0" w:color="auto"/>
        <w:bottom w:val="none" w:sz="0" w:space="0" w:color="auto"/>
        <w:right w:val="none" w:sz="0" w:space="0" w:color="auto"/>
      </w:divBdr>
    </w:div>
    <w:div w:id="652029436">
      <w:bodyDiv w:val="1"/>
      <w:marLeft w:val="0"/>
      <w:marRight w:val="0"/>
      <w:marTop w:val="0"/>
      <w:marBottom w:val="0"/>
      <w:divBdr>
        <w:top w:val="none" w:sz="0" w:space="0" w:color="auto"/>
        <w:left w:val="none" w:sz="0" w:space="0" w:color="auto"/>
        <w:bottom w:val="none" w:sz="0" w:space="0" w:color="auto"/>
        <w:right w:val="none" w:sz="0" w:space="0" w:color="auto"/>
      </w:divBdr>
    </w:div>
    <w:div w:id="655643319">
      <w:bodyDiv w:val="1"/>
      <w:marLeft w:val="0"/>
      <w:marRight w:val="0"/>
      <w:marTop w:val="0"/>
      <w:marBottom w:val="0"/>
      <w:divBdr>
        <w:top w:val="none" w:sz="0" w:space="0" w:color="auto"/>
        <w:left w:val="none" w:sz="0" w:space="0" w:color="auto"/>
        <w:bottom w:val="none" w:sz="0" w:space="0" w:color="auto"/>
        <w:right w:val="none" w:sz="0" w:space="0" w:color="auto"/>
      </w:divBdr>
    </w:div>
    <w:div w:id="656104932">
      <w:bodyDiv w:val="1"/>
      <w:marLeft w:val="0"/>
      <w:marRight w:val="0"/>
      <w:marTop w:val="0"/>
      <w:marBottom w:val="0"/>
      <w:divBdr>
        <w:top w:val="none" w:sz="0" w:space="0" w:color="auto"/>
        <w:left w:val="none" w:sz="0" w:space="0" w:color="auto"/>
        <w:bottom w:val="none" w:sz="0" w:space="0" w:color="auto"/>
        <w:right w:val="none" w:sz="0" w:space="0" w:color="auto"/>
      </w:divBdr>
    </w:div>
    <w:div w:id="656956098">
      <w:bodyDiv w:val="1"/>
      <w:marLeft w:val="0"/>
      <w:marRight w:val="0"/>
      <w:marTop w:val="0"/>
      <w:marBottom w:val="0"/>
      <w:divBdr>
        <w:top w:val="none" w:sz="0" w:space="0" w:color="auto"/>
        <w:left w:val="none" w:sz="0" w:space="0" w:color="auto"/>
        <w:bottom w:val="none" w:sz="0" w:space="0" w:color="auto"/>
        <w:right w:val="none" w:sz="0" w:space="0" w:color="auto"/>
      </w:divBdr>
    </w:div>
    <w:div w:id="663163215">
      <w:bodyDiv w:val="1"/>
      <w:marLeft w:val="0"/>
      <w:marRight w:val="0"/>
      <w:marTop w:val="0"/>
      <w:marBottom w:val="0"/>
      <w:divBdr>
        <w:top w:val="none" w:sz="0" w:space="0" w:color="auto"/>
        <w:left w:val="none" w:sz="0" w:space="0" w:color="auto"/>
        <w:bottom w:val="none" w:sz="0" w:space="0" w:color="auto"/>
        <w:right w:val="none" w:sz="0" w:space="0" w:color="auto"/>
      </w:divBdr>
    </w:div>
    <w:div w:id="671686996">
      <w:bodyDiv w:val="1"/>
      <w:marLeft w:val="0"/>
      <w:marRight w:val="0"/>
      <w:marTop w:val="0"/>
      <w:marBottom w:val="0"/>
      <w:divBdr>
        <w:top w:val="none" w:sz="0" w:space="0" w:color="auto"/>
        <w:left w:val="none" w:sz="0" w:space="0" w:color="auto"/>
        <w:bottom w:val="none" w:sz="0" w:space="0" w:color="auto"/>
        <w:right w:val="none" w:sz="0" w:space="0" w:color="auto"/>
      </w:divBdr>
    </w:div>
    <w:div w:id="672411589">
      <w:bodyDiv w:val="1"/>
      <w:marLeft w:val="0"/>
      <w:marRight w:val="0"/>
      <w:marTop w:val="0"/>
      <w:marBottom w:val="0"/>
      <w:divBdr>
        <w:top w:val="none" w:sz="0" w:space="0" w:color="auto"/>
        <w:left w:val="none" w:sz="0" w:space="0" w:color="auto"/>
        <w:bottom w:val="none" w:sz="0" w:space="0" w:color="auto"/>
        <w:right w:val="none" w:sz="0" w:space="0" w:color="auto"/>
      </w:divBdr>
    </w:div>
    <w:div w:id="683634160">
      <w:bodyDiv w:val="1"/>
      <w:marLeft w:val="0"/>
      <w:marRight w:val="0"/>
      <w:marTop w:val="0"/>
      <w:marBottom w:val="0"/>
      <w:divBdr>
        <w:top w:val="none" w:sz="0" w:space="0" w:color="auto"/>
        <w:left w:val="none" w:sz="0" w:space="0" w:color="auto"/>
        <w:bottom w:val="none" w:sz="0" w:space="0" w:color="auto"/>
        <w:right w:val="none" w:sz="0" w:space="0" w:color="auto"/>
      </w:divBdr>
    </w:div>
    <w:div w:id="690378279">
      <w:bodyDiv w:val="1"/>
      <w:marLeft w:val="0"/>
      <w:marRight w:val="0"/>
      <w:marTop w:val="0"/>
      <w:marBottom w:val="0"/>
      <w:divBdr>
        <w:top w:val="none" w:sz="0" w:space="0" w:color="auto"/>
        <w:left w:val="none" w:sz="0" w:space="0" w:color="auto"/>
        <w:bottom w:val="none" w:sz="0" w:space="0" w:color="auto"/>
        <w:right w:val="none" w:sz="0" w:space="0" w:color="auto"/>
      </w:divBdr>
    </w:div>
    <w:div w:id="691303141">
      <w:bodyDiv w:val="1"/>
      <w:marLeft w:val="0"/>
      <w:marRight w:val="0"/>
      <w:marTop w:val="0"/>
      <w:marBottom w:val="0"/>
      <w:divBdr>
        <w:top w:val="none" w:sz="0" w:space="0" w:color="auto"/>
        <w:left w:val="none" w:sz="0" w:space="0" w:color="auto"/>
        <w:bottom w:val="none" w:sz="0" w:space="0" w:color="auto"/>
        <w:right w:val="none" w:sz="0" w:space="0" w:color="auto"/>
      </w:divBdr>
    </w:div>
    <w:div w:id="697006675">
      <w:bodyDiv w:val="1"/>
      <w:marLeft w:val="0"/>
      <w:marRight w:val="0"/>
      <w:marTop w:val="0"/>
      <w:marBottom w:val="0"/>
      <w:divBdr>
        <w:top w:val="none" w:sz="0" w:space="0" w:color="auto"/>
        <w:left w:val="none" w:sz="0" w:space="0" w:color="auto"/>
        <w:bottom w:val="none" w:sz="0" w:space="0" w:color="auto"/>
        <w:right w:val="none" w:sz="0" w:space="0" w:color="auto"/>
      </w:divBdr>
    </w:div>
    <w:div w:id="704254562">
      <w:bodyDiv w:val="1"/>
      <w:marLeft w:val="0"/>
      <w:marRight w:val="0"/>
      <w:marTop w:val="0"/>
      <w:marBottom w:val="0"/>
      <w:divBdr>
        <w:top w:val="none" w:sz="0" w:space="0" w:color="auto"/>
        <w:left w:val="none" w:sz="0" w:space="0" w:color="auto"/>
        <w:bottom w:val="none" w:sz="0" w:space="0" w:color="auto"/>
        <w:right w:val="none" w:sz="0" w:space="0" w:color="auto"/>
      </w:divBdr>
    </w:div>
    <w:div w:id="734277081">
      <w:bodyDiv w:val="1"/>
      <w:marLeft w:val="0"/>
      <w:marRight w:val="0"/>
      <w:marTop w:val="0"/>
      <w:marBottom w:val="0"/>
      <w:divBdr>
        <w:top w:val="none" w:sz="0" w:space="0" w:color="auto"/>
        <w:left w:val="none" w:sz="0" w:space="0" w:color="auto"/>
        <w:bottom w:val="none" w:sz="0" w:space="0" w:color="auto"/>
        <w:right w:val="none" w:sz="0" w:space="0" w:color="auto"/>
      </w:divBdr>
    </w:div>
    <w:div w:id="738748325">
      <w:bodyDiv w:val="1"/>
      <w:marLeft w:val="0"/>
      <w:marRight w:val="0"/>
      <w:marTop w:val="0"/>
      <w:marBottom w:val="0"/>
      <w:divBdr>
        <w:top w:val="none" w:sz="0" w:space="0" w:color="auto"/>
        <w:left w:val="none" w:sz="0" w:space="0" w:color="auto"/>
        <w:bottom w:val="none" w:sz="0" w:space="0" w:color="auto"/>
        <w:right w:val="none" w:sz="0" w:space="0" w:color="auto"/>
      </w:divBdr>
    </w:div>
    <w:div w:id="739012812">
      <w:bodyDiv w:val="1"/>
      <w:marLeft w:val="0"/>
      <w:marRight w:val="0"/>
      <w:marTop w:val="0"/>
      <w:marBottom w:val="0"/>
      <w:divBdr>
        <w:top w:val="none" w:sz="0" w:space="0" w:color="auto"/>
        <w:left w:val="none" w:sz="0" w:space="0" w:color="auto"/>
        <w:bottom w:val="none" w:sz="0" w:space="0" w:color="auto"/>
        <w:right w:val="none" w:sz="0" w:space="0" w:color="auto"/>
      </w:divBdr>
    </w:div>
    <w:div w:id="742534189">
      <w:bodyDiv w:val="1"/>
      <w:marLeft w:val="0"/>
      <w:marRight w:val="0"/>
      <w:marTop w:val="0"/>
      <w:marBottom w:val="0"/>
      <w:divBdr>
        <w:top w:val="none" w:sz="0" w:space="0" w:color="auto"/>
        <w:left w:val="none" w:sz="0" w:space="0" w:color="auto"/>
        <w:bottom w:val="none" w:sz="0" w:space="0" w:color="auto"/>
        <w:right w:val="none" w:sz="0" w:space="0" w:color="auto"/>
      </w:divBdr>
    </w:div>
    <w:div w:id="745346032">
      <w:bodyDiv w:val="1"/>
      <w:marLeft w:val="0"/>
      <w:marRight w:val="0"/>
      <w:marTop w:val="0"/>
      <w:marBottom w:val="0"/>
      <w:divBdr>
        <w:top w:val="none" w:sz="0" w:space="0" w:color="auto"/>
        <w:left w:val="none" w:sz="0" w:space="0" w:color="auto"/>
        <w:bottom w:val="none" w:sz="0" w:space="0" w:color="auto"/>
        <w:right w:val="none" w:sz="0" w:space="0" w:color="auto"/>
      </w:divBdr>
    </w:div>
    <w:div w:id="750933865">
      <w:bodyDiv w:val="1"/>
      <w:marLeft w:val="0"/>
      <w:marRight w:val="0"/>
      <w:marTop w:val="0"/>
      <w:marBottom w:val="0"/>
      <w:divBdr>
        <w:top w:val="none" w:sz="0" w:space="0" w:color="auto"/>
        <w:left w:val="none" w:sz="0" w:space="0" w:color="auto"/>
        <w:bottom w:val="none" w:sz="0" w:space="0" w:color="auto"/>
        <w:right w:val="none" w:sz="0" w:space="0" w:color="auto"/>
      </w:divBdr>
    </w:div>
    <w:div w:id="753355367">
      <w:bodyDiv w:val="1"/>
      <w:marLeft w:val="0"/>
      <w:marRight w:val="0"/>
      <w:marTop w:val="0"/>
      <w:marBottom w:val="0"/>
      <w:divBdr>
        <w:top w:val="none" w:sz="0" w:space="0" w:color="auto"/>
        <w:left w:val="none" w:sz="0" w:space="0" w:color="auto"/>
        <w:bottom w:val="none" w:sz="0" w:space="0" w:color="auto"/>
        <w:right w:val="none" w:sz="0" w:space="0" w:color="auto"/>
      </w:divBdr>
    </w:div>
    <w:div w:id="756557757">
      <w:bodyDiv w:val="1"/>
      <w:marLeft w:val="0"/>
      <w:marRight w:val="0"/>
      <w:marTop w:val="0"/>
      <w:marBottom w:val="0"/>
      <w:divBdr>
        <w:top w:val="none" w:sz="0" w:space="0" w:color="auto"/>
        <w:left w:val="none" w:sz="0" w:space="0" w:color="auto"/>
        <w:bottom w:val="none" w:sz="0" w:space="0" w:color="auto"/>
        <w:right w:val="none" w:sz="0" w:space="0" w:color="auto"/>
      </w:divBdr>
    </w:div>
    <w:div w:id="757406716">
      <w:bodyDiv w:val="1"/>
      <w:marLeft w:val="0"/>
      <w:marRight w:val="0"/>
      <w:marTop w:val="0"/>
      <w:marBottom w:val="0"/>
      <w:divBdr>
        <w:top w:val="none" w:sz="0" w:space="0" w:color="auto"/>
        <w:left w:val="none" w:sz="0" w:space="0" w:color="auto"/>
        <w:bottom w:val="none" w:sz="0" w:space="0" w:color="auto"/>
        <w:right w:val="none" w:sz="0" w:space="0" w:color="auto"/>
      </w:divBdr>
    </w:div>
    <w:div w:id="758217435">
      <w:bodyDiv w:val="1"/>
      <w:marLeft w:val="0"/>
      <w:marRight w:val="0"/>
      <w:marTop w:val="0"/>
      <w:marBottom w:val="0"/>
      <w:divBdr>
        <w:top w:val="none" w:sz="0" w:space="0" w:color="auto"/>
        <w:left w:val="none" w:sz="0" w:space="0" w:color="auto"/>
        <w:bottom w:val="none" w:sz="0" w:space="0" w:color="auto"/>
        <w:right w:val="none" w:sz="0" w:space="0" w:color="auto"/>
      </w:divBdr>
    </w:div>
    <w:div w:id="763040219">
      <w:bodyDiv w:val="1"/>
      <w:marLeft w:val="0"/>
      <w:marRight w:val="0"/>
      <w:marTop w:val="0"/>
      <w:marBottom w:val="0"/>
      <w:divBdr>
        <w:top w:val="none" w:sz="0" w:space="0" w:color="auto"/>
        <w:left w:val="none" w:sz="0" w:space="0" w:color="auto"/>
        <w:bottom w:val="none" w:sz="0" w:space="0" w:color="auto"/>
        <w:right w:val="none" w:sz="0" w:space="0" w:color="auto"/>
      </w:divBdr>
    </w:div>
    <w:div w:id="765073712">
      <w:bodyDiv w:val="1"/>
      <w:marLeft w:val="0"/>
      <w:marRight w:val="0"/>
      <w:marTop w:val="0"/>
      <w:marBottom w:val="0"/>
      <w:divBdr>
        <w:top w:val="none" w:sz="0" w:space="0" w:color="auto"/>
        <w:left w:val="none" w:sz="0" w:space="0" w:color="auto"/>
        <w:bottom w:val="none" w:sz="0" w:space="0" w:color="auto"/>
        <w:right w:val="none" w:sz="0" w:space="0" w:color="auto"/>
      </w:divBdr>
    </w:div>
    <w:div w:id="779374974">
      <w:bodyDiv w:val="1"/>
      <w:marLeft w:val="0"/>
      <w:marRight w:val="0"/>
      <w:marTop w:val="0"/>
      <w:marBottom w:val="0"/>
      <w:divBdr>
        <w:top w:val="none" w:sz="0" w:space="0" w:color="auto"/>
        <w:left w:val="none" w:sz="0" w:space="0" w:color="auto"/>
        <w:bottom w:val="none" w:sz="0" w:space="0" w:color="auto"/>
        <w:right w:val="none" w:sz="0" w:space="0" w:color="auto"/>
      </w:divBdr>
    </w:div>
    <w:div w:id="780758255">
      <w:bodyDiv w:val="1"/>
      <w:marLeft w:val="0"/>
      <w:marRight w:val="0"/>
      <w:marTop w:val="0"/>
      <w:marBottom w:val="0"/>
      <w:divBdr>
        <w:top w:val="none" w:sz="0" w:space="0" w:color="auto"/>
        <w:left w:val="none" w:sz="0" w:space="0" w:color="auto"/>
        <w:bottom w:val="none" w:sz="0" w:space="0" w:color="auto"/>
        <w:right w:val="none" w:sz="0" w:space="0" w:color="auto"/>
      </w:divBdr>
    </w:div>
    <w:div w:id="793251958">
      <w:bodyDiv w:val="1"/>
      <w:marLeft w:val="0"/>
      <w:marRight w:val="0"/>
      <w:marTop w:val="0"/>
      <w:marBottom w:val="0"/>
      <w:divBdr>
        <w:top w:val="none" w:sz="0" w:space="0" w:color="auto"/>
        <w:left w:val="none" w:sz="0" w:space="0" w:color="auto"/>
        <w:bottom w:val="none" w:sz="0" w:space="0" w:color="auto"/>
        <w:right w:val="none" w:sz="0" w:space="0" w:color="auto"/>
      </w:divBdr>
    </w:div>
    <w:div w:id="793642770">
      <w:bodyDiv w:val="1"/>
      <w:marLeft w:val="0"/>
      <w:marRight w:val="0"/>
      <w:marTop w:val="0"/>
      <w:marBottom w:val="0"/>
      <w:divBdr>
        <w:top w:val="none" w:sz="0" w:space="0" w:color="auto"/>
        <w:left w:val="none" w:sz="0" w:space="0" w:color="auto"/>
        <w:bottom w:val="none" w:sz="0" w:space="0" w:color="auto"/>
        <w:right w:val="none" w:sz="0" w:space="0" w:color="auto"/>
      </w:divBdr>
    </w:div>
    <w:div w:id="805322378">
      <w:bodyDiv w:val="1"/>
      <w:marLeft w:val="0"/>
      <w:marRight w:val="0"/>
      <w:marTop w:val="0"/>
      <w:marBottom w:val="0"/>
      <w:divBdr>
        <w:top w:val="none" w:sz="0" w:space="0" w:color="auto"/>
        <w:left w:val="none" w:sz="0" w:space="0" w:color="auto"/>
        <w:bottom w:val="none" w:sz="0" w:space="0" w:color="auto"/>
        <w:right w:val="none" w:sz="0" w:space="0" w:color="auto"/>
      </w:divBdr>
    </w:div>
    <w:div w:id="809060268">
      <w:bodyDiv w:val="1"/>
      <w:marLeft w:val="0"/>
      <w:marRight w:val="0"/>
      <w:marTop w:val="0"/>
      <w:marBottom w:val="0"/>
      <w:divBdr>
        <w:top w:val="none" w:sz="0" w:space="0" w:color="auto"/>
        <w:left w:val="none" w:sz="0" w:space="0" w:color="auto"/>
        <w:bottom w:val="none" w:sz="0" w:space="0" w:color="auto"/>
        <w:right w:val="none" w:sz="0" w:space="0" w:color="auto"/>
      </w:divBdr>
    </w:div>
    <w:div w:id="813639945">
      <w:bodyDiv w:val="1"/>
      <w:marLeft w:val="0"/>
      <w:marRight w:val="0"/>
      <w:marTop w:val="0"/>
      <w:marBottom w:val="0"/>
      <w:divBdr>
        <w:top w:val="none" w:sz="0" w:space="0" w:color="auto"/>
        <w:left w:val="none" w:sz="0" w:space="0" w:color="auto"/>
        <w:bottom w:val="none" w:sz="0" w:space="0" w:color="auto"/>
        <w:right w:val="none" w:sz="0" w:space="0" w:color="auto"/>
      </w:divBdr>
    </w:div>
    <w:div w:id="814490132">
      <w:bodyDiv w:val="1"/>
      <w:marLeft w:val="0"/>
      <w:marRight w:val="0"/>
      <w:marTop w:val="0"/>
      <w:marBottom w:val="0"/>
      <w:divBdr>
        <w:top w:val="none" w:sz="0" w:space="0" w:color="auto"/>
        <w:left w:val="none" w:sz="0" w:space="0" w:color="auto"/>
        <w:bottom w:val="none" w:sz="0" w:space="0" w:color="auto"/>
        <w:right w:val="none" w:sz="0" w:space="0" w:color="auto"/>
      </w:divBdr>
    </w:div>
    <w:div w:id="817266663">
      <w:bodyDiv w:val="1"/>
      <w:marLeft w:val="0"/>
      <w:marRight w:val="0"/>
      <w:marTop w:val="0"/>
      <w:marBottom w:val="0"/>
      <w:divBdr>
        <w:top w:val="none" w:sz="0" w:space="0" w:color="auto"/>
        <w:left w:val="none" w:sz="0" w:space="0" w:color="auto"/>
        <w:bottom w:val="none" w:sz="0" w:space="0" w:color="auto"/>
        <w:right w:val="none" w:sz="0" w:space="0" w:color="auto"/>
      </w:divBdr>
    </w:div>
    <w:div w:id="823163898">
      <w:bodyDiv w:val="1"/>
      <w:marLeft w:val="0"/>
      <w:marRight w:val="0"/>
      <w:marTop w:val="0"/>
      <w:marBottom w:val="0"/>
      <w:divBdr>
        <w:top w:val="none" w:sz="0" w:space="0" w:color="auto"/>
        <w:left w:val="none" w:sz="0" w:space="0" w:color="auto"/>
        <w:bottom w:val="none" w:sz="0" w:space="0" w:color="auto"/>
        <w:right w:val="none" w:sz="0" w:space="0" w:color="auto"/>
      </w:divBdr>
    </w:div>
    <w:div w:id="825585593">
      <w:bodyDiv w:val="1"/>
      <w:marLeft w:val="0"/>
      <w:marRight w:val="0"/>
      <w:marTop w:val="0"/>
      <w:marBottom w:val="0"/>
      <w:divBdr>
        <w:top w:val="none" w:sz="0" w:space="0" w:color="auto"/>
        <w:left w:val="none" w:sz="0" w:space="0" w:color="auto"/>
        <w:bottom w:val="none" w:sz="0" w:space="0" w:color="auto"/>
        <w:right w:val="none" w:sz="0" w:space="0" w:color="auto"/>
      </w:divBdr>
    </w:div>
    <w:div w:id="826939313">
      <w:bodyDiv w:val="1"/>
      <w:marLeft w:val="0"/>
      <w:marRight w:val="0"/>
      <w:marTop w:val="0"/>
      <w:marBottom w:val="0"/>
      <w:divBdr>
        <w:top w:val="none" w:sz="0" w:space="0" w:color="auto"/>
        <w:left w:val="none" w:sz="0" w:space="0" w:color="auto"/>
        <w:bottom w:val="none" w:sz="0" w:space="0" w:color="auto"/>
        <w:right w:val="none" w:sz="0" w:space="0" w:color="auto"/>
      </w:divBdr>
    </w:div>
    <w:div w:id="827667890">
      <w:bodyDiv w:val="1"/>
      <w:marLeft w:val="0"/>
      <w:marRight w:val="0"/>
      <w:marTop w:val="0"/>
      <w:marBottom w:val="0"/>
      <w:divBdr>
        <w:top w:val="none" w:sz="0" w:space="0" w:color="auto"/>
        <w:left w:val="none" w:sz="0" w:space="0" w:color="auto"/>
        <w:bottom w:val="none" w:sz="0" w:space="0" w:color="auto"/>
        <w:right w:val="none" w:sz="0" w:space="0" w:color="auto"/>
      </w:divBdr>
    </w:div>
    <w:div w:id="831874061">
      <w:bodyDiv w:val="1"/>
      <w:marLeft w:val="0"/>
      <w:marRight w:val="0"/>
      <w:marTop w:val="0"/>
      <w:marBottom w:val="0"/>
      <w:divBdr>
        <w:top w:val="none" w:sz="0" w:space="0" w:color="auto"/>
        <w:left w:val="none" w:sz="0" w:space="0" w:color="auto"/>
        <w:bottom w:val="none" w:sz="0" w:space="0" w:color="auto"/>
        <w:right w:val="none" w:sz="0" w:space="0" w:color="auto"/>
      </w:divBdr>
    </w:div>
    <w:div w:id="832569905">
      <w:bodyDiv w:val="1"/>
      <w:marLeft w:val="0"/>
      <w:marRight w:val="0"/>
      <w:marTop w:val="0"/>
      <w:marBottom w:val="0"/>
      <w:divBdr>
        <w:top w:val="none" w:sz="0" w:space="0" w:color="auto"/>
        <w:left w:val="none" w:sz="0" w:space="0" w:color="auto"/>
        <w:bottom w:val="none" w:sz="0" w:space="0" w:color="auto"/>
        <w:right w:val="none" w:sz="0" w:space="0" w:color="auto"/>
      </w:divBdr>
    </w:div>
    <w:div w:id="832793819">
      <w:bodyDiv w:val="1"/>
      <w:marLeft w:val="0"/>
      <w:marRight w:val="0"/>
      <w:marTop w:val="0"/>
      <w:marBottom w:val="0"/>
      <w:divBdr>
        <w:top w:val="none" w:sz="0" w:space="0" w:color="auto"/>
        <w:left w:val="none" w:sz="0" w:space="0" w:color="auto"/>
        <w:bottom w:val="none" w:sz="0" w:space="0" w:color="auto"/>
        <w:right w:val="none" w:sz="0" w:space="0" w:color="auto"/>
      </w:divBdr>
    </w:div>
    <w:div w:id="838428074">
      <w:bodyDiv w:val="1"/>
      <w:marLeft w:val="0"/>
      <w:marRight w:val="0"/>
      <w:marTop w:val="0"/>
      <w:marBottom w:val="0"/>
      <w:divBdr>
        <w:top w:val="none" w:sz="0" w:space="0" w:color="auto"/>
        <w:left w:val="none" w:sz="0" w:space="0" w:color="auto"/>
        <w:bottom w:val="none" w:sz="0" w:space="0" w:color="auto"/>
        <w:right w:val="none" w:sz="0" w:space="0" w:color="auto"/>
      </w:divBdr>
    </w:div>
    <w:div w:id="839929191">
      <w:bodyDiv w:val="1"/>
      <w:marLeft w:val="0"/>
      <w:marRight w:val="0"/>
      <w:marTop w:val="0"/>
      <w:marBottom w:val="0"/>
      <w:divBdr>
        <w:top w:val="none" w:sz="0" w:space="0" w:color="auto"/>
        <w:left w:val="none" w:sz="0" w:space="0" w:color="auto"/>
        <w:bottom w:val="none" w:sz="0" w:space="0" w:color="auto"/>
        <w:right w:val="none" w:sz="0" w:space="0" w:color="auto"/>
      </w:divBdr>
    </w:div>
    <w:div w:id="841164778">
      <w:bodyDiv w:val="1"/>
      <w:marLeft w:val="0"/>
      <w:marRight w:val="0"/>
      <w:marTop w:val="0"/>
      <w:marBottom w:val="0"/>
      <w:divBdr>
        <w:top w:val="none" w:sz="0" w:space="0" w:color="auto"/>
        <w:left w:val="none" w:sz="0" w:space="0" w:color="auto"/>
        <w:bottom w:val="none" w:sz="0" w:space="0" w:color="auto"/>
        <w:right w:val="none" w:sz="0" w:space="0" w:color="auto"/>
      </w:divBdr>
    </w:div>
    <w:div w:id="841823520">
      <w:bodyDiv w:val="1"/>
      <w:marLeft w:val="0"/>
      <w:marRight w:val="0"/>
      <w:marTop w:val="0"/>
      <w:marBottom w:val="0"/>
      <w:divBdr>
        <w:top w:val="none" w:sz="0" w:space="0" w:color="auto"/>
        <w:left w:val="none" w:sz="0" w:space="0" w:color="auto"/>
        <w:bottom w:val="none" w:sz="0" w:space="0" w:color="auto"/>
        <w:right w:val="none" w:sz="0" w:space="0" w:color="auto"/>
      </w:divBdr>
    </w:div>
    <w:div w:id="843521584">
      <w:bodyDiv w:val="1"/>
      <w:marLeft w:val="0"/>
      <w:marRight w:val="0"/>
      <w:marTop w:val="0"/>
      <w:marBottom w:val="0"/>
      <w:divBdr>
        <w:top w:val="none" w:sz="0" w:space="0" w:color="auto"/>
        <w:left w:val="none" w:sz="0" w:space="0" w:color="auto"/>
        <w:bottom w:val="none" w:sz="0" w:space="0" w:color="auto"/>
        <w:right w:val="none" w:sz="0" w:space="0" w:color="auto"/>
      </w:divBdr>
    </w:div>
    <w:div w:id="846017964">
      <w:bodyDiv w:val="1"/>
      <w:marLeft w:val="0"/>
      <w:marRight w:val="0"/>
      <w:marTop w:val="0"/>
      <w:marBottom w:val="0"/>
      <w:divBdr>
        <w:top w:val="none" w:sz="0" w:space="0" w:color="auto"/>
        <w:left w:val="none" w:sz="0" w:space="0" w:color="auto"/>
        <w:bottom w:val="none" w:sz="0" w:space="0" w:color="auto"/>
        <w:right w:val="none" w:sz="0" w:space="0" w:color="auto"/>
      </w:divBdr>
    </w:div>
    <w:div w:id="853112486">
      <w:bodyDiv w:val="1"/>
      <w:marLeft w:val="0"/>
      <w:marRight w:val="0"/>
      <w:marTop w:val="0"/>
      <w:marBottom w:val="0"/>
      <w:divBdr>
        <w:top w:val="none" w:sz="0" w:space="0" w:color="auto"/>
        <w:left w:val="none" w:sz="0" w:space="0" w:color="auto"/>
        <w:bottom w:val="none" w:sz="0" w:space="0" w:color="auto"/>
        <w:right w:val="none" w:sz="0" w:space="0" w:color="auto"/>
      </w:divBdr>
    </w:div>
    <w:div w:id="857813015">
      <w:bodyDiv w:val="1"/>
      <w:marLeft w:val="0"/>
      <w:marRight w:val="0"/>
      <w:marTop w:val="0"/>
      <w:marBottom w:val="0"/>
      <w:divBdr>
        <w:top w:val="none" w:sz="0" w:space="0" w:color="auto"/>
        <w:left w:val="none" w:sz="0" w:space="0" w:color="auto"/>
        <w:bottom w:val="none" w:sz="0" w:space="0" w:color="auto"/>
        <w:right w:val="none" w:sz="0" w:space="0" w:color="auto"/>
      </w:divBdr>
    </w:div>
    <w:div w:id="864099330">
      <w:bodyDiv w:val="1"/>
      <w:marLeft w:val="0"/>
      <w:marRight w:val="0"/>
      <w:marTop w:val="0"/>
      <w:marBottom w:val="0"/>
      <w:divBdr>
        <w:top w:val="none" w:sz="0" w:space="0" w:color="auto"/>
        <w:left w:val="none" w:sz="0" w:space="0" w:color="auto"/>
        <w:bottom w:val="none" w:sz="0" w:space="0" w:color="auto"/>
        <w:right w:val="none" w:sz="0" w:space="0" w:color="auto"/>
      </w:divBdr>
    </w:div>
    <w:div w:id="875236489">
      <w:bodyDiv w:val="1"/>
      <w:marLeft w:val="0"/>
      <w:marRight w:val="0"/>
      <w:marTop w:val="0"/>
      <w:marBottom w:val="0"/>
      <w:divBdr>
        <w:top w:val="none" w:sz="0" w:space="0" w:color="auto"/>
        <w:left w:val="none" w:sz="0" w:space="0" w:color="auto"/>
        <w:bottom w:val="none" w:sz="0" w:space="0" w:color="auto"/>
        <w:right w:val="none" w:sz="0" w:space="0" w:color="auto"/>
      </w:divBdr>
    </w:div>
    <w:div w:id="875699563">
      <w:bodyDiv w:val="1"/>
      <w:marLeft w:val="0"/>
      <w:marRight w:val="0"/>
      <w:marTop w:val="0"/>
      <w:marBottom w:val="0"/>
      <w:divBdr>
        <w:top w:val="none" w:sz="0" w:space="0" w:color="auto"/>
        <w:left w:val="none" w:sz="0" w:space="0" w:color="auto"/>
        <w:bottom w:val="none" w:sz="0" w:space="0" w:color="auto"/>
        <w:right w:val="none" w:sz="0" w:space="0" w:color="auto"/>
      </w:divBdr>
    </w:div>
    <w:div w:id="881132587">
      <w:bodyDiv w:val="1"/>
      <w:marLeft w:val="0"/>
      <w:marRight w:val="0"/>
      <w:marTop w:val="0"/>
      <w:marBottom w:val="0"/>
      <w:divBdr>
        <w:top w:val="none" w:sz="0" w:space="0" w:color="auto"/>
        <w:left w:val="none" w:sz="0" w:space="0" w:color="auto"/>
        <w:bottom w:val="none" w:sz="0" w:space="0" w:color="auto"/>
        <w:right w:val="none" w:sz="0" w:space="0" w:color="auto"/>
      </w:divBdr>
    </w:div>
    <w:div w:id="902912553">
      <w:bodyDiv w:val="1"/>
      <w:marLeft w:val="0"/>
      <w:marRight w:val="0"/>
      <w:marTop w:val="0"/>
      <w:marBottom w:val="0"/>
      <w:divBdr>
        <w:top w:val="none" w:sz="0" w:space="0" w:color="auto"/>
        <w:left w:val="none" w:sz="0" w:space="0" w:color="auto"/>
        <w:bottom w:val="none" w:sz="0" w:space="0" w:color="auto"/>
        <w:right w:val="none" w:sz="0" w:space="0" w:color="auto"/>
      </w:divBdr>
    </w:div>
    <w:div w:id="906576362">
      <w:bodyDiv w:val="1"/>
      <w:marLeft w:val="0"/>
      <w:marRight w:val="0"/>
      <w:marTop w:val="0"/>
      <w:marBottom w:val="0"/>
      <w:divBdr>
        <w:top w:val="none" w:sz="0" w:space="0" w:color="auto"/>
        <w:left w:val="none" w:sz="0" w:space="0" w:color="auto"/>
        <w:bottom w:val="none" w:sz="0" w:space="0" w:color="auto"/>
        <w:right w:val="none" w:sz="0" w:space="0" w:color="auto"/>
      </w:divBdr>
    </w:div>
    <w:div w:id="909579501">
      <w:bodyDiv w:val="1"/>
      <w:marLeft w:val="0"/>
      <w:marRight w:val="0"/>
      <w:marTop w:val="0"/>
      <w:marBottom w:val="0"/>
      <w:divBdr>
        <w:top w:val="none" w:sz="0" w:space="0" w:color="auto"/>
        <w:left w:val="none" w:sz="0" w:space="0" w:color="auto"/>
        <w:bottom w:val="none" w:sz="0" w:space="0" w:color="auto"/>
        <w:right w:val="none" w:sz="0" w:space="0" w:color="auto"/>
      </w:divBdr>
    </w:div>
    <w:div w:id="924529411">
      <w:bodyDiv w:val="1"/>
      <w:marLeft w:val="0"/>
      <w:marRight w:val="0"/>
      <w:marTop w:val="0"/>
      <w:marBottom w:val="0"/>
      <w:divBdr>
        <w:top w:val="none" w:sz="0" w:space="0" w:color="auto"/>
        <w:left w:val="none" w:sz="0" w:space="0" w:color="auto"/>
        <w:bottom w:val="none" w:sz="0" w:space="0" w:color="auto"/>
        <w:right w:val="none" w:sz="0" w:space="0" w:color="auto"/>
      </w:divBdr>
    </w:div>
    <w:div w:id="925504310">
      <w:bodyDiv w:val="1"/>
      <w:marLeft w:val="0"/>
      <w:marRight w:val="0"/>
      <w:marTop w:val="0"/>
      <w:marBottom w:val="0"/>
      <w:divBdr>
        <w:top w:val="none" w:sz="0" w:space="0" w:color="auto"/>
        <w:left w:val="none" w:sz="0" w:space="0" w:color="auto"/>
        <w:bottom w:val="none" w:sz="0" w:space="0" w:color="auto"/>
        <w:right w:val="none" w:sz="0" w:space="0" w:color="auto"/>
      </w:divBdr>
    </w:div>
    <w:div w:id="929511724">
      <w:bodyDiv w:val="1"/>
      <w:marLeft w:val="0"/>
      <w:marRight w:val="0"/>
      <w:marTop w:val="0"/>
      <w:marBottom w:val="0"/>
      <w:divBdr>
        <w:top w:val="none" w:sz="0" w:space="0" w:color="auto"/>
        <w:left w:val="none" w:sz="0" w:space="0" w:color="auto"/>
        <w:bottom w:val="none" w:sz="0" w:space="0" w:color="auto"/>
        <w:right w:val="none" w:sz="0" w:space="0" w:color="auto"/>
      </w:divBdr>
    </w:div>
    <w:div w:id="936407567">
      <w:bodyDiv w:val="1"/>
      <w:marLeft w:val="0"/>
      <w:marRight w:val="0"/>
      <w:marTop w:val="0"/>
      <w:marBottom w:val="0"/>
      <w:divBdr>
        <w:top w:val="none" w:sz="0" w:space="0" w:color="auto"/>
        <w:left w:val="none" w:sz="0" w:space="0" w:color="auto"/>
        <w:bottom w:val="none" w:sz="0" w:space="0" w:color="auto"/>
        <w:right w:val="none" w:sz="0" w:space="0" w:color="auto"/>
      </w:divBdr>
    </w:div>
    <w:div w:id="944774180">
      <w:bodyDiv w:val="1"/>
      <w:marLeft w:val="0"/>
      <w:marRight w:val="0"/>
      <w:marTop w:val="0"/>
      <w:marBottom w:val="0"/>
      <w:divBdr>
        <w:top w:val="none" w:sz="0" w:space="0" w:color="auto"/>
        <w:left w:val="none" w:sz="0" w:space="0" w:color="auto"/>
        <w:bottom w:val="none" w:sz="0" w:space="0" w:color="auto"/>
        <w:right w:val="none" w:sz="0" w:space="0" w:color="auto"/>
      </w:divBdr>
    </w:div>
    <w:div w:id="954553945">
      <w:bodyDiv w:val="1"/>
      <w:marLeft w:val="0"/>
      <w:marRight w:val="0"/>
      <w:marTop w:val="0"/>
      <w:marBottom w:val="0"/>
      <w:divBdr>
        <w:top w:val="none" w:sz="0" w:space="0" w:color="auto"/>
        <w:left w:val="none" w:sz="0" w:space="0" w:color="auto"/>
        <w:bottom w:val="none" w:sz="0" w:space="0" w:color="auto"/>
        <w:right w:val="none" w:sz="0" w:space="0" w:color="auto"/>
      </w:divBdr>
    </w:div>
    <w:div w:id="954867277">
      <w:bodyDiv w:val="1"/>
      <w:marLeft w:val="0"/>
      <w:marRight w:val="0"/>
      <w:marTop w:val="0"/>
      <w:marBottom w:val="0"/>
      <w:divBdr>
        <w:top w:val="none" w:sz="0" w:space="0" w:color="auto"/>
        <w:left w:val="none" w:sz="0" w:space="0" w:color="auto"/>
        <w:bottom w:val="none" w:sz="0" w:space="0" w:color="auto"/>
        <w:right w:val="none" w:sz="0" w:space="0" w:color="auto"/>
      </w:divBdr>
    </w:div>
    <w:div w:id="956958303">
      <w:bodyDiv w:val="1"/>
      <w:marLeft w:val="0"/>
      <w:marRight w:val="0"/>
      <w:marTop w:val="0"/>
      <w:marBottom w:val="0"/>
      <w:divBdr>
        <w:top w:val="none" w:sz="0" w:space="0" w:color="auto"/>
        <w:left w:val="none" w:sz="0" w:space="0" w:color="auto"/>
        <w:bottom w:val="none" w:sz="0" w:space="0" w:color="auto"/>
        <w:right w:val="none" w:sz="0" w:space="0" w:color="auto"/>
      </w:divBdr>
    </w:div>
    <w:div w:id="962079891">
      <w:bodyDiv w:val="1"/>
      <w:marLeft w:val="0"/>
      <w:marRight w:val="0"/>
      <w:marTop w:val="0"/>
      <w:marBottom w:val="0"/>
      <w:divBdr>
        <w:top w:val="none" w:sz="0" w:space="0" w:color="auto"/>
        <w:left w:val="none" w:sz="0" w:space="0" w:color="auto"/>
        <w:bottom w:val="none" w:sz="0" w:space="0" w:color="auto"/>
        <w:right w:val="none" w:sz="0" w:space="0" w:color="auto"/>
      </w:divBdr>
    </w:div>
    <w:div w:id="968900891">
      <w:bodyDiv w:val="1"/>
      <w:marLeft w:val="0"/>
      <w:marRight w:val="0"/>
      <w:marTop w:val="0"/>
      <w:marBottom w:val="0"/>
      <w:divBdr>
        <w:top w:val="none" w:sz="0" w:space="0" w:color="auto"/>
        <w:left w:val="none" w:sz="0" w:space="0" w:color="auto"/>
        <w:bottom w:val="none" w:sz="0" w:space="0" w:color="auto"/>
        <w:right w:val="none" w:sz="0" w:space="0" w:color="auto"/>
      </w:divBdr>
    </w:div>
    <w:div w:id="979575767">
      <w:bodyDiv w:val="1"/>
      <w:marLeft w:val="0"/>
      <w:marRight w:val="0"/>
      <w:marTop w:val="0"/>
      <w:marBottom w:val="0"/>
      <w:divBdr>
        <w:top w:val="none" w:sz="0" w:space="0" w:color="auto"/>
        <w:left w:val="none" w:sz="0" w:space="0" w:color="auto"/>
        <w:bottom w:val="none" w:sz="0" w:space="0" w:color="auto"/>
        <w:right w:val="none" w:sz="0" w:space="0" w:color="auto"/>
      </w:divBdr>
    </w:div>
    <w:div w:id="982193932">
      <w:bodyDiv w:val="1"/>
      <w:marLeft w:val="0"/>
      <w:marRight w:val="0"/>
      <w:marTop w:val="0"/>
      <w:marBottom w:val="0"/>
      <w:divBdr>
        <w:top w:val="none" w:sz="0" w:space="0" w:color="auto"/>
        <w:left w:val="none" w:sz="0" w:space="0" w:color="auto"/>
        <w:bottom w:val="none" w:sz="0" w:space="0" w:color="auto"/>
        <w:right w:val="none" w:sz="0" w:space="0" w:color="auto"/>
      </w:divBdr>
    </w:div>
    <w:div w:id="984623351">
      <w:bodyDiv w:val="1"/>
      <w:marLeft w:val="0"/>
      <w:marRight w:val="0"/>
      <w:marTop w:val="0"/>
      <w:marBottom w:val="0"/>
      <w:divBdr>
        <w:top w:val="none" w:sz="0" w:space="0" w:color="auto"/>
        <w:left w:val="none" w:sz="0" w:space="0" w:color="auto"/>
        <w:bottom w:val="none" w:sz="0" w:space="0" w:color="auto"/>
        <w:right w:val="none" w:sz="0" w:space="0" w:color="auto"/>
      </w:divBdr>
    </w:div>
    <w:div w:id="985474392">
      <w:bodyDiv w:val="1"/>
      <w:marLeft w:val="0"/>
      <w:marRight w:val="0"/>
      <w:marTop w:val="0"/>
      <w:marBottom w:val="0"/>
      <w:divBdr>
        <w:top w:val="none" w:sz="0" w:space="0" w:color="auto"/>
        <w:left w:val="none" w:sz="0" w:space="0" w:color="auto"/>
        <w:bottom w:val="none" w:sz="0" w:space="0" w:color="auto"/>
        <w:right w:val="none" w:sz="0" w:space="0" w:color="auto"/>
      </w:divBdr>
    </w:div>
    <w:div w:id="1004817439">
      <w:bodyDiv w:val="1"/>
      <w:marLeft w:val="0"/>
      <w:marRight w:val="0"/>
      <w:marTop w:val="0"/>
      <w:marBottom w:val="0"/>
      <w:divBdr>
        <w:top w:val="none" w:sz="0" w:space="0" w:color="auto"/>
        <w:left w:val="none" w:sz="0" w:space="0" w:color="auto"/>
        <w:bottom w:val="none" w:sz="0" w:space="0" w:color="auto"/>
        <w:right w:val="none" w:sz="0" w:space="0" w:color="auto"/>
      </w:divBdr>
    </w:div>
    <w:div w:id="1006831564">
      <w:bodyDiv w:val="1"/>
      <w:marLeft w:val="0"/>
      <w:marRight w:val="0"/>
      <w:marTop w:val="0"/>
      <w:marBottom w:val="0"/>
      <w:divBdr>
        <w:top w:val="none" w:sz="0" w:space="0" w:color="auto"/>
        <w:left w:val="none" w:sz="0" w:space="0" w:color="auto"/>
        <w:bottom w:val="none" w:sz="0" w:space="0" w:color="auto"/>
        <w:right w:val="none" w:sz="0" w:space="0" w:color="auto"/>
      </w:divBdr>
    </w:div>
    <w:div w:id="1013725729">
      <w:bodyDiv w:val="1"/>
      <w:marLeft w:val="0"/>
      <w:marRight w:val="0"/>
      <w:marTop w:val="0"/>
      <w:marBottom w:val="0"/>
      <w:divBdr>
        <w:top w:val="none" w:sz="0" w:space="0" w:color="auto"/>
        <w:left w:val="none" w:sz="0" w:space="0" w:color="auto"/>
        <w:bottom w:val="none" w:sz="0" w:space="0" w:color="auto"/>
        <w:right w:val="none" w:sz="0" w:space="0" w:color="auto"/>
      </w:divBdr>
    </w:div>
    <w:div w:id="1044333493">
      <w:bodyDiv w:val="1"/>
      <w:marLeft w:val="0"/>
      <w:marRight w:val="0"/>
      <w:marTop w:val="0"/>
      <w:marBottom w:val="0"/>
      <w:divBdr>
        <w:top w:val="none" w:sz="0" w:space="0" w:color="auto"/>
        <w:left w:val="none" w:sz="0" w:space="0" w:color="auto"/>
        <w:bottom w:val="none" w:sz="0" w:space="0" w:color="auto"/>
        <w:right w:val="none" w:sz="0" w:space="0" w:color="auto"/>
      </w:divBdr>
    </w:div>
    <w:div w:id="1046175614">
      <w:bodyDiv w:val="1"/>
      <w:marLeft w:val="0"/>
      <w:marRight w:val="0"/>
      <w:marTop w:val="0"/>
      <w:marBottom w:val="0"/>
      <w:divBdr>
        <w:top w:val="none" w:sz="0" w:space="0" w:color="auto"/>
        <w:left w:val="none" w:sz="0" w:space="0" w:color="auto"/>
        <w:bottom w:val="none" w:sz="0" w:space="0" w:color="auto"/>
        <w:right w:val="none" w:sz="0" w:space="0" w:color="auto"/>
      </w:divBdr>
    </w:div>
    <w:div w:id="1048259224">
      <w:bodyDiv w:val="1"/>
      <w:marLeft w:val="0"/>
      <w:marRight w:val="0"/>
      <w:marTop w:val="0"/>
      <w:marBottom w:val="0"/>
      <w:divBdr>
        <w:top w:val="none" w:sz="0" w:space="0" w:color="auto"/>
        <w:left w:val="none" w:sz="0" w:space="0" w:color="auto"/>
        <w:bottom w:val="none" w:sz="0" w:space="0" w:color="auto"/>
        <w:right w:val="none" w:sz="0" w:space="0" w:color="auto"/>
      </w:divBdr>
    </w:div>
    <w:div w:id="1055275995">
      <w:bodyDiv w:val="1"/>
      <w:marLeft w:val="0"/>
      <w:marRight w:val="0"/>
      <w:marTop w:val="0"/>
      <w:marBottom w:val="0"/>
      <w:divBdr>
        <w:top w:val="none" w:sz="0" w:space="0" w:color="auto"/>
        <w:left w:val="none" w:sz="0" w:space="0" w:color="auto"/>
        <w:bottom w:val="none" w:sz="0" w:space="0" w:color="auto"/>
        <w:right w:val="none" w:sz="0" w:space="0" w:color="auto"/>
      </w:divBdr>
    </w:div>
    <w:div w:id="1063992483">
      <w:bodyDiv w:val="1"/>
      <w:marLeft w:val="0"/>
      <w:marRight w:val="0"/>
      <w:marTop w:val="0"/>
      <w:marBottom w:val="0"/>
      <w:divBdr>
        <w:top w:val="none" w:sz="0" w:space="0" w:color="auto"/>
        <w:left w:val="none" w:sz="0" w:space="0" w:color="auto"/>
        <w:bottom w:val="none" w:sz="0" w:space="0" w:color="auto"/>
        <w:right w:val="none" w:sz="0" w:space="0" w:color="auto"/>
      </w:divBdr>
    </w:div>
    <w:div w:id="1069579460">
      <w:bodyDiv w:val="1"/>
      <w:marLeft w:val="0"/>
      <w:marRight w:val="0"/>
      <w:marTop w:val="0"/>
      <w:marBottom w:val="0"/>
      <w:divBdr>
        <w:top w:val="none" w:sz="0" w:space="0" w:color="auto"/>
        <w:left w:val="none" w:sz="0" w:space="0" w:color="auto"/>
        <w:bottom w:val="none" w:sz="0" w:space="0" w:color="auto"/>
        <w:right w:val="none" w:sz="0" w:space="0" w:color="auto"/>
      </w:divBdr>
    </w:div>
    <w:div w:id="1071198703">
      <w:bodyDiv w:val="1"/>
      <w:marLeft w:val="0"/>
      <w:marRight w:val="0"/>
      <w:marTop w:val="0"/>
      <w:marBottom w:val="0"/>
      <w:divBdr>
        <w:top w:val="none" w:sz="0" w:space="0" w:color="auto"/>
        <w:left w:val="none" w:sz="0" w:space="0" w:color="auto"/>
        <w:bottom w:val="none" w:sz="0" w:space="0" w:color="auto"/>
        <w:right w:val="none" w:sz="0" w:space="0" w:color="auto"/>
      </w:divBdr>
    </w:div>
    <w:div w:id="1079908977">
      <w:bodyDiv w:val="1"/>
      <w:marLeft w:val="0"/>
      <w:marRight w:val="0"/>
      <w:marTop w:val="0"/>
      <w:marBottom w:val="0"/>
      <w:divBdr>
        <w:top w:val="none" w:sz="0" w:space="0" w:color="auto"/>
        <w:left w:val="none" w:sz="0" w:space="0" w:color="auto"/>
        <w:bottom w:val="none" w:sz="0" w:space="0" w:color="auto"/>
        <w:right w:val="none" w:sz="0" w:space="0" w:color="auto"/>
      </w:divBdr>
    </w:div>
    <w:div w:id="1082141264">
      <w:bodyDiv w:val="1"/>
      <w:marLeft w:val="0"/>
      <w:marRight w:val="0"/>
      <w:marTop w:val="0"/>
      <w:marBottom w:val="0"/>
      <w:divBdr>
        <w:top w:val="none" w:sz="0" w:space="0" w:color="auto"/>
        <w:left w:val="none" w:sz="0" w:space="0" w:color="auto"/>
        <w:bottom w:val="none" w:sz="0" w:space="0" w:color="auto"/>
        <w:right w:val="none" w:sz="0" w:space="0" w:color="auto"/>
      </w:divBdr>
    </w:div>
    <w:div w:id="1091121695">
      <w:bodyDiv w:val="1"/>
      <w:marLeft w:val="0"/>
      <w:marRight w:val="0"/>
      <w:marTop w:val="0"/>
      <w:marBottom w:val="0"/>
      <w:divBdr>
        <w:top w:val="none" w:sz="0" w:space="0" w:color="auto"/>
        <w:left w:val="none" w:sz="0" w:space="0" w:color="auto"/>
        <w:bottom w:val="none" w:sz="0" w:space="0" w:color="auto"/>
        <w:right w:val="none" w:sz="0" w:space="0" w:color="auto"/>
      </w:divBdr>
    </w:div>
    <w:div w:id="1098133299">
      <w:bodyDiv w:val="1"/>
      <w:marLeft w:val="0"/>
      <w:marRight w:val="0"/>
      <w:marTop w:val="0"/>
      <w:marBottom w:val="0"/>
      <w:divBdr>
        <w:top w:val="none" w:sz="0" w:space="0" w:color="auto"/>
        <w:left w:val="none" w:sz="0" w:space="0" w:color="auto"/>
        <w:bottom w:val="none" w:sz="0" w:space="0" w:color="auto"/>
        <w:right w:val="none" w:sz="0" w:space="0" w:color="auto"/>
      </w:divBdr>
    </w:div>
    <w:div w:id="1107778007">
      <w:bodyDiv w:val="1"/>
      <w:marLeft w:val="0"/>
      <w:marRight w:val="0"/>
      <w:marTop w:val="0"/>
      <w:marBottom w:val="0"/>
      <w:divBdr>
        <w:top w:val="none" w:sz="0" w:space="0" w:color="auto"/>
        <w:left w:val="none" w:sz="0" w:space="0" w:color="auto"/>
        <w:bottom w:val="none" w:sz="0" w:space="0" w:color="auto"/>
        <w:right w:val="none" w:sz="0" w:space="0" w:color="auto"/>
      </w:divBdr>
    </w:div>
    <w:div w:id="1112046292">
      <w:bodyDiv w:val="1"/>
      <w:marLeft w:val="0"/>
      <w:marRight w:val="0"/>
      <w:marTop w:val="0"/>
      <w:marBottom w:val="0"/>
      <w:divBdr>
        <w:top w:val="none" w:sz="0" w:space="0" w:color="auto"/>
        <w:left w:val="none" w:sz="0" w:space="0" w:color="auto"/>
        <w:bottom w:val="none" w:sz="0" w:space="0" w:color="auto"/>
        <w:right w:val="none" w:sz="0" w:space="0" w:color="auto"/>
      </w:divBdr>
    </w:div>
    <w:div w:id="1118066579">
      <w:bodyDiv w:val="1"/>
      <w:marLeft w:val="0"/>
      <w:marRight w:val="0"/>
      <w:marTop w:val="0"/>
      <w:marBottom w:val="0"/>
      <w:divBdr>
        <w:top w:val="none" w:sz="0" w:space="0" w:color="auto"/>
        <w:left w:val="none" w:sz="0" w:space="0" w:color="auto"/>
        <w:bottom w:val="none" w:sz="0" w:space="0" w:color="auto"/>
        <w:right w:val="none" w:sz="0" w:space="0" w:color="auto"/>
      </w:divBdr>
    </w:div>
    <w:div w:id="1125083731">
      <w:bodyDiv w:val="1"/>
      <w:marLeft w:val="0"/>
      <w:marRight w:val="0"/>
      <w:marTop w:val="0"/>
      <w:marBottom w:val="0"/>
      <w:divBdr>
        <w:top w:val="none" w:sz="0" w:space="0" w:color="auto"/>
        <w:left w:val="none" w:sz="0" w:space="0" w:color="auto"/>
        <w:bottom w:val="none" w:sz="0" w:space="0" w:color="auto"/>
        <w:right w:val="none" w:sz="0" w:space="0" w:color="auto"/>
      </w:divBdr>
    </w:div>
    <w:div w:id="1129588153">
      <w:bodyDiv w:val="1"/>
      <w:marLeft w:val="0"/>
      <w:marRight w:val="0"/>
      <w:marTop w:val="0"/>
      <w:marBottom w:val="0"/>
      <w:divBdr>
        <w:top w:val="none" w:sz="0" w:space="0" w:color="auto"/>
        <w:left w:val="none" w:sz="0" w:space="0" w:color="auto"/>
        <w:bottom w:val="none" w:sz="0" w:space="0" w:color="auto"/>
        <w:right w:val="none" w:sz="0" w:space="0" w:color="auto"/>
      </w:divBdr>
    </w:div>
    <w:div w:id="1132558918">
      <w:bodyDiv w:val="1"/>
      <w:marLeft w:val="0"/>
      <w:marRight w:val="0"/>
      <w:marTop w:val="0"/>
      <w:marBottom w:val="0"/>
      <w:divBdr>
        <w:top w:val="none" w:sz="0" w:space="0" w:color="auto"/>
        <w:left w:val="none" w:sz="0" w:space="0" w:color="auto"/>
        <w:bottom w:val="none" w:sz="0" w:space="0" w:color="auto"/>
        <w:right w:val="none" w:sz="0" w:space="0" w:color="auto"/>
      </w:divBdr>
    </w:div>
    <w:div w:id="1133904129">
      <w:bodyDiv w:val="1"/>
      <w:marLeft w:val="0"/>
      <w:marRight w:val="0"/>
      <w:marTop w:val="0"/>
      <w:marBottom w:val="0"/>
      <w:divBdr>
        <w:top w:val="none" w:sz="0" w:space="0" w:color="auto"/>
        <w:left w:val="none" w:sz="0" w:space="0" w:color="auto"/>
        <w:bottom w:val="none" w:sz="0" w:space="0" w:color="auto"/>
        <w:right w:val="none" w:sz="0" w:space="0" w:color="auto"/>
      </w:divBdr>
    </w:div>
    <w:div w:id="1144659112">
      <w:bodyDiv w:val="1"/>
      <w:marLeft w:val="0"/>
      <w:marRight w:val="0"/>
      <w:marTop w:val="0"/>
      <w:marBottom w:val="0"/>
      <w:divBdr>
        <w:top w:val="none" w:sz="0" w:space="0" w:color="auto"/>
        <w:left w:val="none" w:sz="0" w:space="0" w:color="auto"/>
        <w:bottom w:val="none" w:sz="0" w:space="0" w:color="auto"/>
        <w:right w:val="none" w:sz="0" w:space="0" w:color="auto"/>
      </w:divBdr>
    </w:div>
    <w:div w:id="1150485775">
      <w:bodyDiv w:val="1"/>
      <w:marLeft w:val="0"/>
      <w:marRight w:val="0"/>
      <w:marTop w:val="0"/>
      <w:marBottom w:val="0"/>
      <w:divBdr>
        <w:top w:val="none" w:sz="0" w:space="0" w:color="auto"/>
        <w:left w:val="none" w:sz="0" w:space="0" w:color="auto"/>
        <w:bottom w:val="none" w:sz="0" w:space="0" w:color="auto"/>
        <w:right w:val="none" w:sz="0" w:space="0" w:color="auto"/>
      </w:divBdr>
    </w:div>
    <w:div w:id="1151992656">
      <w:bodyDiv w:val="1"/>
      <w:marLeft w:val="0"/>
      <w:marRight w:val="0"/>
      <w:marTop w:val="0"/>
      <w:marBottom w:val="0"/>
      <w:divBdr>
        <w:top w:val="none" w:sz="0" w:space="0" w:color="auto"/>
        <w:left w:val="none" w:sz="0" w:space="0" w:color="auto"/>
        <w:bottom w:val="none" w:sz="0" w:space="0" w:color="auto"/>
        <w:right w:val="none" w:sz="0" w:space="0" w:color="auto"/>
      </w:divBdr>
    </w:div>
    <w:div w:id="1152060191">
      <w:bodyDiv w:val="1"/>
      <w:marLeft w:val="0"/>
      <w:marRight w:val="0"/>
      <w:marTop w:val="0"/>
      <w:marBottom w:val="0"/>
      <w:divBdr>
        <w:top w:val="none" w:sz="0" w:space="0" w:color="auto"/>
        <w:left w:val="none" w:sz="0" w:space="0" w:color="auto"/>
        <w:bottom w:val="none" w:sz="0" w:space="0" w:color="auto"/>
        <w:right w:val="none" w:sz="0" w:space="0" w:color="auto"/>
      </w:divBdr>
    </w:div>
    <w:div w:id="1154638557">
      <w:bodyDiv w:val="1"/>
      <w:marLeft w:val="0"/>
      <w:marRight w:val="0"/>
      <w:marTop w:val="0"/>
      <w:marBottom w:val="0"/>
      <w:divBdr>
        <w:top w:val="none" w:sz="0" w:space="0" w:color="auto"/>
        <w:left w:val="none" w:sz="0" w:space="0" w:color="auto"/>
        <w:bottom w:val="none" w:sz="0" w:space="0" w:color="auto"/>
        <w:right w:val="none" w:sz="0" w:space="0" w:color="auto"/>
      </w:divBdr>
    </w:div>
    <w:div w:id="1157838660">
      <w:bodyDiv w:val="1"/>
      <w:marLeft w:val="0"/>
      <w:marRight w:val="0"/>
      <w:marTop w:val="0"/>
      <w:marBottom w:val="0"/>
      <w:divBdr>
        <w:top w:val="none" w:sz="0" w:space="0" w:color="auto"/>
        <w:left w:val="none" w:sz="0" w:space="0" w:color="auto"/>
        <w:bottom w:val="none" w:sz="0" w:space="0" w:color="auto"/>
        <w:right w:val="none" w:sz="0" w:space="0" w:color="auto"/>
      </w:divBdr>
    </w:div>
    <w:div w:id="1168248733">
      <w:bodyDiv w:val="1"/>
      <w:marLeft w:val="0"/>
      <w:marRight w:val="0"/>
      <w:marTop w:val="0"/>
      <w:marBottom w:val="0"/>
      <w:divBdr>
        <w:top w:val="none" w:sz="0" w:space="0" w:color="auto"/>
        <w:left w:val="none" w:sz="0" w:space="0" w:color="auto"/>
        <w:bottom w:val="none" w:sz="0" w:space="0" w:color="auto"/>
        <w:right w:val="none" w:sz="0" w:space="0" w:color="auto"/>
      </w:divBdr>
    </w:div>
    <w:div w:id="1169904501">
      <w:bodyDiv w:val="1"/>
      <w:marLeft w:val="0"/>
      <w:marRight w:val="0"/>
      <w:marTop w:val="0"/>
      <w:marBottom w:val="0"/>
      <w:divBdr>
        <w:top w:val="none" w:sz="0" w:space="0" w:color="auto"/>
        <w:left w:val="none" w:sz="0" w:space="0" w:color="auto"/>
        <w:bottom w:val="none" w:sz="0" w:space="0" w:color="auto"/>
        <w:right w:val="none" w:sz="0" w:space="0" w:color="auto"/>
      </w:divBdr>
    </w:div>
    <w:div w:id="1174614074">
      <w:bodyDiv w:val="1"/>
      <w:marLeft w:val="0"/>
      <w:marRight w:val="0"/>
      <w:marTop w:val="0"/>
      <w:marBottom w:val="0"/>
      <w:divBdr>
        <w:top w:val="none" w:sz="0" w:space="0" w:color="auto"/>
        <w:left w:val="none" w:sz="0" w:space="0" w:color="auto"/>
        <w:bottom w:val="none" w:sz="0" w:space="0" w:color="auto"/>
        <w:right w:val="none" w:sz="0" w:space="0" w:color="auto"/>
      </w:divBdr>
    </w:div>
    <w:div w:id="1177617166">
      <w:bodyDiv w:val="1"/>
      <w:marLeft w:val="0"/>
      <w:marRight w:val="0"/>
      <w:marTop w:val="0"/>
      <w:marBottom w:val="0"/>
      <w:divBdr>
        <w:top w:val="none" w:sz="0" w:space="0" w:color="auto"/>
        <w:left w:val="none" w:sz="0" w:space="0" w:color="auto"/>
        <w:bottom w:val="none" w:sz="0" w:space="0" w:color="auto"/>
        <w:right w:val="none" w:sz="0" w:space="0" w:color="auto"/>
      </w:divBdr>
    </w:div>
    <w:div w:id="1179465627">
      <w:bodyDiv w:val="1"/>
      <w:marLeft w:val="0"/>
      <w:marRight w:val="0"/>
      <w:marTop w:val="0"/>
      <w:marBottom w:val="0"/>
      <w:divBdr>
        <w:top w:val="none" w:sz="0" w:space="0" w:color="auto"/>
        <w:left w:val="none" w:sz="0" w:space="0" w:color="auto"/>
        <w:bottom w:val="none" w:sz="0" w:space="0" w:color="auto"/>
        <w:right w:val="none" w:sz="0" w:space="0" w:color="auto"/>
      </w:divBdr>
    </w:div>
    <w:div w:id="1186209746">
      <w:bodyDiv w:val="1"/>
      <w:marLeft w:val="0"/>
      <w:marRight w:val="0"/>
      <w:marTop w:val="0"/>
      <w:marBottom w:val="0"/>
      <w:divBdr>
        <w:top w:val="none" w:sz="0" w:space="0" w:color="auto"/>
        <w:left w:val="none" w:sz="0" w:space="0" w:color="auto"/>
        <w:bottom w:val="none" w:sz="0" w:space="0" w:color="auto"/>
        <w:right w:val="none" w:sz="0" w:space="0" w:color="auto"/>
      </w:divBdr>
    </w:div>
    <w:div w:id="1187672910">
      <w:bodyDiv w:val="1"/>
      <w:marLeft w:val="0"/>
      <w:marRight w:val="0"/>
      <w:marTop w:val="0"/>
      <w:marBottom w:val="0"/>
      <w:divBdr>
        <w:top w:val="none" w:sz="0" w:space="0" w:color="auto"/>
        <w:left w:val="none" w:sz="0" w:space="0" w:color="auto"/>
        <w:bottom w:val="none" w:sz="0" w:space="0" w:color="auto"/>
        <w:right w:val="none" w:sz="0" w:space="0" w:color="auto"/>
      </w:divBdr>
    </w:div>
    <w:div w:id="1192065323">
      <w:bodyDiv w:val="1"/>
      <w:marLeft w:val="0"/>
      <w:marRight w:val="0"/>
      <w:marTop w:val="0"/>
      <w:marBottom w:val="0"/>
      <w:divBdr>
        <w:top w:val="none" w:sz="0" w:space="0" w:color="auto"/>
        <w:left w:val="none" w:sz="0" w:space="0" w:color="auto"/>
        <w:bottom w:val="none" w:sz="0" w:space="0" w:color="auto"/>
        <w:right w:val="none" w:sz="0" w:space="0" w:color="auto"/>
      </w:divBdr>
    </w:div>
    <w:div w:id="1194152324">
      <w:bodyDiv w:val="1"/>
      <w:marLeft w:val="0"/>
      <w:marRight w:val="0"/>
      <w:marTop w:val="0"/>
      <w:marBottom w:val="0"/>
      <w:divBdr>
        <w:top w:val="none" w:sz="0" w:space="0" w:color="auto"/>
        <w:left w:val="none" w:sz="0" w:space="0" w:color="auto"/>
        <w:bottom w:val="none" w:sz="0" w:space="0" w:color="auto"/>
        <w:right w:val="none" w:sz="0" w:space="0" w:color="auto"/>
      </w:divBdr>
    </w:div>
    <w:div w:id="1197230074">
      <w:bodyDiv w:val="1"/>
      <w:marLeft w:val="0"/>
      <w:marRight w:val="0"/>
      <w:marTop w:val="0"/>
      <w:marBottom w:val="0"/>
      <w:divBdr>
        <w:top w:val="none" w:sz="0" w:space="0" w:color="auto"/>
        <w:left w:val="none" w:sz="0" w:space="0" w:color="auto"/>
        <w:bottom w:val="none" w:sz="0" w:space="0" w:color="auto"/>
        <w:right w:val="none" w:sz="0" w:space="0" w:color="auto"/>
      </w:divBdr>
    </w:div>
    <w:div w:id="1200163347">
      <w:bodyDiv w:val="1"/>
      <w:marLeft w:val="0"/>
      <w:marRight w:val="0"/>
      <w:marTop w:val="0"/>
      <w:marBottom w:val="0"/>
      <w:divBdr>
        <w:top w:val="none" w:sz="0" w:space="0" w:color="auto"/>
        <w:left w:val="none" w:sz="0" w:space="0" w:color="auto"/>
        <w:bottom w:val="none" w:sz="0" w:space="0" w:color="auto"/>
        <w:right w:val="none" w:sz="0" w:space="0" w:color="auto"/>
      </w:divBdr>
    </w:div>
    <w:div w:id="1211847183">
      <w:bodyDiv w:val="1"/>
      <w:marLeft w:val="0"/>
      <w:marRight w:val="0"/>
      <w:marTop w:val="0"/>
      <w:marBottom w:val="0"/>
      <w:divBdr>
        <w:top w:val="none" w:sz="0" w:space="0" w:color="auto"/>
        <w:left w:val="none" w:sz="0" w:space="0" w:color="auto"/>
        <w:bottom w:val="none" w:sz="0" w:space="0" w:color="auto"/>
        <w:right w:val="none" w:sz="0" w:space="0" w:color="auto"/>
      </w:divBdr>
    </w:div>
    <w:div w:id="1220559442">
      <w:bodyDiv w:val="1"/>
      <w:marLeft w:val="0"/>
      <w:marRight w:val="0"/>
      <w:marTop w:val="0"/>
      <w:marBottom w:val="0"/>
      <w:divBdr>
        <w:top w:val="none" w:sz="0" w:space="0" w:color="auto"/>
        <w:left w:val="none" w:sz="0" w:space="0" w:color="auto"/>
        <w:bottom w:val="none" w:sz="0" w:space="0" w:color="auto"/>
        <w:right w:val="none" w:sz="0" w:space="0" w:color="auto"/>
      </w:divBdr>
    </w:div>
    <w:div w:id="1228539047">
      <w:bodyDiv w:val="1"/>
      <w:marLeft w:val="0"/>
      <w:marRight w:val="0"/>
      <w:marTop w:val="0"/>
      <w:marBottom w:val="0"/>
      <w:divBdr>
        <w:top w:val="none" w:sz="0" w:space="0" w:color="auto"/>
        <w:left w:val="none" w:sz="0" w:space="0" w:color="auto"/>
        <w:bottom w:val="none" w:sz="0" w:space="0" w:color="auto"/>
        <w:right w:val="none" w:sz="0" w:space="0" w:color="auto"/>
      </w:divBdr>
    </w:div>
    <w:div w:id="1229922407">
      <w:bodyDiv w:val="1"/>
      <w:marLeft w:val="0"/>
      <w:marRight w:val="0"/>
      <w:marTop w:val="0"/>
      <w:marBottom w:val="0"/>
      <w:divBdr>
        <w:top w:val="none" w:sz="0" w:space="0" w:color="auto"/>
        <w:left w:val="none" w:sz="0" w:space="0" w:color="auto"/>
        <w:bottom w:val="none" w:sz="0" w:space="0" w:color="auto"/>
        <w:right w:val="none" w:sz="0" w:space="0" w:color="auto"/>
      </w:divBdr>
    </w:div>
    <w:div w:id="1230460968">
      <w:bodyDiv w:val="1"/>
      <w:marLeft w:val="0"/>
      <w:marRight w:val="0"/>
      <w:marTop w:val="0"/>
      <w:marBottom w:val="0"/>
      <w:divBdr>
        <w:top w:val="none" w:sz="0" w:space="0" w:color="auto"/>
        <w:left w:val="none" w:sz="0" w:space="0" w:color="auto"/>
        <w:bottom w:val="none" w:sz="0" w:space="0" w:color="auto"/>
        <w:right w:val="none" w:sz="0" w:space="0" w:color="auto"/>
      </w:divBdr>
    </w:div>
    <w:div w:id="1235091692">
      <w:bodyDiv w:val="1"/>
      <w:marLeft w:val="0"/>
      <w:marRight w:val="0"/>
      <w:marTop w:val="0"/>
      <w:marBottom w:val="0"/>
      <w:divBdr>
        <w:top w:val="none" w:sz="0" w:space="0" w:color="auto"/>
        <w:left w:val="none" w:sz="0" w:space="0" w:color="auto"/>
        <w:bottom w:val="none" w:sz="0" w:space="0" w:color="auto"/>
        <w:right w:val="none" w:sz="0" w:space="0" w:color="auto"/>
      </w:divBdr>
    </w:div>
    <w:div w:id="1237205853">
      <w:bodyDiv w:val="1"/>
      <w:marLeft w:val="0"/>
      <w:marRight w:val="0"/>
      <w:marTop w:val="0"/>
      <w:marBottom w:val="0"/>
      <w:divBdr>
        <w:top w:val="none" w:sz="0" w:space="0" w:color="auto"/>
        <w:left w:val="none" w:sz="0" w:space="0" w:color="auto"/>
        <w:bottom w:val="none" w:sz="0" w:space="0" w:color="auto"/>
        <w:right w:val="none" w:sz="0" w:space="0" w:color="auto"/>
      </w:divBdr>
    </w:div>
    <w:div w:id="1242183162">
      <w:bodyDiv w:val="1"/>
      <w:marLeft w:val="0"/>
      <w:marRight w:val="0"/>
      <w:marTop w:val="0"/>
      <w:marBottom w:val="0"/>
      <w:divBdr>
        <w:top w:val="none" w:sz="0" w:space="0" w:color="auto"/>
        <w:left w:val="none" w:sz="0" w:space="0" w:color="auto"/>
        <w:bottom w:val="none" w:sz="0" w:space="0" w:color="auto"/>
        <w:right w:val="none" w:sz="0" w:space="0" w:color="auto"/>
      </w:divBdr>
    </w:div>
    <w:div w:id="1248803380">
      <w:bodyDiv w:val="1"/>
      <w:marLeft w:val="0"/>
      <w:marRight w:val="0"/>
      <w:marTop w:val="0"/>
      <w:marBottom w:val="0"/>
      <w:divBdr>
        <w:top w:val="none" w:sz="0" w:space="0" w:color="auto"/>
        <w:left w:val="none" w:sz="0" w:space="0" w:color="auto"/>
        <w:bottom w:val="none" w:sz="0" w:space="0" w:color="auto"/>
        <w:right w:val="none" w:sz="0" w:space="0" w:color="auto"/>
      </w:divBdr>
    </w:div>
    <w:div w:id="1256085888">
      <w:bodyDiv w:val="1"/>
      <w:marLeft w:val="0"/>
      <w:marRight w:val="0"/>
      <w:marTop w:val="0"/>
      <w:marBottom w:val="0"/>
      <w:divBdr>
        <w:top w:val="none" w:sz="0" w:space="0" w:color="auto"/>
        <w:left w:val="none" w:sz="0" w:space="0" w:color="auto"/>
        <w:bottom w:val="none" w:sz="0" w:space="0" w:color="auto"/>
        <w:right w:val="none" w:sz="0" w:space="0" w:color="auto"/>
      </w:divBdr>
    </w:div>
    <w:div w:id="1259019610">
      <w:bodyDiv w:val="1"/>
      <w:marLeft w:val="0"/>
      <w:marRight w:val="0"/>
      <w:marTop w:val="0"/>
      <w:marBottom w:val="0"/>
      <w:divBdr>
        <w:top w:val="none" w:sz="0" w:space="0" w:color="auto"/>
        <w:left w:val="none" w:sz="0" w:space="0" w:color="auto"/>
        <w:bottom w:val="none" w:sz="0" w:space="0" w:color="auto"/>
        <w:right w:val="none" w:sz="0" w:space="0" w:color="auto"/>
      </w:divBdr>
    </w:div>
    <w:div w:id="1260335844">
      <w:bodyDiv w:val="1"/>
      <w:marLeft w:val="0"/>
      <w:marRight w:val="0"/>
      <w:marTop w:val="0"/>
      <w:marBottom w:val="0"/>
      <w:divBdr>
        <w:top w:val="none" w:sz="0" w:space="0" w:color="auto"/>
        <w:left w:val="none" w:sz="0" w:space="0" w:color="auto"/>
        <w:bottom w:val="none" w:sz="0" w:space="0" w:color="auto"/>
        <w:right w:val="none" w:sz="0" w:space="0" w:color="auto"/>
      </w:divBdr>
    </w:div>
    <w:div w:id="1263949472">
      <w:bodyDiv w:val="1"/>
      <w:marLeft w:val="0"/>
      <w:marRight w:val="0"/>
      <w:marTop w:val="0"/>
      <w:marBottom w:val="0"/>
      <w:divBdr>
        <w:top w:val="none" w:sz="0" w:space="0" w:color="auto"/>
        <w:left w:val="none" w:sz="0" w:space="0" w:color="auto"/>
        <w:bottom w:val="none" w:sz="0" w:space="0" w:color="auto"/>
        <w:right w:val="none" w:sz="0" w:space="0" w:color="auto"/>
      </w:divBdr>
    </w:div>
    <w:div w:id="1265113002">
      <w:bodyDiv w:val="1"/>
      <w:marLeft w:val="0"/>
      <w:marRight w:val="0"/>
      <w:marTop w:val="0"/>
      <w:marBottom w:val="0"/>
      <w:divBdr>
        <w:top w:val="none" w:sz="0" w:space="0" w:color="auto"/>
        <w:left w:val="none" w:sz="0" w:space="0" w:color="auto"/>
        <w:bottom w:val="none" w:sz="0" w:space="0" w:color="auto"/>
        <w:right w:val="none" w:sz="0" w:space="0" w:color="auto"/>
      </w:divBdr>
    </w:div>
    <w:div w:id="1273241847">
      <w:bodyDiv w:val="1"/>
      <w:marLeft w:val="0"/>
      <w:marRight w:val="0"/>
      <w:marTop w:val="0"/>
      <w:marBottom w:val="0"/>
      <w:divBdr>
        <w:top w:val="none" w:sz="0" w:space="0" w:color="auto"/>
        <w:left w:val="none" w:sz="0" w:space="0" w:color="auto"/>
        <w:bottom w:val="none" w:sz="0" w:space="0" w:color="auto"/>
        <w:right w:val="none" w:sz="0" w:space="0" w:color="auto"/>
      </w:divBdr>
    </w:div>
    <w:div w:id="1277641456">
      <w:bodyDiv w:val="1"/>
      <w:marLeft w:val="0"/>
      <w:marRight w:val="0"/>
      <w:marTop w:val="0"/>
      <w:marBottom w:val="0"/>
      <w:divBdr>
        <w:top w:val="none" w:sz="0" w:space="0" w:color="auto"/>
        <w:left w:val="none" w:sz="0" w:space="0" w:color="auto"/>
        <w:bottom w:val="none" w:sz="0" w:space="0" w:color="auto"/>
        <w:right w:val="none" w:sz="0" w:space="0" w:color="auto"/>
      </w:divBdr>
    </w:div>
    <w:div w:id="1290013209">
      <w:bodyDiv w:val="1"/>
      <w:marLeft w:val="0"/>
      <w:marRight w:val="0"/>
      <w:marTop w:val="0"/>
      <w:marBottom w:val="0"/>
      <w:divBdr>
        <w:top w:val="none" w:sz="0" w:space="0" w:color="auto"/>
        <w:left w:val="none" w:sz="0" w:space="0" w:color="auto"/>
        <w:bottom w:val="none" w:sz="0" w:space="0" w:color="auto"/>
        <w:right w:val="none" w:sz="0" w:space="0" w:color="auto"/>
      </w:divBdr>
    </w:div>
    <w:div w:id="1291667618">
      <w:bodyDiv w:val="1"/>
      <w:marLeft w:val="0"/>
      <w:marRight w:val="0"/>
      <w:marTop w:val="0"/>
      <w:marBottom w:val="0"/>
      <w:divBdr>
        <w:top w:val="none" w:sz="0" w:space="0" w:color="auto"/>
        <w:left w:val="none" w:sz="0" w:space="0" w:color="auto"/>
        <w:bottom w:val="none" w:sz="0" w:space="0" w:color="auto"/>
        <w:right w:val="none" w:sz="0" w:space="0" w:color="auto"/>
      </w:divBdr>
    </w:div>
    <w:div w:id="1293370194">
      <w:bodyDiv w:val="1"/>
      <w:marLeft w:val="0"/>
      <w:marRight w:val="0"/>
      <w:marTop w:val="0"/>
      <w:marBottom w:val="0"/>
      <w:divBdr>
        <w:top w:val="none" w:sz="0" w:space="0" w:color="auto"/>
        <w:left w:val="none" w:sz="0" w:space="0" w:color="auto"/>
        <w:bottom w:val="none" w:sz="0" w:space="0" w:color="auto"/>
        <w:right w:val="none" w:sz="0" w:space="0" w:color="auto"/>
      </w:divBdr>
    </w:div>
    <w:div w:id="1294478567">
      <w:bodyDiv w:val="1"/>
      <w:marLeft w:val="0"/>
      <w:marRight w:val="0"/>
      <w:marTop w:val="0"/>
      <w:marBottom w:val="0"/>
      <w:divBdr>
        <w:top w:val="none" w:sz="0" w:space="0" w:color="auto"/>
        <w:left w:val="none" w:sz="0" w:space="0" w:color="auto"/>
        <w:bottom w:val="none" w:sz="0" w:space="0" w:color="auto"/>
        <w:right w:val="none" w:sz="0" w:space="0" w:color="auto"/>
      </w:divBdr>
    </w:div>
    <w:div w:id="1309432914">
      <w:bodyDiv w:val="1"/>
      <w:marLeft w:val="0"/>
      <w:marRight w:val="0"/>
      <w:marTop w:val="0"/>
      <w:marBottom w:val="0"/>
      <w:divBdr>
        <w:top w:val="none" w:sz="0" w:space="0" w:color="auto"/>
        <w:left w:val="none" w:sz="0" w:space="0" w:color="auto"/>
        <w:bottom w:val="none" w:sz="0" w:space="0" w:color="auto"/>
        <w:right w:val="none" w:sz="0" w:space="0" w:color="auto"/>
      </w:divBdr>
    </w:div>
    <w:div w:id="1309942529">
      <w:bodyDiv w:val="1"/>
      <w:marLeft w:val="0"/>
      <w:marRight w:val="0"/>
      <w:marTop w:val="0"/>
      <w:marBottom w:val="0"/>
      <w:divBdr>
        <w:top w:val="none" w:sz="0" w:space="0" w:color="auto"/>
        <w:left w:val="none" w:sz="0" w:space="0" w:color="auto"/>
        <w:bottom w:val="none" w:sz="0" w:space="0" w:color="auto"/>
        <w:right w:val="none" w:sz="0" w:space="0" w:color="auto"/>
      </w:divBdr>
    </w:div>
    <w:div w:id="1312832394">
      <w:bodyDiv w:val="1"/>
      <w:marLeft w:val="0"/>
      <w:marRight w:val="0"/>
      <w:marTop w:val="0"/>
      <w:marBottom w:val="0"/>
      <w:divBdr>
        <w:top w:val="none" w:sz="0" w:space="0" w:color="auto"/>
        <w:left w:val="none" w:sz="0" w:space="0" w:color="auto"/>
        <w:bottom w:val="none" w:sz="0" w:space="0" w:color="auto"/>
        <w:right w:val="none" w:sz="0" w:space="0" w:color="auto"/>
      </w:divBdr>
    </w:div>
    <w:div w:id="1313635417">
      <w:bodyDiv w:val="1"/>
      <w:marLeft w:val="0"/>
      <w:marRight w:val="0"/>
      <w:marTop w:val="0"/>
      <w:marBottom w:val="0"/>
      <w:divBdr>
        <w:top w:val="none" w:sz="0" w:space="0" w:color="auto"/>
        <w:left w:val="none" w:sz="0" w:space="0" w:color="auto"/>
        <w:bottom w:val="none" w:sz="0" w:space="0" w:color="auto"/>
        <w:right w:val="none" w:sz="0" w:space="0" w:color="auto"/>
      </w:divBdr>
    </w:div>
    <w:div w:id="1320958723">
      <w:bodyDiv w:val="1"/>
      <w:marLeft w:val="0"/>
      <w:marRight w:val="0"/>
      <w:marTop w:val="0"/>
      <w:marBottom w:val="0"/>
      <w:divBdr>
        <w:top w:val="none" w:sz="0" w:space="0" w:color="auto"/>
        <w:left w:val="none" w:sz="0" w:space="0" w:color="auto"/>
        <w:bottom w:val="none" w:sz="0" w:space="0" w:color="auto"/>
        <w:right w:val="none" w:sz="0" w:space="0" w:color="auto"/>
      </w:divBdr>
    </w:div>
    <w:div w:id="1325476946">
      <w:bodyDiv w:val="1"/>
      <w:marLeft w:val="0"/>
      <w:marRight w:val="0"/>
      <w:marTop w:val="0"/>
      <w:marBottom w:val="0"/>
      <w:divBdr>
        <w:top w:val="none" w:sz="0" w:space="0" w:color="auto"/>
        <w:left w:val="none" w:sz="0" w:space="0" w:color="auto"/>
        <w:bottom w:val="none" w:sz="0" w:space="0" w:color="auto"/>
        <w:right w:val="none" w:sz="0" w:space="0" w:color="auto"/>
      </w:divBdr>
    </w:div>
    <w:div w:id="1327325895">
      <w:bodyDiv w:val="1"/>
      <w:marLeft w:val="0"/>
      <w:marRight w:val="0"/>
      <w:marTop w:val="0"/>
      <w:marBottom w:val="0"/>
      <w:divBdr>
        <w:top w:val="none" w:sz="0" w:space="0" w:color="auto"/>
        <w:left w:val="none" w:sz="0" w:space="0" w:color="auto"/>
        <w:bottom w:val="none" w:sz="0" w:space="0" w:color="auto"/>
        <w:right w:val="none" w:sz="0" w:space="0" w:color="auto"/>
      </w:divBdr>
    </w:div>
    <w:div w:id="1334793434">
      <w:bodyDiv w:val="1"/>
      <w:marLeft w:val="0"/>
      <w:marRight w:val="0"/>
      <w:marTop w:val="0"/>
      <w:marBottom w:val="0"/>
      <w:divBdr>
        <w:top w:val="none" w:sz="0" w:space="0" w:color="auto"/>
        <w:left w:val="none" w:sz="0" w:space="0" w:color="auto"/>
        <w:bottom w:val="none" w:sz="0" w:space="0" w:color="auto"/>
        <w:right w:val="none" w:sz="0" w:space="0" w:color="auto"/>
      </w:divBdr>
    </w:div>
    <w:div w:id="1335837407">
      <w:bodyDiv w:val="1"/>
      <w:marLeft w:val="0"/>
      <w:marRight w:val="0"/>
      <w:marTop w:val="0"/>
      <w:marBottom w:val="0"/>
      <w:divBdr>
        <w:top w:val="none" w:sz="0" w:space="0" w:color="auto"/>
        <w:left w:val="none" w:sz="0" w:space="0" w:color="auto"/>
        <w:bottom w:val="none" w:sz="0" w:space="0" w:color="auto"/>
        <w:right w:val="none" w:sz="0" w:space="0" w:color="auto"/>
      </w:divBdr>
    </w:div>
    <w:div w:id="1336690754">
      <w:bodyDiv w:val="1"/>
      <w:marLeft w:val="0"/>
      <w:marRight w:val="0"/>
      <w:marTop w:val="0"/>
      <w:marBottom w:val="0"/>
      <w:divBdr>
        <w:top w:val="none" w:sz="0" w:space="0" w:color="auto"/>
        <w:left w:val="none" w:sz="0" w:space="0" w:color="auto"/>
        <w:bottom w:val="none" w:sz="0" w:space="0" w:color="auto"/>
        <w:right w:val="none" w:sz="0" w:space="0" w:color="auto"/>
      </w:divBdr>
    </w:div>
    <w:div w:id="1338535367">
      <w:bodyDiv w:val="1"/>
      <w:marLeft w:val="0"/>
      <w:marRight w:val="0"/>
      <w:marTop w:val="0"/>
      <w:marBottom w:val="0"/>
      <w:divBdr>
        <w:top w:val="none" w:sz="0" w:space="0" w:color="auto"/>
        <w:left w:val="none" w:sz="0" w:space="0" w:color="auto"/>
        <w:bottom w:val="none" w:sz="0" w:space="0" w:color="auto"/>
        <w:right w:val="none" w:sz="0" w:space="0" w:color="auto"/>
      </w:divBdr>
    </w:div>
    <w:div w:id="1339232125">
      <w:bodyDiv w:val="1"/>
      <w:marLeft w:val="0"/>
      <w:marRight w:val="0"/>
      <w:marTop w:val="0"/>
      <w:marBottom w:val="0"/>
      <w:divBdr>
        <w:top w:val="none" w:sz="0" w:space="0" w:color="auto"/>
        <w:left w:val="none" w:sz="0" w:space="0" w:color="auto"/>
        <w:bottom w:val="none" w:sz="0" w:space="0" w:color="auto"/>
        <w:right w:val="none" w:sz="0" w:space="0" w:color="auto"/>
      </w:divBdr>
    </w:div>
    <w:div w:id="1346127930">
      <w:bodyDiv w:val="1"/>
      <w:marLeft w:val="0"/>
      <w:marRight w:val="0"/>
      <w:marTop w:val="0"/>
      <w:marBottom w:val="0"/>
      <w:divBdr>
        <w:top w:val="none" w:sz="0" w:space="0" w:color="auto"/>
        <w:left w:val="none" w:sz="0" w:space="0" w:color="auto"/>
        <w:bottom w:val="none" w:sz="0" w:space="0" w:color="auto"/>
        <w:right w:val="none" w:sz="0" w:space="0" w:color="auto"/>
      </w:divBdr>
    </w:div>
    <w:div w:id="1347749314">
      <w:bodyDiv w:val="1"/>
      <w:marLeft w:val="0"/>
      <w:marRight w:val="0"/>
      <w:marTop w:val="0"/>
      <w:marBottom w:val="0"/>
      <w:divBdr>
        <w:top w:val="none" w:sz="0" w:space="0" w:color="auto"/>
        <w:left w:val="none" w:sz="0" w:space="0" w:color="auto"/>
        <w:bottom w:val="none" w:sz="0" w:space="0" w:color="auto"/>
        <w:right w:val="none" w:sz="0" w:space="0" w:color="auto"/>
      </w:divBdr>
    </w:div>
    <w:div w:id="1359239201">
      <w:bodyDiv w:val="1"/>
      <w:marLeft w:val="0"/>
      <w:marRight w:val="0"/>
      <w:marTop w:val="0"/>
      <w:marBottom w:val="0"/>
      <w:divBdr>
        <w:top w:val="none" w:sz="0" w:space="0" w:color="auto"/>
        <w:left w:val="none" w:sz="0" w:space="0" w:color="auto"/>
        <w:bottom w:val="none" w:sz="0" w:space="0" w:color="auto"/>
        <w:right w:val="none" w:sz="0" w:space="0" w:color="auto"/>
      </w:divBdr>
    </w:div>
    <w:div w:id="1373722964">
      <w:bodyDiv w:val="1"/>
      <w:marLeft w:val="0"/>
      <w:marRight w:val="0"/>
      <w:marTop w:val="0"/>
      <w:marBottom w:val="0"/>
      <w:divBdr>
        <w:top w:val="none" w:sz="0" w:space="0" w:color="auto"/>
        <w:left w:val="none" w:sz="0" w:space="0" w:color="auto"/>
        <w:bottom w:val="none" w:sz="0" w:space="0" w:color="auto"/>
        <w:right w:val="none" w:sz="0" w:space="0" w:color="auto"/>
      </w:divBdr>
    </w:div>
    <w:div w:id="1380666104">
      <w:bodyDiv w:val="1"/>
      <w:marLeft w:val="0"/>
      <w:marRight w:val="0"/>
      <w:marTop w:val="0"/>
      <w:marBottom w:val="0"/>
      <w:divBdr>
        <w:top w:val="none" w:sz="0" w:space="0" w:color="auto"/>
        <w:left w:val="none" w:sz="0" w:space="0" w:color="auto"/>
        <w:bottom w:val="none" w:sz="0" w:space="0" w:color="auto"/>
        <w:right w:val="none" w:sz="0" w:space="0" w:color="auto"/>
      </w:divBdr>
    </w:div>
    <w:div w:id="1383990581">
      <w:bodyDiv w:val="1"/>
      <w:marLeft w:val="0"/>
      <w:marRight w:val="0"/>
      <w:marTop w:val="0"/>
      <w:marBottom w:val="0"/>
      <w:divBdr>
        <w:top w:val="none" w:sz="0" w:space="0" w:color="auto"/>
        <w:left w:val="none" w:sz="0" w:space="0" w:color="auto"/>
        <w:bottom w:val="none" w:sz="0" w:space="0" w:color="auto"/>
        <w:right w:val="none" w:sz="0" w:space="0" w:color="auto"/>
      </w:divBdr>
    </w:div>
    <w:div w:id="1384058118">
      <w:bodyDiv w:val="1"/>
      <w:marLeft w:val="0"/>
      <w:marRight w:val="0"/>
      <w:marTop w:val="0"/>
      <w:marBottom w:val="0"/>
      <w:divBdr>
        <w:top w:val="none" w:sz="0" w:space="0" w:color="auto"/>
        <w:left w:val="none" w:sz="0" w:space="0" w:color="auto"/>
        <w:bottom w:val="none" w:sz="0" w:space="0" w:color="auto"/>
        <w:right w:val="none" w:sz="0" w:space="0" w:color="auto"/>
      </w:divBdr>
    </w:div>
    <w:div w:id="1387492295">
      <w:bodyDiv w:val="1"/>
      <w:marLeft w:val="0"/>
      <w:marRight w:val="0"/>
      <w:marTop w:val="0"/>
      <w:marBottom w:val="0"/>
      <w:divBdr>
        <w:top w:val="none" w:sz="0" w:space="0" w:color="auto"/>
        <w:left w:val="none" w:sz="0" w:space="0" w:color="auto"/>
        <w:bottom w:val="none" w:sz="0" w:space="0" w:color="auto"/>
        <w:right w:val="none" w:sz="0" w:space="0" w:color="auto"/>
      </w:divBdr>
    </w:div>
    <w:div w:id="1394695272">
      <w:bodyDiv w:val="1"/>
      <w:marLeft w:val="0"/>
      <w:marRight w:val="0"/>
      <w:marTop w:val="0"/>
      <w:marBottom w:val="0"/>
      <w:divBdr>
        <w:top w:val="none" w:sz="0" w:space="0" w:color="auto"/>
        <w:left w:val="none" w:sz="0" w:space="0" w:color="auto"/>
        <w:bottom w:val="none" w:sz="0" w:space="0" w:color="auto"/>
        <w:right w:val="none" w:sz="0" w:space="0" w:color="auto"/>
      </w:divBdr>
    </w:div>
    <w:div w:id="1397703472">
      <w:bodyDiv w:val="1"/>
      <w:marLeft w:val="0"/>
      <w:marRight w:val="0"/>
      <w:marTop w:val="0"/>
      <w:marBottom w:val="0"/>
      <w:divBdr>
        <w:top w:val="none" w:sz="0" w:space="0" w:color="auto"/>
        <w:left w:val="none" w:sz="0" w:space="0" w:color="auto"/>
        <w:bottom w:val="none" w:sz="0" w:space="0" w:color="auto"/>
        <w:right w:val="none" w:sz="0" w:space="0" w:color="auto"/>
      </w:divBdr>
    </w:div>
    <w:div w:id="1399019340">
      <w:bodyDiv w:val="1"/>
      <w:marLeft w:val="0"/>
      <w:marRight w:val="0"/>
      <w:marTop w:val="0"/>
      <w:marBottom w:val="0"/>
      <w:divBdr>
        <w:top w:val="none" w:sz="0" w:space="0" w:color="auto"/>
        <w:left w:val="none" w:sz="0" w:space="0" w:color="auto"/>
        <w:bottom w:val="none" w:sz="0" w:space="0" w:color="auto"/>
        <w:right w:val="none" w:sz="0" w:space="0" w:color="auto"/>
      </w:divBdr>
    </w:div>
    <w:div w:id="1401949462">
      <w:bodyDiv w:val="1"/>
      <w:marLeft w:val="0"/>
      <w:marRight w:val="0"/>
      <w:marTop w:val="0"/>
      <w:marBottom w:val="0"/>
      <w:divBdr>
        <w:top w:val="none" w:sz="0" w:space="0" w:color="auto"/>
        <w:left w:val="none" w:sz="0" w:space="0" w:color="auto"/>
        <w:bottom w:val="none" w:sz="0" w:space="0" w:color="auto"/>
        <w:right w:val="none" w:sz="0" w:space="0" w:color="auto"/>
      </w:divBdr>
    </w:div>
    <w:div w:id="1418020270">
      <w:bodyDiv w:val="1"/>
      <w:marLeft w:val="0"/>
      <w:marRight w:val="0"/>
      <w:marTop w:val="0"/>
      <w:marBottom w:val="0"/>
      <w:divBdr>
        <w:top w:val="none" w:sz="0" w:space="0" w:color="auto"/>
        <w:left w:val="none" w:sz="0" w:space="0" w:color="auto"/>
        <w:bottom w:val="none" w:sz="0" w:space="0" w:color="auto"/>
        <w:right w:val="none" w:sz="0" w:space="0" w:color="auto"/>
      </w:divBdr>
    </w:div>
    <w:div w:id="1423532101">
      <w:bodyDiv w:val="1"/>
      <w:marLeft w:val="0"/>
      <w:marRight w:val="0"/>
      <w:marTop w:val="0"/>
      <w:marBottom w:val="0"/>
      <w:divBdr>
        <w:top w:val="none" w:sz="0" w:space="0" w:color="auto"/>
        <w:left w:val="none" w:sz="0" w:space="0" w:color="auto"/>
        <w:bottom w:val="none" w:sz="0" w:space="0" w:color="auto"/>
        <w:right w:val="none" w:sz="0" w:space="0" w:color="auto"/>
      </w:divBdr>
    </w:div>
    <w:div w:id="1424494075">
      <w:bodyDiv w:val="1"/>
      <w:marLeft w:val="0"/>
      <w:marRight w:val="0"/>
      <w:marTop w:val="0"/>
      <w:marBottom w:val="0"/>
      <w:divBdr>
        <w:top w:val="none" w:sz="0" w:space="0" w:color="auto"/>
        <w:left w:val="none" w:sz="0" w:space="0" w:color="auto"/>
        <w:bottom w:val="none" w:sz="0" w:space="0" w:color="auto"/>
        <w:right w:val="none" w:sz="0" w:space="0" w:color="auto"/>
      </w:divBdr>
    </w:div>
    <w:div w:id="1425808090">
      <w:bodyDiv w:val="1"/>
      <w:marLeft w:val="0"/>
      <w:marRight w:val="0"/>
      <w:marTop w:val="0"/>
      <w:marBottom w:val="0"/>
      <w:divBdr>
        <w:top w:val="none" w:sz="0" w:space="0" w:color="auto"/>
        <w:left w:val="none" w:sz="0" w:space="0" w:color="auto"/>
        <w:bottom w:val="none" w:sz="0" w:space="0" w:color="auto"/>
        <w:right w:val="none" w:sz="0" w:space="0" w:color="auto"/>
      </w:divBdr>
    </w:div>
    <w:div w:id="1432049915">
      <w:bodyDiv w:val="1"/>
      <w:marLeft w:val="0"/>
      <w:marRight w:val="0"/>
      <w:marTop w:val="0"/>
      <w:marBottom w:val="0"/>
      <w:divBdr>
        <w:top w:val="none" w:sz="0" w:space="0" w:color="auto"/>
        <w:left w:val="none" w:sz="0" w:space="0" w:color="auto"/>
        <w:bottom w:val="none" w:sz="0" w:space="0" w:color="auto"/>
        <w:right w:val="none" w:sz="0" w:space="0" w:color="auto"/>
      </w:divBdr>
    </w:div>
    <w:div w:id="1435124714">
      <w:bodyDiv w:val="1"/>
      <w:marLeft w:val="0"/>
      <w:marRight w:val="0"/>
      <w:marTop w:val="0"/>
      <w:marBottom w:val="0"/>
      <w:divBdr>
        <w:top w:val="none" w:sz="0" w:space="0" w:color="auto"/>
        <w:left w:val="none" w:sz="0" w:space="0" w:color="auto"/>
        <w:bottom w:val="none" w:sz="0" w:space="0" w:color="auto"/>
        <w:right w:val="none" w:sz="0" w:space="0" w:color="auto"/>
      </w:divBdr>
    </w:div>
    <w:div w:id="1439791252">
      <w:bodyDiv w:val="1"/>
      <w:marLeft w:val="0"/>
      <w:marRight w:val="0"/>
      <w:marTop w:val="0"/>
      <w:marBottom w:val="0"/>
      <w:divBdr>
        <w:top w:val="none" w:sz="0" w:space="0" w:color="auto"/>
        <w:left w:val="none" w:sz="0" w:space="0" w:color="auto"/>
        <w:bottom w:val="none" w:sz="0" w:space="0" w:color="auto"/>
        <w:right w:val="none" w:sz="0" w:space="0" w:color="auto"/>
      </w:divBdr>
    </w:div>
    <w:div w:id="1441224723">
      <w:bodyDiv w:val="1"/>
      <w:marLeft w:val="0"/>
      <w:marRight w:val="0"/>
      <w:marTop w:val="0"/>
      <w:marBottom w:val="0"/>
      <w:divBdr>
        <w:top w:val="none" w:sz="0" w:space="0" w:color="auto"/>
        <w:left w:val="none" w:sz="0" w:space="0" w:color="auto"/>
        <w:bottom w:val="none" w:sz="0" w:space="0" w:color="auto"/>
        <w:right w:val="none" w:sz="0" w:space="0" w:color="auto"/>
      </w:divBdr>
    </w:div>
    <w:div w:id="1455244996">
      <w:bodyDiv w:val="1"/>
      <w:marLeft w:val="0"/>
      <w:marRight w:val="0"/>
      <w:marTop w:val="0"/>
      <w:marBottom w:val="0"/>
      <w:divBdr>
        <w:top w:val="none" w:sz="0" w:space="0" w:color="auto"/>
        <w:left w:val="none" w:sz="0" w:space="0" w:color="auto"/>
        <w:bottom w:val="none" w:sz="0" w:space="0" w:color="auto"/>
        <w:right w:val="none" w:sz="0" w:space="0" w:color="auto"/>
      </w:divBdr>
    </w:div>
    <w:div w:id="1465464883">
      <w:bodyDiv w:val="1"/>
      <w:marLeft w:val="0"/>
      <w:marRight w:val="0"/>
      <w:marTop w:val="0"/>
      <w:marBottom w:val="0"/>
      <w:divBdr>
        <w:top w:val="none" w:sz="0" w:space="0" w:color="auto"/>
        <w:left w:val="none" w:sz="0" w:space="0" w:color="auto"/>
        <w:bottom w:val="none" w:sz="0" w:space="0" w:color="auto"/>
        <w:right w:val="none" w:sz="0" w:space="0" w:color="auto"/>
      </w:divBdr>
    </w:div>
    <w:div w:id="1466923614">
      <w:bodyDiv w:val="1"/>
      <w:marLeft w:val="0"/>
      <w:marRight w:val="0"/>
      <w:marTop w:val="0"/>
      <w:marBottom w:val="0"/>
      <w:divBdr>
        <w:top w:val="none" w:sz="0" w:space="0" w:color="auto"/>
        <w:left w:val="none" w:sz="0" w:space="0" w:color="auto"/>
        <w:bottom w:val="none" w:sz="0" w:space="0" w:color="auto"/>
        <w:right w:val="none" w:sz="0" w:space="0" w:color="auto"/>
      </w:divBdr>
    </w:div>
    <w:div w:id="1470434107">
      <w:bodyDiv w:val="1"/>
      <w:marLeft w:val="0"/>
      <w:marRight w:val="0"/>
      <w:marTop w:val="0"/>
      <w:marBottom w:val="0"/>
      <w:divBdr>
        <w:top w:val="none" w:sz="0" w:space="0" w:color="auto"/>
        <w:left w:val="none" w:sz="0" w:space="0" w:color="auto"/>
        <w:bottom w:val="none" w:sz="0" w:space="0" w:color="auto"/>
        <w:right w:val="none" w:sz="0" w:space="0" w:color="auto"/>
      </w:divBdr>
    </w:div>
    <w:div w:id="1473015584">
      <w:bodyDiv w:val="1"/>
      <w:marLeft w:val="0"/>
      <w:marRight w:val="0"/>
      <w:marTop w:val="0"/>
      <w:marBottom w:val="0"/>
      <w:divBdr>
        <w:top w:val="none" w:sz="0" w:space="0" w:color="auto"/>
        <w:left w:val="none" w:sz="0" w:space="0" w:color="auto"/>
        <w:bottom w:val="none" w:sz="0" w:space="0" w:color="auto"/>
        <w:right w:val="none" w:sz="0" w:space="0" w:color="auto"/>
      </w:divBdr>
    </w:div>
    <w:div w:id="1481730916">
      <w:bodyDiv w:val="1"/>
      <w:marLeft w:val="0"/>
      <w:marRight w:val="0"/>
      <w:marTop w:val="0"/>
      <w:marBottom w:val="0"/>
      <w:divBdr>
        <w:top w:val="none" w:sz="0" w:space="0" w:color="auto"/>
        <w:left w:val="none" w:sz="0" w:space="0" w:color="auto"/>
        <w:bottom w:val="none" w:sz="0" w:space="0" w:color="auto"/>
        <w:right w:val="none" w:sz="0" w:space="0" w:color="auto"/>
      </w:divBdr>
    </w:div>
    <w:div w:id="1486123319">
      <w:bodyDiv w:val="1"/>
      <w:marLeft w:val="0"/>
      <w:marRight w:val="0"/>
      <w:marTop w:val="0"/>
      <w:marBottom w:val="0"/>
      <w:divBdr>
        <w:top w:val="none" w:sz="0" w:space="0" w:color="auto"/>
        <w:left w:val="none" w:sz="0" w:space="0" w:color="auto"/>
        <w:bottom w:val="none" w:sz="0" w:space="0" w:color="auto"/>
        <w:right w:val="none" w:sz="0" w:space="0" w:color="auto"/>
      </w:divBdr>
    </w:div>
    <w:div w:id="1491140779">
      <w:bodyDiv w:val="1"/>
      <w:marLeft w:val="0"/>
      <w:marRight w:val="0"/>
      <w:marTop w:val="0"/>
      <w:marBottom w:val="0"/>
      <w:divBdr>
        <w:top w:val="none" w:sz="0" w:space="0" w:color="auto"/>
        <w:left w:val="none" w:sz="0" w:space="0" w:color="auto"/>
        <w:bottom w:val="none" w:sz="0" w:space="0" w:color="auto"/>
        <w:right w:val="none" w:sz="0" w:space="0" w:color="auto"/>
      </w:divBdr>
    </w:div>
    <w:div w:id="1494568972">
      <w:bodyDiv w:val="1"/>
      <w:marLeft w:val="0"/>
      <w:marRight w:val="0"/>
      <w:marTop w:val="0"/>
      <w:marBottom w:val="0"/>
      <w:divBdr>
        <w:top w:val="none" w:sz="0" w:space="0" w:color="auto"/>
        <w:left w:val="none" w:sz="0" w:space="0" w:color="auto"/>
        <w:bottom w:val="none" w:sz="0" w:space="0" w:color="auto"/>
        <w:right w:val="none" w:sz="0" w:space="0" w:color="auto"/>
      </w:divBdr>
    </w:div>
    <w:div w:id="1499036798">
      <w:bodyDiv w:val="1"/>
      <w:marLeft w:val="0"/>
      <w:marRight w:val="0"/>
      <w:marTop w:val="0"/>
      <w:marBottom w:val="0"/>
      <w:divBdr>
        <w:top w:val="none" w:sz="0" w:space="0" w:color="auto"/>
        <w:left w:val="none" w:sz="0" w:space="0" w:color="auto"/>
        <w:bottom w:val="none" w:sz="0" w:space="0" w:color="auto"/>
        <w:right w:val="none" w:sz="0" w:space="0" w:color="auto"/>
      </w:divBdr>
    </w:div>
    <w:div w:id="1509171404">
      <w:bodyDiv w:val="1"/>
      <w:marLeft w:val="0"/>
      <w:marRight w:val="0"/>
      <w:marTop w:val="0"/>
      <w:marBottom w:val="0"/>
      <w:divBdr>
        <w:top w:val="none" w:sz="0" w:space="0" w:color="auto"/>
        <w:left w:val="none" w:sz="0" w:space="0" w:color="auto"/>
        <w:bottom w:val="none" w:sz="0" w:space="0" w:color="auto"/>
        <w:right w:val="none" w:sz="0" w:space="0" w:color="auto"/>
      </w:divBdr>
    </w:div>
    <w:div w:id="1512261628">
      <w:bodyDiv w:val="1"/>
      <w:marLeft w:val="0"/>
      <w:marRight w:val="0"/>
      <w:marTop w:val="0"/>
      <w:marBottom w:val="0"/>
      <w:divBdr>
        <w:top w:val="none" w:sz="0" w:space="0" w:color="auto"/>
        <w:left w:val="none" w:sz="0" w:space="0" w:color="auto"/>
        <w:bottom w:val="none" w:sz="0" w:space="0" w:color="auto"/>
        <w:right w:val="none" w:sz="0" w:space="0" w:color="auto"/>
      </w:divBdr>
    </w:div>
    <w:div w:id="1536962007">
      <w:bodyDiv w:val="1"/>
      <w:marLeft w:val="0"/>
      <w:marRight w:val="0"/>
      <w:marTop w:val="0"/>
      <w:marBottom w:val="0"/>
      <w:divBdr>
        <w:top w:val="none" w:sz="0" w:space="0" w:color="auto"/>
        <w:left w:val="none" w:sz="0" w:space="0" w:color="auto"/>
        <w:bottom w:val="none" w:sz="0" w:space="0" w:color="auto"/>
        <w:right w:val="none" w:sz="0" w:space="0" w:color="auto"/>
      </w:divBdr>
    </w:div>
    <w:div w:id="1539972898">
      <w:bodyDiv w:val="1"/>
      <w:marLeft w:val="0"/>
      <w:marRight w:val="0"/>
      <w:marTop w:val="0"/>
      <w:marBottom w:val="0"/>
      <w:divBdr>
        <w:top w:val="none" w:sz="0" w:space="0" w:color="auto"/>
        <w:left w:val="none" w:sz="0" w:space="0" w:color="auto"/>
        <w:bottom w:val="none" w:sz="0" w:space="0" w:color="auto"/>
        <w:right w:val="none" w:sz="0" w:space="0" w:color="auto"/>
      </w:divBdr>
    </w:div>
    <w:div w:id="1540125254">
      <w:bodyDiv w:val="1"/>
      <w:marLeft w:val="0"/>
      <w:marRight w:val="0"/>
      <w:marTop w:val="0"/>
      <w:marBottom w:val="0"/>
      <w:divBdr>
        <w:top w:val="none" w:sz="0" w:space="0" w:color="auto"/>
        <w:left w:val="none" w:sz="0" w:space="0" w:color="auto"/>
        <w:bottom w:val="none" w:sz="0" w:space="0" w:color="auto"/>
        <w:right w:val="none" w:sz="0" w:space="0" w:color="auto"/>
      </w:divBdr>
    </w:div>
    <w:div w:id="1551262270">
      <w:bodyDiv w:val="1"/>
      <w:marLeft w:val="0"/>
      <w:marRight w:val="0"/>
      <w:marTop w:val="0"/>
      <w:marBottom w:val="0"/>
      <w:divBdr>
        <w:top w:val="none" w:sz="0" w:space="0" w:color="auto"/>
        <w:left w:val="none" w:sz="0" w:space="0" w:color="auto"/>
        <w:bottom w:val="none" w:sz="0" w:space="0" w:color="auto"/>
        <w:right w:val="none" w:sz="0" w:space="0" w:color="auto"/>
      </w:divBdr>
    </w:div>
    <w:div w:id="1552040306">
      <w:bodyDiv w:val="1"/>
      <w:marLeft w:val="0"/>
      <w:marRight w:val="0"/>
      <w:marTop w:val="0"/>
      <w:marBottom w:val="0"/>
      <w:divBdr>
        <w:top w:val="none" w:sz="0" w:space="0" w:color="auto"/>
        <w:left w:val="none" w:sz="0" w:space="0" w:color="auto"/>
        <w:bottom w:val="none" w:sz="0" w:space="0" w:color="auto"/>
        <w:right w:val="none" w:sz="0" w:space="0" w:color="auto"/>
      </w:divBdr>
    </w:div>
    <w:div w:id="1558782271">
      <w:bodyDiv w:val="1"/>
      <w:marLeft w:val="0"/>
      <w:marRight w:val="0"/>
      <w:marTop w:val="0"/>
      <w:marBottom w:val="0"/>
      <w:divBdr>
        <w:top w:val="none" w:sz="0" w:space="0" w:color="auto"/>
        <w:left w:val="none" w:sz="0" w:space="0" w:color="auto"/>
        <w:bottom w:val="none" w:sz="0" w:space="0" w:color="auto"/>
        <w:right w:val="none" w:sz="0" w:space="0" w:color="auto"/>
      </w:divBdr>
    </w:div>
    <w:div w:id="1571043528">
      <w:bodyDiv w:val="1"/>
      <w:marLeft w:val="0"/>
      <w:marRight w:val="0"/>
      <w:marTop w:val="0"/>
      <w:marBottom w:val="0"/>
      <w:divBdr>
        <w:top w:val="none" w:sz="0" w:space="0" w:color="auto"/>
        <w:left w:val="none" w:sz="0" w:space="0" w:color="auto"/>
        <w:bottom w:val="none" w:sz="0" w:space="0" w:color="auto"/>
        <w:right w:val="none" w:sz="0" w:space="0" w:color="auto"/>
      </w:divBdr>
    </w:div>
    <w:div w:id="1580822462">
      <w:bodyDiv w:val="1"/>
      <w:marLeft w:val="0"/>
      <w:marRight w:val="0"/>
      <w:marTop w:val="0"/>
      <w:marBottom w:val="0"/>
      <w:divBdr>
        <w:top w:val="none" w:sz="0" w:space="0" w:color="auto"/>
        <w:left w:val="none" w:sz="0" w:space="0" w:color="auto"/>
        <w:bottom w:val="none" w:sz="0" w:space="0" w:color="auto"/>
        <w:right w:val="none" w:sz="0" w:space="0" w:color="auto"/>
      </w:divBdr>
    </w:div>
    <w:div w:id="1584873134">
      <w:bodyDiv w:val="1"/>
      <w:marLeft w:val="0"/>
      <w:marRight w:val="0"/>
      <w:marTop w:val="0"/>
      <w:marBottom w:val="0"/>
      <w:divBdr>
        <w:top w:val="none" w:sz="0" w:space="0" w:color="auto"/>
        <w:left w:val="none" w:sz="0" w:space="0" w:color="auto"/>
        <w:bottom w:val="none" w:sz="0" w:space="0" w:color="auto"/>
        <w:right w:val="none" w:sz="0" w:space="0" w:color="auto"/>
      </w:divBdr>
    </w:div>
    <w:div w:id="1585260727">
      <w:bodyDiv w:val="1"/>
      <w:marLeft w:val="0"/>
      <w:marRight w:val="0"/>
      <w:marTop w:val="0"/>
      <w:marBottom w:val="0"/>
      <w:divBdr>
        <w:top w:val="none" w:sz="0" w:space="0" w:color="auto"/>
        <w:left w:val="none" w:sz="0" w:space="0" w:color="auto"/>
        <w:bottom w:val="none" w:sz="0" w:space="0" w:color="auto"/>
        <w:right w:val="none" w:sz="0" w:space="0" w:color="auto"/>
      </w:divBdr>
    </w:div>
    <w:div w:id="1589265550">
      <w:bodyDiv w:val="1"/>
      <w:marLeft w:val="0"/>
      <w:marRight w:val="0"/>
      <w:marTop w:val="0"/>
      <w:marBottom w:val="0"/>
      <w:divBdr>
        <w:top w:val="none" w:sz="0" w:space="0" w:color="auto"/>
        <w:left w:val="none" w:sz="0" w:space="0" w:color="auto"/>
        <w:bottom w:val="none" w:sz="0" w:space="0" w:color="auto"/>
        <w:right w:val="none" w:sz="0" w:space="0" w:color="auto"/>
      </w:divBdr>
    </w:div>
    <w:div w:id="1593121308">
      <w:bodyDiv w:val="1"/>
      <w:marLeft w:val="0"/>
      <w:marRight w:val="0"/>
      <w:marTop w:val="0"/>
      <w:marBottom w:val="0"/>
      <w:divBdr>
        <w:top w:val="none" w:sz="0" w:space="0" w:color="auto"/>
        <w:left w:val="none" w:sz="0" w:space="0" w:color="auto"/>
        <w:bottom w:val="none" w:sz="0" w:space="0" w:color="auto"/>
        <w:right w:val="none" w:sz="0" w:space="0" w:color="auto"/>
      </w:divBdr>
    </w:div>
    <w:div w:id="1608193373">
      <w:bodyDiv w:val="1"/>
      <w:marLeft w:val="0"/>
      <w:marRight w:val="0"/>
      <w:marTop w:val="0"/>
      <w:marBottom w:val="0"/>
      <w:divBdr>
        <w:top w:val="none" w:sz="0" w:space="0" w:color="auto"/>
        <w:left w:val="none" w:sz="0" w:space="0" w:color="auto"/>
        <w:bottom w:val="none" w:sz="0" w:space="0" w:color="auto"/>
        <w:right w:val="none" w:sz="0" w:space="0" w:color="auto"/>
      </w:divBdr>
    </w:div>
    <w:div w:id="1623611721">
      <w:bodyDiv w:val="1"/>
      <w:marLeft w:val="0"/>
      <w:marRight w:val="0"/>
      <w:marTop w:val="0"/>
      <w:marBottom w:val="0"/>
      <w:divBdr>
        <w:top w:val="none" w:sz="0" w:space="0" w:color="auto"/>
        <w:left w:val="none" w:sz="0" w:space="0" w:color="auto"/>
        <w:bottom w:val="none" w:sz="0" w:space="0" w:color="auto"/>
        <w:right w:val="none" w:sz="0" w:space="0" w:color="auto"/>
      </w:divBdr>
    </w:div>
    <w:div w:id="1624654074">
      <w:bodyDiv w:val="1"/>
      <w:marLeft w:val="0"/>
      <w:marRight w:val="0"/>
      <w:marTop w:val="0"/>
      <w:marBottom w:val="0"/>
      <w:divBdr>
        <w:top w:val="none" w:sz="0" w:space="0" w:color="auto"/>
        <w:left w:val="none" w:sz="0" w:space="0" w:color="auto"/>
        <w:bottom w:val="none" w:sz="0" w:space="0" w:color="auto"/>
        <w:right w:val="none" w:sz="0" w:space="0" w:color="auto"/>
      </w:divBdr>
    </w:div>
    <w:div w:id="1631130420">
      <w:bodyDiv w:val="1"/>
      <w:marLeft w:val="0"/>
      <w:marRight w:val="0"/>
      <w:marTop w:val="0"/>
      <w:marBottom w:val="0"/>
      <w:divBdr>
        <w:top w:val="none" w:sz="0" w:space="0" w:color="auto"/>
        <w:left w:val="none" w:sz="0" w:space="0" w:color="auto"/>
        <w:bottom w:val="none" w:sz="0" w:space="0" w:color="auto"/>
        <w:right w:val="none" w:sz="0" w:space="0" w:color="auto"/>
      </w:divBdr>
    </w:div>
    <w:div w:id="1634940208">
      <w:bodyDiv w:val="1"/>
      <w:marLeft w:val="0"/>
      <w:marRight w:val="0"/>
      <w:marTop w:val="0"/>
      <w:marBottom w:val="0"/>
      <w:divBdr>
        <w:top w:val="none" w:sz="0" w:space="0" w:color="auto"/>
        <w:left w:val="none" w:sz="0" w:space="0" w:color="auto"/>
        <w:bottom w:val="none" w:sz="0" w:space="0" w:color="auto"/>
        <w:right w:val="none" w:sz="0" w:space="0" w:color="auto"/>
      </w:divBdr>
    </w:div>
    <w:div w:id="1645281371">
      <w:bodyDiv w:val="1"/>
      <w:marLeft w:val="0"/>
      <w:marRight w:val="0"/>
      <w:marTop w:val="0"/>
      <w:marBottom w:val="0"/>
      <w:divBdr>
        <w:top w:val="none" w:sz="0" w:space="0" w:color="auto"/>
        <w:left w:val="none" w:sz="0" w:space="0" w:color="auto"/>
        <w:bottom w:val="none" w:sz="0" w:space="0" w:color="auto"/>
        <w:right w:val="none" w:sz="0" w:space="0" w:color="auto"/>
      </w:divBdr>
    </w:div>
    <w:div w:id="1646472619">
      <w:bodyDiv w:val="1"/>
      <w:marLeft w:val="0"/>
      <w:marRight w:val="0"/>
      <w:marTop w:val="0"/>
      <w:marBottom w:val="0"/>
      <w:divBdr>
        <w:top w:val="none" w:sz="0" w:space="0" w:color="auto"/>
        <w:left w:val="none" w:sz="0" w:space="0" w:color="auto"/>
        <w:bottom w:val="none" w:sz="0" w:space="0" w:color="auto"/>
        <w:right w:val="none" w:sz="0" w:space="0" w:color="auto"/>
      </w:divBdr>
    </w:div>
    <w:div w:id="1652322671">
      <w:bodyDiv w:val="1"/>
      <w:marLeft w:val="0"/>
      <w:marRight w:val="0"/>
      <w:marTop w:val="0"/>
      <w:marBottom w:val="0"/>
      <w:divBdr>
        <w:top w:val="none" w:sz="0" w:space="0" w:color="auto"/>
        <w:left w:val="none" w:sz="0" w:space="0" w:color="auto"/>
        <w:bottom w:val="none" w:sz="0" w:space="0" w:color="auto"/>
        <w:right w:val="none" w:sz="0" w:space="0" w:color="auto"/>
      </w:divBdr>
    </w:div>
    <w:div w:id="1666009842">
      <w:bodyDiv w:val="1"/>
      <w:marLeft w:val="0"/>
      <w:marRight w:val="0"/>
      <w:marTop w:val="0"/>
      <w:marBottom w:val="0"/>
      <w:divBdr>
        <w:top w:val="none" w:sz="0" w:space="0" w:color="auto"/>
        <w:left w:val="none" w:sz="0" w:space="0" w:color="auto"/>
        <w:bottom w:val="none" w:sz="0" w:space="0" w:color="auto"/>
        <w:right w:val="none" w:sz="0" w:space="0" w:color="auto"/>
      </w:divBdr>
    </w:div>
    <w:div w:id="1672097853">
      <w:bodyDiv w:val="1"/>
      <w:marLeft w:val="0"/>
      <w:marRight w:val="0"/>
      <w:marTop w:val="0"/>
      <w:marBottom w:val="0"/>
      <w:divBdr>
        <w:top w:val="none" w:sz="0" w:space="0" w:color="auto"/>
        <w:left w:val="none" w:sz="0" w:space="0" w:color="auto"/>
        <w:bottom w:val="none" w:sz="0" w:space="0" w:color="auto"/>
        <w:right w:val="none" w:sz="0" w:space="0" w:color="auto"/>
      </w:divBdr>
    </w:div>
    <w:div w:id="1676765648">
      <w:bodyDiv w:val="1"/>
      <w:marLeft w:val="0"/>
      <w:marRight w:val="0"/>
      <w:marTop w:val="0"/>
      <w:marBottom w:val="0"/>
      <w:divBdr>
        <w:top w:val="none" w:sz="0" w:space="0" w:color="auto"/>
        <w:left w:val="none" w:sz="0" w:space="0" w:color="auto"/>
        <w:bottom w:val="none" w:sz="0" w:space="0" w:color="auto"/>
        <w:right w:val="none" w:sz="0" w:space="0" w:color="auto"/>
      </w:divBdr>
    </w:div>
    <w:div w:id="1682270452">
      <w:bodyDiv w:val="1"/>
      <w:marLeft w:val="0"/>
      <w:marRight w:val="0"/>
      <w:marTop w:val="0"/>
      <w:marBottom w:val="0"/>
      <w:divBdr>
        <w:top w:val="none" w:sz="0" w:space="0" w:color="auto"/>
        <w:left w:val="none" w:sz="0" w:space="0" w:color="auto"/>
        <w:bottom w:val="none" w:sz="0" w:space="0" w:color="auto"/>
        <w:right w:val="none" w:sz="0" w:space="0" w:color="auto"/>
      </w:divBdr>
    </w:div>
    <w:div w:id="1689715482">
      <w:bodyDiv w:val="1"/>
      <w:marLeft w:val="0"/>
      <w:marRight w:val="0"/>
      <w:marTop w:val="0"/>
      <w:marBottom w:val="0"/>
      <w:divBdr>
        <w:top w:val="none" w:sz="0" w:space="0" w:color="auto"/>
        <w:left w:val="none" w:sz="0" w:space="0" w:color="auto"/>
        <w:bottom w:val="none" w:sz="0" w:space="0" w:color="auto"/>
        <w:right w:val="none" w:sz="0" w:space="0" w:color="auto"/>
      </w:divBdr>
    </w:div>
    <w:div w:id="1691838505">
      <w:bodyDiv w:val="1"/>
      <w:marLeft w:val="0"/>
      <w:marRight w:val="0"/>
      <w:marTop w:val="0"/>
      <w:marBottom w:val="0"/>
      <w:divBdr>
        <w:top w:val="none" w:sz="0" w:space="0" w:color="auto"/>
        <w:left w:val="none" w:sz="0" w:space="0" w:color="auto"/>
        <w:bottom w:val="none" w:sz="0" w:space="0" w:color="auto"/>
        <w:right w:val="none" w:sz="0" w:space="0" w:color="auto"/>
      </w:divBdr>
    </w:div>
    <w:div w:id="1693919609">
      <w:bodyDiv w:val="1"/>
      <w:marLeft w:val="0"/>
      <w:marRight w:val="0"/>
      <w:marTop w:val="0"/>
      <w:marBottom w:val="0"/>
      <w:divBdr>
        <w:top w:val="none" w:sz="0" w:space="0" w:color="auto"/>
        <w:left w:val="none" w:sz="0" w:space="0" w:color="auto"/>
        <w:bottom w:val="none" w:sz="0" w:space="0" w:color="auto"/>
        <w:right w:val="none" w:sz="0" w:space="0" w:color="auto"/>
      </w:divBdr>
    </w:div>
    <w:div w:id="1714696237">
      <w:bodyDiv w:val="1"/>
      <w:marLeft w:val="0"/>
      <w:marRight w:val="0"/>
      <w:marTop w:val="0"/>
      <w:marBottom w:val="0"/>
      <w:divBdr>
        <w:top w:val="none" w:sz="0" w:space="0" w:color="auto"/>
        <w:left w:val="none" w:sz="0" w:space="0" w:color="auto"/>
        <w:bottom w:val="none" w:sz="0" w:space="0" w:color="auto"/>
        <w:right w:val="none" w:sz="0" w:space="0" w:color="auto"/>
      </w:divBdr>
    </w:div>
    <w:div w:id="1715276085">
      <w:bodyDiv w:val="1"/>
      <w:marLeft w:val="0"/>
      <w:marRight w:val="0"/>
      <w:marTop w:val="0"/>
      <w:marBottom w:val="0"/>
      <w:divBdr>
        <w:top w:val="none" w:sz="0" w:space="0" w:color="auto"/>
        <w:left w:val="none" w:sz="0" w:space="0" w:color="auto"/>
        <w:bottom w:val="none" w:sz="0" w:space="0" w:color="auto"/>
        <w:right w:val="none" w:sz="0" w:space="0" w:color="auto"/>
      </w:divBdr>
    </w:div>
    <w:div w:id="1717849230">
      <w:bodyDiv w:val="1"/>
      <w:marLeft w:val="0"/>
      <w:marRight w:val="0"/>
      <w:marTop w:val="0"/>
      <w:marBottom w:val="0"/>
      <w:divBdr>
        <w:top w:val="none" w:sz="0" w:space="0" w:color="auto"/>
        <w:left w:val="none" w:sz="0" w:space="0" w:color="auto"/>
        <w:bottom w:val="none" w:sz="0" w:space="0" w:color="auto"/>
        <w:right w:val="none" w:sz="0" w:space="0" w:color="auto"/>
      </w:divBdr>
    </w:div>
    <w:div w:id="1720780002">
      <w:bodyDiv w:val="1"/>
      <w:marLeft w:val="0"/>
      <w:marRight w:val="0"/>
      <w:marTop w:val="0"/>
      <w:marBottom w:val="0"/>
      <w:divBdr>
        <w:top w:val="none" w:sz="0" w:space="0" w:color="auto"/>
        <w:left w:val="none" w:sz="0" w:space="0" w:color="auto"/>
        <w:bottom w:val="none" w:sz="0" w:space="0" w:color="auto"/>
        <w:right w:val="none" w:sz="0" w:space="0" w:color="auto"/>
      </w:divBdr>
    </w:div>
    <w:div w:id="1721706049">
      <w:bodyDiv w:val="1"/>
      <w:marLeft w:val="0"/>
      <w:marRight w:val="0"/>
      <w:marTop w:val="0"/>
      <w:marBottom w:val="0"/>
      <w:divBdr>
        <w:top w:val="none" w:sz="0" w:space="0" w:color="auto"/>
        <w:left w:val="none" w:sz="0" w:space="0" w:color="auto"/>
        <w:bottom w:val="none" w:sz="0" w:space="0" w:color="auto"/>
        <w:right w:val="none" w:sz="0" w:space="0" w:color="auto"/>
      </w:divBdr>
    </w:div>
    <w:div w:id="1729067986">
      <w:bodyDiv w:val="1"/>
      <w:marLeft w:val="0"/>
      <w:marRight w:val="0"/>
      <w:marTop w:val="0"/>
      <w:marBottom w:val="0"/>
      <w:divBdr>
        <w:top w:val="none" w:sz="0" w:space="0" w:color="auto"/>
        <w:left w:val="none" w:sz="0" w:space="0" w:color="auto"/>
        <w:bottom w:val="none" w:sz="0" w:space="0" w:color="auto"/>
        <w:right w:val="none" w:sz="0" w:space="0" w:color="auto"/>
      </w:divBdr>
    </w:div>
    <w:div w:id="1735425027">
      <w:bodyDiv w:val="1"/>
      <w:marLeft w:val="0"/>
      <w:marRight w:val="0"/>
      <w:marTop w:val="0"/>
      <w:marBottom w:val="0"/>
      <w:divBdr>
        <w:top w:val="none" w:sz="0" w:space="0" w:color="auto"/>
        <w:left w:val="none" w:sz="0" w:space="0" w:color="auto"/>
        <w:bottom w:val="none" w:sz="0" w:space="0" w:color="auto"/>
        <w:right w:val="none" w:sz="0" w:space="0" w:color="auto"/>
      </w:divBdr>
    </w:div>
    <w:div w:id="1743288830">
      <w:bodyDiv w:val="1"/>
      <w:marLeft w:val="0"/>
      <w:marRight w:val="0"/>
      <w:marTop w:val="0"/>
      <w:marBottom w:val="0"/>
      <w:divBdr>
        <w:top w:val="none" w:sz="0" w:space="0" w:color="auto"/>
        <w:left w:val="none" w:sz="0" w:space="0" w:color="auto"/>
        <w:bottom w:val="none" w:sz="0" w:space="0" w:color="auto"/>
        <w:right w:val="none" w:sz="0" w:space="0" w:color="auto"/>
      </w:divBdr>
    </w:div>
    <w:div w:id="1744988902">
      <w:bodyDiv w:val="1"/>
      <w:marLeft w:val="0"/>
      <w:marRight w:val="0"/>
      <w:marTop w:val="0"/>
      <w:marBottom w:val="0"/>
      <w:divBdr>
        <w:top w:val="none" w:sz="0" w:space="0" w:color="auto"/>
        <w:left w:val="none" w:sz="0" w:space="0" w:color="auto"/>
        <w:bottom w:val="none" w:sz="0" w:space="0" w:color="auto"/>
        <w:right w:val="none" w:sz="0" w:space="0" w:color="auto"/>
      </w:divBdr>
    </w:div>
    <w:div w:id="1750614563">
      <w:bodyDiv w:val="1"/>
      <w:marLeft w:val="0"/>
      <w:marRight w:val="0"/>
      <w:marTop w:val="0"/>
      <w:marBottom w:val="0"/>
      <w:divBdr>
        <w:top w:val="none" w:sz="0" w:space="0" w:color="auto"/>
        <w:left w:val="none" w:sz="0" w:space="0" w:color="auto"/>
        <w:bottom w:val="none" w:sz="0" w:space="0" w:color="auto"/>
        <w:right w:val="none" w:sz="0" w:space="0" w:color="auto"/>
      </w:divBdr>
    </w:div>
    <w:div w:id="1754887247">
      <w:bodyDiv w:val="1"/>
      <w:marLeft w:val="0"/>
      <w:marRight w:val="0"/>
      <w:marTop w:val="0"/>
      <w:marBottom w:val="0"/>
      <w:divBdr>
        <w:top w:val="none" w:sz="0" w:space="0" w:color="auto"/>
        <w:left w:val="none" w:sz="0" w:space="0" w:color="auto"/>
        <w:bottom w:val="none" w:sz="0" w:space="0" w:color="auto"/>
        <w:right w:val="none" w:sz="0" w:space="0" w:color="auto"/>
      </w:divBdr>
    </w:div>
    <w:div w:id="1758867375">
      <w:bodyDiv w:val="1"/>
      <w:marLeft w:val="0"/>
      <w:marRight w:val="0"/>
      <w:marTop w:val="0"/>
      <w:marBottom w:val="0"/>
      <w:divBdr>
        <w:top w:val="none" w:sz="0" w:space="0" w:color="auto"/>
        <w:left w:val="none" w:sz="0" w:space="0" w:color="auto"/>
        <w:bottom w:val="none" w:sz="0" w:space="0" w:color="auto"/>
        <w:right w:val="none" w:sz="0" w:space="0" w:color="auto"/>
      </w:divBdr>
    </w:div>
    <w:div w:id="1760101070">
      <w:bodyDiv w:val="1"/>
      <w:marLeft w:val="0"/>
      <w:marRight w:val="0"/>
      <w:marTop w:val="0"/>
      <w:marBottom w:val="0"/>
      <w:divBdr>
        <w:top w:val="none" w:sz="0" w:space="0" w:color="auto"/>
        <w:left w:val="none" w:sz="0" w:space="0" w:color="auto"/>
        <w:bottom w:val="none" w:sz="0" w:space="0" w:color="auto"/>
        <w:right w:val="none" w:sz="0" w:space="0" w:color="auto"/>
      </w:divBdr>
    </w:div>
    <w:div w:id="1775438684">
      <w:bodyDiv w:val="1"/>
      <w:marLeft w:val="0"/>
      <w:marRight w:val="0"/>
      <w:marTop w:val="0"/>
      <w:marBottom w:val="0"/>
      <w:divBdr>
        <w:top w:val="none" w:sz="0" w:space="0" w:color="auto"/>
        <w:left w:val="none" w:sz="0" w:space="0" w:color="auto"/>
        <w:bottom w:val="none" w:sz="0" w:space="0" w:color="auto"/>
        <w:right w:val="none" w:sz="0" w:space="0" w:color="auto"/>
      </w:divBdr>
    </w:div>
    <w:div w:id="1784642579">
      <w:bodyDiv w:val="1"/>
      <w:marLeft w:val="0"/>
      <w:marRight w:val="0"/>
      <w:marTop w:val="0"/>
      <w:marBottom w:val="0"/>
      <w:divBdr>
        <w:top w:val="none" w:sz="0" w:space="0" w:color="auto"/>
        <w:left w:val="none" w:sz="0" w:space="0" w:color="auto"/>
        <w:bottom w:val="none" w:sz="0" w:space="0" w:color="auto"/>
        <w:right w:val="none" w:sz="0" w:space="0" w:color="auto"/>
      </w:divBdr>
    </w:div>
    <w:div w:id="1784688717">
      <w:bodyDiv w:val="1"/>
      <w:marLeft w:val="0"/>
      <w:marRight w:val="0"/>
      <w:marTop w:val="0"/>
      <w:marBottom w:val="0"/>
      <w:divBdr>
        <w:top w:val="none" w:sz="0" w:space="0" w:color="auto"/>
        <w:left w:val="none" w:sz="0" w:space="0" w:color="auto"/>
        <w:bottom w:val="none" w:sz="0" w:space="0" w:color="auto"/>
        <w:right w:val="none" w:sz="0" w:space="0" w:color="auto"/>
      </w:divBdr>
    </w:div>
    <w:div w:id="1789621716">
      <w:bodyDiv w:val="1"/>
      <w:marLeft w:val="0"/>
      <w:marRight w:val="0"/>
      <w:marTop w:val="0"/>
      <w:marBottom w:val="0"/>
      <w:divBdr>
        <w:top w:val="none" w:sz="0" w:space="0" w:color="auto"/>
        <w:left w:val="none" w:sz="0" w:space="0" w:color="auto"/>
        <w:bottom w:val="none" w:sz="0" w:space="0" w:color="auto"/>
        <w:right w:val="none" w:sz="0" w:space="0" w:color="auto"/>
      </w:divBdr>
    </w:div>
    <w:div w:id="1800761326">
      <w:bodyDiv w:val="1"/>
      <w:marLeft w:val="0"/>
      <w:marRight w:val="0"/>
      <w:marTop w:val="0"/>
      <w:marBottom w:val="0"/>
      <w:divBdr>
        <w:top w:val="none" w:sz="0" w:space="0" w:color="auto"/>
        <w:left w:val="none" w:sz="0" w:space="0" w:color="auto"/>
        <w:bottom w:val="none" w:sz="0" w:space="0" w:color="auto"/>
        <w:right w:val="none" w:sz="0" w:space="0" w:color="auto"/>
      </w:divBdr>
    </w:div>
    <w:div w:id="1802071623">
      <w:bodyDiv w:val="1"/>
      <w:marLeft w:val="0"/>
      <w:marRight w:val="0"/>
      <w:marTop w:val="0"/>
      <w:marBottom w:val="0"/>
      <w:divBdr>
        <w:top w:val="none" w:sz="0" w:space="0" w:color="auto"/>
        <w:left w:val="none" w:sz="0" w:space="0" w:color="auto"/>
        <w:bottom w:val="none" w:sz="0" w:space="0" w:color="auto"/>
        <w:right w:val="none" w:sz="0" w:space="0" w:color="auto"/>
      </w:divBdr>
    </w:div>
    <w:div w:id="1810436802">
      <w:bodyDiv w:val="1"/>
      <w:marLeft w:val="0"/>
      <w:marRight w:val="0"/>
      <w:marTop w:val="0"/>
      <w:marBottom w:val="0"/>
      <w:divBdr>
        <w:top w:val="none" w:sz="0" w:space="0" w:color="auto"/>
        <w:left w:val="none" w:sz="0" w:space="0" w:color="auto"/>
        <w:bottom w:val="none" w:sz="0" w:space="0" w:color="auto"/>
        <w:right w:val="none" w:sz="0" w:space="0" w:color="auto"/>
      </w:divBdr>
    </w:div>
    <w:div w:id="1816331932">
      <w:bodyDiv w:val="1"/>
      <w:marLeft w:val="0"/>
      <w:marRight w:val="0"/>
      <w:marTop w:val="0"/>
      <w:marBottom w:val="0"/>
      <w:divBdr>
        <w:top w:val="none" w:sz="0" w:space="0" w:color="auto"/>
        <w:left w:val="none" w:sz="0" w:space="0" w:color="auto"/>
        <w:bottom w:val="none" w:sz="0" w:space="0" w:color="auto"/>
        <w:right w:val="none" w:sz="0" w:space="0" w:color="auto"/>
      </w:divBdr>
    </w:div>
    <w:div w:id="1818574153">
      <w:bodyDiv w:val="1"/>
      <w:marLeft w:val="0"/>
      <w:marRight w:val="0"/>
      <w:marTop w:val="0"/>
      <w:marBottom w:val="0"/>
      <w:divBdr>
        <w:top w:val="none" w:sz="0" w:space="0" w:color="auto"/>
        <w:left w:val="none" w:sz="0" w:space="0" w:color="auto"/>
        <w:bottom w:val="none" w:sz="0" w:space="0" w:color="auto"/>
        <w:right w:val="none" w:sz="0" w:space="0" w:color="auto"/>
      </w:divBdr>
    </w:div>
    <w:div w:id="1821850128">
      <w:bodyDiv w:val="1"/>
      <w:marLeft w:val="0"/>
      <w:marRight w:val="0"/>
      <w:marTop w:val="0"/>
      <w:marBottom w:val="0"/>
      <w:divBdr>
        <w:top w:val="none" w:sz="0" w:space="0" w:color="auto"/>
        <w:left w:val="none" w:sz="0" w:space="0" w:color="auto"/>
        <w:bottom w:val="none" w:sz="0" w:space="0" w:color="auto"/>
        <w:right w:val="none" w:sz="0" w:space="0" w:color="auto"/>
      </w:divBdr>
    </w:div>
    <w:div w:id="1825122947">
      <w:bodyDiv w:val="1"/>
      <w:marLeft w:val="0"/>
      <w:marRight w:val="0"/>
      <w:marTop w:val="0"/>
      <w:marBottom w:val="0"/>
      <w:divBdr>
        <w:top w:val="none" w:sz="0" w:space="0" w:color="auto"/>
        <w:left w:val="none" w:sz="0" w:space="0" w:color="auto"/>
        <w:bottom w:val="none" w:sz="0" w:space="0" w:color="auto"/>
        <w:right w:val="none" w:sz="0" w:space="0" w:color="auto"/>
      </w:divBdr>
    </w:div>
    <w:div w:id="1825395428">
      <w:bodyDiv w:val="1"/>
      <w:marLeft w:val="0"/>
      <w:marRight w:val="0"/>
      <w:marTop w:val="0"/>
      <w:marBottom w:val="0"/>
      <w:divBdr>
        <w:top w:val="none" w:sz="0" w:space="0" w:color="auto"/>
        <w:left w:val="none" w:sz="0" w:space="0" w:color="auto"/>
        <w:bottom w:val="none" w:sz="0" w:space="0" w:color="auto"/>
        <w:right w:val="none" w:sz="0" w:space="0" w:color="auto"/>
      </w:divBdr>
    </w:div>
    <w:div w:id="1838614805">
      <w:bodyDiv w:val="1"/>
      <w:marLeft w:val="0"/>
      <w:marRight w:val="0"/>
      <w:marTop w:val="0"/>
      <w:marBottom w:val="0"/>
      <w:divBdr>
        <w:top w:val="none" w:sz="0" w:space="0" w:color="auto"/>
        <w:left w:val="none" w:sz="0" w:space="0" w:color="auto"/>
        <w:bottom w:val="none" w:sz="0" w:space="0" w:color="auto"/>
        <w:right w:val="none" w:sz="0" w:space="0" w:color="auto"/>
      </w:divBdr>
    </w:div>
    <w:div w:id="1850362524">
      <w:bodyDiv w:val="1"/>
      <w:marLeft w:val="0"/>
      <w:marRight w:val="0"/>
      <w:marTop w:val="0"/>
      <w:marBottom w:val="0"/>
      <w:divBdr>
        <w:top w:val="none" w:sz="0" w:space="0" w:color="auto"/>
        <w:left w:val="none" w:sz="0" w:space="0" w:color="auto"/>
        <w:bottom w:val="none" w:sz="0" w:space="0" w:color="auto"/>
        <w:right w:val="none" w:sz="0" w:space="0" w:color="auto"/>
      </w:divBdr>
    </w:div>
    <w:div w:id="1850635229">
      <w:bodyDiv w:val="1"/>
      <w:marLeft w:val="0"/>
      <w:marRight w:val="0"/>
      <w:marTop w:val="0"/>
      <w:marBottom w:val="0"/>
      <w:divBdr>
        <w:top w:val="none" w:sz="0" w:space="0" w:color="auto"/>
        <w:left w:val="none" w:sz="0" w:space="0" w:color="auto"/>
        <w:bottom w:val="none" w:sz="0" w:space="0" w:color="auto"/>
        <w:right w:val="none" w:sz="0" w:space="0" w:color="auto"/>
      </w:divBdr>
    </w:div>
    <w:div w:id="1856260590">
      <w:bodyDiv w:val="1"/>
      <w:marLeft w:val="0"/>
      <w:marRight w:val="0"/>
      <w:marTop w:val="0"/>
      <w:marBottom w:val="0"/>
      <w:divBdr>
        <w:top w:val="none" w:sz="0" w:space="0" w:color="auto"/>
        <w:left w:val="none" w:sz="0" w:space="0" w:color="auto"/>
        <w:bottom w:val="none" w:sz="0" w:space="0" w:color="auto"/>
        <w:right w:val="none" w:sz="0" w:space="0" w:color="auto"/>
      </w:divBdr>
    </w:div>
    <w:div w:id="1859655395">
      <w:bodyDiv w:val="1"/>
      <w:marLeft w:val="0"/>
      <w:marRight w:val="0"/>
      <w:marTop w:val="0"/>
      <w:marBottom w:val="0"/>
      <w:divBdr>
        <w:top w:val="none" w:sz="0" w:space="0" w:color="auto"/>
        <w:left w:val="none" w:sz="0" w:space="0" w:color="auto"/>
        <w:bottom w:val="none" w:sz="0" w:space="0" w:color="auto"/>
        <w:right w:val="none" w:sz="0" w:space="0" w:color="auto"/>
      </w:divBdr>
    </w:div>
    <w:div w:id="1860465332">
      <w:bodyDiv w:val="1"/>
      <w:marLeft w:val="0"/>
      <w:marRight w:val="0"/>
      <w:marTop w:val="0"/>
      <w:marBottom w:val="0"/>
      <w:divBdr>
        <w:top w:val="none" w:sz="0" w:space="0" w:color="auto"/>
        <w:left w:val="none" w:sz="0" w:space="0" w:color="auto"/>
        <w:bottom w:val="none" w:sz="0" w:space="0" w:color="auto"/>
        <w:right w:val="none" w:sz="0" w:space="0" w:color="auto"/>
      </w:divBdr>
    </w:div>
    <w:div w:id="1863542940">
      <w:bodyDiv w:val="1"/>
      <w:marLeft w:val="0"/>
      <w:marRight w:val="0"/>
      <w:marTop w:val="0"/>
      <w:marBottom w:val="0"/>
      <w:divBdr>
        <w:top w:val="none" w:sz="0" w:space="0" w:color="auto"/>
        <w:left w:val="none" w:sz="0" w:space="0" w:color="auto"/>
        <w:bottom w:val="none" w:sz="0" w:space="0" w:color="auto"/>
        <w:right w:val="none" w:sz="0" w:space="0" w:color="auto"/>
      </w:divBdr>
    </w:div>
    <w:div w:id="1868641760">
      <w:bodyDiv w:val="1"/>
      <w:marLeft w:val="0"/>
      <w:marRight w:val="0"/>
      <w:marTop w:val="0"/>
      <w:marBottom w:val="0"/>
      <w:divBdr>
        <w:top w:val="none" w:sz="0" w:space="0" w:color="auto"/>
        <w:left w:val="none" w:sz="0" w:space="0" w:color="auto"/>
        <w:bottom w:val="none" w:sz="0" w:space="0" w:color="auto"/>
        <w:right w:val="none" w:sz="0" w:space="0" w:color="auto"/>
      </w:divBdr>
    </w:div>
    <w:div w:id="1871528054">
      <w:bodyDiv w:val="1"/>
      <w:marLeft w:val="0"/>
      <w:marRight w:val="0"/>
      <w:marTop w:val="0"/>
      <w:marBottom w:val="0"/>
      <w:divBdr>
        <w:top w:val="none" w:sz="0" w:space="0" w:color="auto"/>
        <w:left w:val="none" w:sz="0" w:space="0" w:color="auto"/>
        <w:bottom w:val="none" w:sz="0" w:space="0" w:color="auto"/>
        <w:right w:val="none" w:sz="0" w:space="0" w:color="auto"/>
      </w:divBdr>
    </w:div>
    <w:div w:id="1873954929">
      <w:bodyDiv w:val="1"/>
      <w:marLeft w:val="0"/>
      <w:marRight w:val="0"/>
      <w:marTop w:val="0"/>
      <w:marBottom w:val="0"/>
      <w:divBdr>
        <w:top w:val="none" w:sz="0" w:space="0" w:color="auto"/>
        <w:left w:val="none" w:sz="0" w:space="0" w:color="auto"/>
        <w:bottom w:val="none" w:sz="0" w:space="0" w:color="auto"/>
        <w:right w:val="none" w:sz="0" w:space="0" w:color="auto"/>
      </w:divBdr>
    </w:div>
    <w:div w:id="1875579230">
      <w:bodyDiv w:val="1"/>
      <w:marLeft w:val="0"/>
      <w:marRight w:val="0"/>
      <w:marTop w:val="0"/>
      <w:marBottom w:val="0"/>
      <w:divBdr>
        <w:top w:val="none" w:sz="0" w:space="0" w:color="auto"/>
        <w:left w:val="none" w:sz="0" w:space="0" w:color="auto"/>
        <w:bottom w:val="none" w:sz="0" w:space="0" w:color="auto"/>
        <w:right w:val="none" w:sz="0" w:space="0" w:color="auto"/>
      </w:divBdr>
    </w:div>
    <w:div w:id="1878007218">
      <w:bodyDiv w:val="1"/>
      <w:marLeft w:val="0"/>
      <w:marRight w:val="0"/>
      <w:marTop w:val="0"/>
      <w:marBottom w:val="0"/>
      <w:divBdr>
        <w:top w:val="none" w:sz="0" w:space="0" w:color="auto"/>
        <w:left w:val="none" w:sz="0" w:space="0" w:color="auto"/>
        <w:bottom w:val="none" w:sz="0" w:space="0" w:color="auto"/>
        <w:right w:val="none" w:sz="0" w:space="0" w:color="auto"/>
      </w:divBdr>
    </w:div>
    <w:div w:id="1882740896">
      <w:bodyDiv w:val="1"/>
      <w:marLeft w:val="0"/>
      <w:marRight w:val="0"/>
      <w:marTop w:val="0"/>
      <w:marBottom w:val="0"/>
      <w:divBdr>
        <w:top w:val="none" w:sz="0" w:space="0" w:color="auto"/>
        <w:left w:val="none" w:sz="0" w:space="0" w:color="auto"/>
        <w:bottom w:val="none" w:sz="0" w:space="0" w:color="auto"/>
        <w:right w:val="none" w:sz="0" w:space="0" w:color="auto"/>
      </w:divBdr>
    </w:div>
    <w:div w:id="1885285709">
      <w:bodyDiv w:val="1"/>
      <w:marLeft w:val="0"/>
      <w:marRight w:val="0"/>
      <w:marTop w:val="0"/>
      <w:marBottom w:val="0"/>
      <w:divBdr>
        <w:top w:val="none" w:sz="0" w:space="0" w:color="auto"/>
        <w:left w:val="none" w:sz="0" w:space="0" w:color="auto"/>
        <w:bottom w:val="none" w:sz="0" w:space="0" w:color="auto"/>
        <w:right w:val="none" w:sz="0" w:space="0" w:color="auto"/>
      </w:divBdr>
    </w:div>
    <w:div w:id="1887136514">
      <w:bodyDiv w:val="1"/>
      <w:marLeft w:val="0"/>
      <w:marRight w:val="0"/>
      <w:marTop w:val="0"/>
      <w:marBottom w:val="0"/>
      <w:divBdr>
        <w:top w:val="none" w:sz="0" w:space="0" w:color="auto"/>
        <w:left w:val="none" w:sz="0" w:space="0" w:color="auto"/>
        <w:bottom w:val="none" w:sz="0" w:space="0" w:color="auto"/>
        <w:right w:val="none" w:sz="0" w:space="0" w:color="auto"/>
      </w:divBdr>
    </w:div>
    <w:div w:id="1890606190">
      <w:bodyDiv w:val="1"/>
      <w:marLeft w:val="0"/>
      <w:marRight w:val="0"/>
      <w:marTop w:val="0"/>
      <w:marBottom w:val="0"/>
      <w:divBdr>
        <w:top w:val="none" w:sz="0" w:space="0" w:color="auto"/>
        <w:left w:val="none" w:sz="0" w:space="0" w:color="auto"/>
        <w:bottom w:val="none" w:sz="0" w:space="0" w:color="auto"/>
        <w:right w:val="none" w:sz="0" w:space="0" w:color="auto"/>
      </w:divBdr>
    </w:div>
    <w:div w:id="1891380555">
      <w:bodyDiv w:val="1"/>
      <w:marLeft w:val="0"/>
      <w:marRight w:val="0"/>
      <w:marTop w:val="0"/>
      <w:marBottom w:val="0"/>
      <w:divBdr>
        <w:top w:val="none" w:sz="0" w:space="0" w:color="auto"/>
        <w:left w:val="none" w:sz="0" w:space="0" w:color="auto"/>
        <w:bottom w:val="none" w:sz="0" w:space="0" w:color="auto"/>
        <w:right w:val="none" w:sz="0" w:space="0" w:color="auto"/>
      </w:divBdr>
    </w:div>
    <w:div w:id="1891574616">
      <w:bodyDiv w:val="1"/>
      <w:marLeft w:val="0"/>
      <w:marRight w:val="0"/>
      <w:marTop w:val="0"/>
      <w:marBottom w:val="0"/>
      <w:divBdr>
        <w:top w:val="none" w:sz="0" w:space="0" w:color="auto"/>
        <w:left w:val="none" w:sz="0" w:space="0" w:color="auto"/>
        <w:bottom w:val="none" w:sz="0" w:space="0" w:color="auto"/>
        <w:right w:val="none" w:sz="0" w:space="0" w:color="auto"/>
      </w:divBdr>
    </w:div>
    <w:div w:id="1891725773">
      <w:bodyDiv w:val="1"/>
      <w:marLeft w:val="0"/>
      <w:marRight w:val="0"/>
      <w:marTop w:val="0"/>
      <w:marBottom w:val="0"/>
      <w:divBdr>
        <w:top w:val="none" w:sz="0" w:space="0" w:color="auto"/>
        <w:left w:val="none" w:sz="0" w:space="0" w:color="auto"/>
        <w:bottom w:val="none" w:sz="0" w:space="0" w:color="auto"/>
        <w:right w:val="none" w:sz="0" w:space="0" w:color="auto"/>
      </w:divBdr>
    </w:div>
    <w:div w:id="1892762837">
      <w:bodyDiv w:val="1"/>
      <w:marLeft w:val="0"/>
      <w:marRight w:val="0"/>
      <w:marTop w:val="0"/>
      <w:marBottom w:val="0"/>
      <w:divBdr>
        <w:top w:val="none" w:sz="0" w:space="0" w:color="auto"/>
        <w:left w:val="none" w:sz="0" w:space="0" w:color="auto"/>
        <w:bottom w:val="none" w:sz="0" w:space="0" w:color="auto"/>
        <w:right w:val="none" w:sz="0" w:space="0" w:color="auto"/>
      </w:divBdr>
    </w:div>
    <w:div w:id="1900557789">
      <w:bodyDiv w:val="1"/>
      <w:marLeft w:val="0"/>
      <w:marRight w:val="0"/>
      <w:marTop w:val="0"/>
      <w:marBottom w:val="0"/>
      <w:divBdr>
        <w:top w:val="none" w:sz="0" w:space="0" w:color="auto"/>
        <w:left w:val="none" w:sz="0" w:space="0" w:color="auto"/>
        <w:bottom w:val="none" w:sz="0" w:space="0" w:color="auto"/>
        <w:right w:val="none" w:sz="0" w:space="0" w:color="auto"/>
      </w:divBdr>
    </w:div>
    <w:div w:id="1902715431">
      <w:bodyDiv w:val="1"/>
      <w:marLeft w:val="0"/>
      <w:marRight w:val="0"/>
      <w:marTop w:val="0"/>
      <w:marBottom w:val="0"/>
      <w:divBdr>
        <w:top w:val="none" w:sz="0" w:space="0" w:color="auto"/>
        <w:left w:val="none" w:sz="0" w:space="0" w:color="auto"/>
        <w:bottom w:val="none" w:sz="0" w:space="0" w:color="auto"/>
        <w:right w:val="none" w:sz="0" w:space="0" w:color="auto"/>
      </w:divBdr>
    </w:div>
    <w:div w:id="1902787444">
      <w:bodyDiv w:val="1"/>
      <w:marLeft w:val="0"/>
      <w:marRight w:val="0"/>
      <w:marTop w:val="0"/>
      <w:marBottom w:val="0"/>
      <w:divBdr>
        <w:top w:val="none" w:sz="0" w:space="0" w:color="auto"/>
        <w:left w:val="none" w:sz="0" w:space="0" w:color="auto"/>
        <w:bottom w:val="none" w:sz="0" w:space="0" w:color="auto"/>
        <w:right w:val="none" w:sz="0" w:space="0" w:color="auto"/>
      </w:divBdr>
    </w:div>
    <w:div w:id="1905873632">
      <w:bodyDiv w:val="1"/>
      <w:marLeft w:val="0"/>
      <w:marRight w:val="0"/>
      <w:marTop w:val="0"/>
      <w:marBottom w:val="0"/>
      <w:divBdr>
        <w:top w:val="none" w:sz="0" w:space="0" w:color="auto"/>
        <w:left w:val="none" w:sz="0" w:space="0" w:color="auto"/>
        <w:bottom w:val="none" w:sz="0" w:space="0" w:color="auto"/>
        <w:right w:val="none" w:sz="0" w:space="0" w:color="auto"/>
      </w:divBdr>
    </w:div>
    <w:div w:id="1906376819">
      <w:bodyDiv w:val="1"/>
      <w:marLeft w:val="0"/>
      <w:marRight w:val="0"/>
      <w:marTop w:val="0"/>
      <w:marBottom w:val="0"/>
      <w:divBdr>
        <w:top w:val="none" w:sz="0" w:space="0" w:color="auto"/>
        <w:left w:val="none" w:sz="0" w:space="0" w:color="auto"/>
        <w:bottom w:val="none" w:sz="0" w:space="0" w:color="auto"/>
        <w:right w:val="none" w:sz="0" w:space="0" w:color="auto"/>
      </w:divBdr>
    </w:div>
    <w:div w:id="1906647432">
      <w:bodyDiv w:val="1"/>
      <w:marLeft w:val="0"/>
      <w:marRight w:val="0"/>
      <w:marTop w:val="0"/>
      <w:marBottom w:val="0"/>
      <w:divBdr>
        <w:top w:val="none" w:sz="0" w:space="0" w:color="auto"/>
        <w:left w:val="none" w:sz="0" w:space="0" w:color="auto"/>
        <w:bottom w:val="none" w:sz="0" w:space="0" w:color="auto"/>
        <w:right w:val="none" w:sz="0" w:space="0" w:color="auto"/>
      </w:divBdr>
    </w:div>
    <w:div w:id="1909151702">
      <w:bodyDiv w:val="1"/>
      <w:marLeft w:val="0"/>
      <w:marRight w:val="0"/>
      <w:marTop w:val="0"/>
      <w:marBottom w:val="0"/>
      <w:divBdr>
        <w:top w:val="none" w:sz="0" w:space="0" w:color="auto"/>
        <w:left w:val="none" w:sz="0" w:space="0" w:color="auto"/>
        <w:bottom w:val="none" w:sz="0" w:space="0" w:color="auto"/>
        <w:right w:val="none" w:sz="0" w:space="0" w:color="auto"/>
      </w:divBdr>
    </w:div>
    <w:div w:id="1915043687">
      <w:bodyDiv w:val="1"/>
      <w:marLeft w:val="0"/>
      <w:marRight w:val="0"/>
      <w:marTop w:val="0"/>
      <w:marBottom w:val="0"/>
      <w:divBdr>
        <w:top w:val="none" w:sz="0" w:space="0" w:color="auto"/>
        <w:left w:val="none" w:sz="0" w:space="0" w:color="auto"/>
        <w:bottom w:val="none" w:sz="0" w:space="0" w:color="auto"/>
        <w:right w:val="none" w:sz="0" w:space="0" w:color="auto"/>
      </w:divBdr>
    </w:div>
    <w:div w:id="1921862797">
      <w:bodyDiv w:val="1"/>
      <w:marLeft w:val="0"/>
      <w:marRight w:val="0"/>
      <w:marTop w:val="0"/>
      <w:marBottom w:val="0"/>
      <w:divBdr>
        <w:top w:val="none" w:sz="0" w:space="0" w:color="auto"/>
        <w:left w:val="none" w:sz="0" w:space="0" w:color="auto"/>
        <w:bottom w:val="none" w:sz="0" w:space="0" w:color="auto"/>
        <w:right w:val="none" w:sz="0" w:space="0" w:color="auto"/>
      </w:divBdr>
    </w:div>
    <w:div w:id="1922517270">
      <w:bodyDiv w:val="1"/>
      <w:marLeft w:val="0"/>
      <w:marRight w:val="0"/>
      <w:marTop w:val="0"/>
      <w:marBottom w:val="0"/>
      <w:divBdr>
        <w:top w:val="none" w:sz="0" w:space="0" w:color="auto"/>
        <w:left w:val="none" w:sz="0" w:space="0" w:color="auto"/>
        <w:bottom w:val="none" w:sz="0" w:space="0" w:color="auto"/>
        <w:right w:val="none" w:sz="0" w:space="0" w:color="auto"/>
      </w:divBdr>
    </w:div>
    <w:div w:id="1928733811">
      <w:bodyDiv w:val="1"/>
      <w:marLeft w:val="0"/>
      <w:marRight w:val="0"/>
      <w:marTop w:val="0"/>
      <w:marBottom w:val="0"/>
      <w:divBdr>
        <w:top w:val="none" w:sz="0" w:space="0" w:color="auto"/>
        <w:left w:val="none" w:sz="0" w:space="0" w:color="auto"/>
        <w:bottom w:val="none" w:sz="0" w:space="0" w:color="auto"/>
        <w:right w:val="none" w:sz="0" w:space="0" w:color="auto"/>
      </w:divBdr>
    </w:div>
    <w:div w:id="1935281285">
      <w:bodyDiv w:val="1"/>
      <w:marLeft w:val="0"/>
      <w:marRight w:val="0"/>
      <w:marTop w:val="0"/>
      <w:marBottom w:val="0"/>
      <w:divBdr>
        <w:top w:val="none" w:sz="0" w:space="0" w:color="auto"/>
        <w:left w:val="none" w:sz="0" w:space="0" w:color="auto"/>
        <w:bottom w:val="none" w:sz="0" w:space="0" w:color="auto"/>
        <w:right w:val="none" w:sz="0" w:space="0" w:color="auto"/>
      </w:divBdr>
    </w:div>
    <w:div w:id="1937787090">
      <w:bodyDiv w:val="1"/>
      <w:marLeft w:val="0"/>
      <w:marRight w:val="0"/>
      <w:marTop w:val="0"/>
      <w:marBottom w:val="0"/>
      <w:divBdr>
        <w:top w:val="none" w:sz="0" w:space="0" w:color="auto"/>
        <w:left w:val="none" w:sz="0" w:space="0" w:color="auto"/>
        <w:bottom w:val="none" w:sz="0" w:space="0" w:color="auto"/>
        <w:right w:val="none" w:sz="0" w:space="0" w:color="auto"/>
      </w:divBdr>
    </w:div>
    <w:div w:id="1954903046">
      <w:bodyDiv w:val="1"/>
      <w:marLeft w:val="0"/>
      <w:marRight w:val="0"/>
      <w:marTop w:val="0"/>
      <w:marBottom w:val="0"/>
      <w:divBdr>
        <w:top w:val="none" w:sz="0" w:space="0" w:color="auto"/>
        <w:left w:val="none" w:sz="0" w:space="0" w:color="auto"/>
        <w:bottom w:val="none" w:sz="0" w:space="0" w:color="auto"/>
        <w:right w:val="none" w:sz="0" w:space="0" w:color="auto"/>
      </w:divBdr>
    </w:div>
    <w:div w:id="1960066394">
      <w:bodyDiv w:val="1"/>
      <w:marLeft w:val="0"/>
      <w:marRight w:val="0"/>
      <w:marTop w:val="0"/>
      <w:marBottom w:val="0"/>
      <w:divBdr>
        <w:top w:val="none" w:sz="0" w:space="0" w:color="auto"/>
        <w:left w:val="none" w:sz="0" w:space="0" w:color="auto"/>
        <w:bottom w:val="none" w:sz="0" w:space="0" w:color="auto"/>
        <w:right w:val="none" w:sz="0" w:space="0" w:color="auto"/>
      </w:divBdr>
    </w:div>
    <w:div w:id="1960256832">
      <w:bodyDiv w:val="1"/>
      <w:marLeft w:val="0"/>
      <w:marRight w:val="0"/>
      <w:marTop w:val="0"/>
      <w:marBottom w:val="0"/>
      <w:divBdr>
        <w:top w:val="none" w:sz="0" w:space="0" w:color="auto"/>
        <w:left w:val="none" w:sz="0" w:space="0" w:color="auto"/>
        <w:bottom w:val="none" w:sz="0" w:space="0" w:color="auto"/>
        <w:right w:val="none" w:sz="0" w:space="0" w:color="auto"/>
      </w:divBdr>
    </w:div>
    <w:div w:id="1960868392">
      <w:bodyDiv w:val="1"/>
      <w:marLeft w:val="0"/>
      <w:marRight w:val="0"/>
      <w:marTop w:val="0"/>
      <w:marBottom w:val="0"/>
      <w:divBdr>
        <w:top w:val="none" w:sz="0" w:space="0" w:color="auto"/>
        <w:left w:val="none" w:sz="0" w:space="0" w:color="auto"/>
        <w:bottom w:val="none" w:sz="0" w:space="0" w:color="auto"/>
        <w:right w:val="none" w:sz="0" w:space="0" w:color="auto"/>
      </w:divBdr>
    </w:div>
    <w:div w:id="1987586572">
      <w:bodyDiv w:val="1"/>
      <w:marLeft w:val="0"/>
      <w:marRight w:val="0"/>
      <w:marTop w:val="0"/>
      <w:marBottom w:val="0"/>
      <w:divBdr>
        <w:top w:val="none" w:sz="0" w:space="0" w:color="auto"/>
        <w:left w:val="none" w:sz="0" w:space="0" w:color="auto"/>
        <w:bottom w:val="none" w:sz="0" w:space="0" w:color="auto"/>
        <w:right w:val="none" w:sz="0" w:space="0" w:color="auto"/>
      </w:divBdr>
    </w:div>
    <w:div w:id="1988120905">
      <w:bodyDiv w:val="1"/>
      <w:marLeft w:val="0"/>
      <w:marRight w:val="0"/>
      <w:marTop w:val="0"/>
      <w:marBottom w:val="0"/>
      <w:divBdr>
        <w:top w:val="none" w:sz="0" w:space="0" w:color="auto"/>
        <w:left w:val="none" w:sz="0" w:space="0" w:color="auto"/>
        <w:bottom w:val="none" w:sz="0" w:space="0" w:color="auto"/>
        <w:right w:val="none" w:sz="0" w:space="0" w:color="auto"/>
      </w:divBdr>
    </w:div>
    <w:div w:id="1989089029">
      <w:bodyDiv w:val="1"/>
      <w:marLeft w:val="0"/>
      <w:marRight w:val="0"/>
      <w:marTop w:val="0"/>
      <w:marBottom w:val="0"/>
      <w:divBdr>
        <w:top w:val="none" w:sz="0" w:space="0" w:color="auto"/>
        <w:left w:val="none" w:sz="0" w:space="0" w:color="auto"/>
        <w:bottom w:val="none" w:sz="0" w:space="0" w:color="auto"/>
        <w:right w:val="none" w:sz="0" w:space="0" w:color="auto"/>
      </w:divBdr>
    </w:div>
    <w:div w:id="1991400780">
      <w:bodyDiv w:val="1"/>
      <w:marLeft w:val="0"/>
      <w:marRight w:val="0"/>
      <w:marTop w:val="0"/>
      <w:marBottom w:val="0"/>
      <w:divBdr>
        <w:top w:val="none" w:sz="0" w:space="0" w:color="auto"/>
        <w:left w:val="none" w:sz="0" w:space="0" w:color="auto"/>
        <w:bottom w:val="none" w:sz="0" w:space="0" w:color="auto"/>
        <w:right w:val="none" w:sz="0" w:space="0" w:color="auto"/>
      </w:divBdr>
    </w:div>
    <w:div w:id="1992782359">
      <w:bodyDiv w:val="1"/>
      <w:marLeft w:val="0"/>
      <w:marRight w:val="0"/>
      <w:marTop w:val="0"/>
      <w:marBottom w:val="0"/>
      <w:divBdr>
        <w:top w:val="none" w:sz="0" w:space="0" w:color="auto"/>
        <w:left w:val="none" w:sz="0" w:space="0" w:color="auto"/>
        <w:bottom w:val="none" w:sz="0" w:space="0" w:color="auto"/>
        <w:right w:val="none" w:sz="0" w:space="0" w:color="auto"/>
      </w:divBdr>
    </w:div>
    <w:div w:id="1993093676">
      <w:bodyDiv w:val="1"/>
      <w:marLeft w:val="0"/>
      <w:marRight w:val="0"/>
      <w:marTop w:val="0"/>
      <w:marBottom w:val="0"/>
      <w:divBdr>
        <w:top w:val="none" w:sz="0" w:space="0" w:color="auto"/>
        <w:left w:val="none" w:sz="0" w:space="0" w:color="auto"/>
        <w:bottom w:val="none" w:sz="0" w:space="0" w:color="auto"/>
        <w:right w:val="none" w:sz="0" w:space="0" w:color="auto"/>
      </w:divBdr>
    </w:div>
    <w:div w:id="1994747392">
      <w:bodyDiv w:val="1"/>
      <w:marLeft w:val="0"/>
      <w:marRight w:val="0"/>
      <w:marTop w:val="0"/>
      <w:marBottom w:val="0"/>
      <w:divBdr>
        <w:top w:val="none" w:sz="0" w:space="0" w:color="auto"/>
        <w:left w:val="none" w:sz="0" w:space="0" w:color="auto"/>
        <w:bottom w:val="none" w:sz="0" w:space="0" w:color="auto"/>
        <w:right w:val="none" w:sz="0" w:space="0" w:color="auto"/>
      </w:divBdr>
    </w:div>
    <w:div w:id="2003315620">
      <w:bodyDiv w:val="1"/>
      <w:marLeft w:val="0"/>
      <w:marRight w:val="0"/>
      <w:marTop w:val="0"/>
      <w:marBottom w:val="0"/>
      <w:divBdr>
        <w:top w:val="none" w:sz="0" w:space="0" w:color="auto"/>
        <w:left w:val="none" w:sz="0" w:space="0" w:color="auto"/>
        <w:bottom w:val="none" w:sz="0" w:space="0" w:color="auto"/>
        <w:right w:val="none" w:sz="0" w:space="0" w:color="auto"/>
      </w:divBdr>
    </w:div>
    <w:div w:id="2005739099">
      <w:bodyDiv w:val="1"/>
      <w:marLeft w:val="0"/>
      <w:marRight w:val="0"/>
      <w:marTop w:val="0"/>
      <w:marBottom w:val="0"/>
      <w:divBdr>
        <w:top w:val="none" w:sz="0" w:space="0" w:color="auto"/>
        <w:left w:val="none" w:sz="0" w:space="0" w:color="auto"/>
        <w:bottom w:val="none" w:sz="0" w:space="0" w:color="auto"/>
        <w:right w:val="none" w:sz="0" w:space="0" w:color="auto"/>
      </w:divBdr>
    </w:div>
    <w:div w:id="2018117607">
      <w:bodyDiv w:val="1"/>
      <w:marLeft w:val="0"/>
      <w:marRight w:val="0"/>
      <w:marTop w:val="0"/>
      <w:marBottom w:val="0"/>
      <w:divBdr>
        <w:top w:val="none" w:sz="0" w:space="0" w:color="auto"/>
        <w:left w:val="none" w:sz="0" w:space="0" w:color="auto"/>
        <w:bottom w:val="none" w:sz="0" w:space="0" w:color="auto"/>
        <w:right w:val="none" w:sz="0" w:space="0" w:color="auto"/>
      </w:divBdr>
    </w:div>
    <w:div w:id="2023317807">
      <w:bodyDiv w:val="1"/>
      <w:marLeft w:val="0"/>
      <w:marRight w:val="0"/>
      <w:marTop w:val="0"/>
      <w:marBottom w:val="0"/>
      <w:divBdr>
        <w:top w:val="none" w:sz="0" w:space="0" w:color="auto"/>
        <w:left w:val="none" w:sz="0" w:space="0" w:color="auto"/>
        <w:bottom w:val="none" w:sz="0" w:space="0" w:color="auto"/>
        <w:right w:val="none" w:sz="0" w:space="0" w:color="auto"/>
      </w:divBdr>
    </w:div>
    <w:div w:id="2027321155">
      <w:bodyDiv w:val="1"/>
      <w:marLeft w:val="0"/>
      <w:marRight w:val="0"/>
      <w:marTop w:val="0"/>
      <w:marBottom w:val="0"/>
      <w:divBdr>
        <w:top w:val="none" w:sz="0" w:space="0" w:color="auto"/>
        <w:left w:val="none" w:sz="0" w:space="0" w:color="auto"/>
        <w:bottom w:val="none" w:sz="0" w:space="0" w:color="auto"/>
        <w:right w:val="none" w:sz="0" w:space="0" w:color="auto"/>
      </w:divBdr>
    </w:div>
    <w:div w:id="2028362969">
      <w:bodyDiv w:val="1"/>
      <w:marLeft w:val="0"/>
      <w:marRight w:val="0"/>
      <w:marTop w:val="0"/>
      <w:marBottom w:val="0"/>
      <w:divBdr>
        <w:top w:val="none" w:sz="0" w:space="0" w:color="auto"/>
        <w:left w:val="none" w:sz="0" w:space="0" w:color="auto"/>
        <w:bottom w:val="none" w:sz="0" w:space="0" w:color="auto"/>
        <w:right w:val="none" w:sz="0" w:space="0" w:color="auto"/>
      </w:divBdr>
    </w:div>
    <w:div w:id="2028680445">
      <w:bodyDiv w:val="1"/>
      <w:marLeft w:val="0"/>
      <w:marRight w:val="0"/>
      <w:marTop w:val="0"/>
      <w:marBottom w:val="0"/>
      <w:divBdr>
        <w:top w:val="none" w:sz="0" w:space="0" w:color="auto"/>
        <w:left w:val="none" w:sz="0" w:space="0" w:color="auto"/>
        <w:bottom w:val="none" w:sz="0" w:space="0" w:color="auto"/>
        <w:right w:val="none" w:sz="0" w:space="0" w:color="auto"/>
      </w:divBdr>
    </w:div>
    <w:div w:id="2031955861">
      <w:bodyDiv w:val="1"/>
      <w:marLeft w:val="0"/>
      <w:marRight w:val="0"/>
      <w:marTop w:val="0"/>
      <w:marBottom w:val="0"/>
      <w:divBdr>
        <w:top w:val="none" w:sz="0" w:space="0" w:color="auto"/>
        <w:left w:val="none" w:sz="0" w:space="0" w:color="auto"/>
        <w:bottom w:val="none" w:sz="0" w:space="0" w:color="auto"/>
        <w:right w:val="none" w:sz="0" w:space="0" w:color="auto"/>
      </w:divBdr>
    </w:div>
    <w:div w:id="2032761099">
      <w:bodyDiv w:val="1"/>
      <w:marLeft w:val="0"/>
      <w:marRight w:val="0"/>
      <w:marTop w:val="0"/>
      <w:marBottom w:val="0"/>
      <w:divBdr>
        <w:top w:val="none" w:sz="0" w:space="0" w:color="auto"/>
        <w:left w:val="none" w:sz="0" w:space="0" w:color="auto"/>
        <w:bottom w:val="none" w:sz="0" w:space="0" w:color="auto"/>
        <w:right w:val="none" w:sz="0" w:space="0" w:color="auto"/>
      </w:divBdr>
    </w:div>
    <w:div w:id="2042822778">
      <w:bodyDiv w:val="1"/>
      <w:marLeft w:val="0"/>
      <w:marRight w:val="0"/>
      <w:marTop w:val="0"/>
      <w:marBottom w:val="0"/>
      <w:divBdr>
        <w:top w:val="none" w:sz="0" w:space="0" w:color="auto"/>
        <w:left w:val="none" w:sz="0" w:space="0" w:color="auto"/>
        <w:bottom w:val="none" w:sz="0" w:space="0" w:color="auto"/>
        <w:right w:val="none" w:sz="0" w:space="0" w:color="auto"/>
      </w:divBdr>
    </w:div>
    <w:div w:id="2060353281">
      <w:bodyDiv w:val="1"/>
      <w:marLeft w:val="0"/>
      <w:marRight w:val="0"/>
      <w:marTop w:val="0"/>
      <w:marBottom w:val="0"/>
      <w:divBdr>
        <w:top w:val="none" w:sz="0" w:space="0" w:color="auto"/>
        <w:left w:val="none" w:sz="0" w:space="0" w:color="auto"/>
        <w:bottom w:val="none" w:sz="0" w:space="0" w:color="auto"/>
        <w:right w:val="none" w:sz="0" w:space="0" w:color="auto"/>
      </w:divBdr>
    </w:div>
    <w:div w:id="2061786486">
      <w:bodyDiv w:val="1"/>
      <w:marLeft w:val="0"/>
      <w:marRight w:val="0"/>
      <w:marTop w:val="0"/>
      <w:marBottom w:val="0"/>
      <w:divBdr>
        <w:top w:val="none" w:sz="0" w:space="0" w:color="auto"/>
        <w:left w:val="none" w:sz="0" w:space="0" w:color="auto"/>
        <w:bottom w:val="none" w:sz="0" w:space="0" w:color="auto"/>
        <w:right w:val="none" w:sz="0" w:space="0" w:color="auto"/>
      </w:divBdr>
    </w:div>
    <w:div w:id="2064406577">
      <w:bodyDiv w:val="1"/>
      <w:marLeft w:val="0"/>
      <w:marRight w:val="0"/>
      <w:marTop w:val="0"/>
      <w:marBottom w:val="0"/>
      <w:divBdr>
        <w:top w:val="none" w:sz="0" w:space="0" w:color="auto"/>
        <w:left w:val="none" w:sz="0" w:space="0" w:color="auto"/>
        <w:bottom w:val="none" w:sz="0" w:space="0" w:color="auto"/>
        <w:right w:val="none" w:sz="0" w:space="0" w:color="auto"/>
      </w:divBdr>
    </w:div>
    <w:div w:id="2064481292">
      <w:bodyDiv w:val="1"/>
      <w:marLeft w:val="0"/>
      <w:marRight w:val="0"/>
      <w:marTop w:val="0"/>
      <w:marBottom w:val="0"/>
      <w:divBdr>
        <w:top w:val="none" w:sz="0" w:space="0" w:color="auto"/>
        <w:left w:val="none" w:sz="0" w:space="0" w:color="auto"/>
        <w:bottom w:val="none" w:sz="0" w:space="0" w:color="auto"/>
        <w:right w:val="none" w:sz="0" w:space="0" w:color="auto"/>
      </w:divBdr>
    </w:div>
    <w:div w:id="2068454923">
      <w:bodyDiv w:val="1"/>
      <w:marLeft w:val="0"/>
      <w:marRight w:val="0"/>
      <w:marTop w:val="0"/>
      <w:marBottom w:val="0"/>
      <w:divBdr>
        <w:top w:val="none" w:sz="0" w:space="0" w:color="auto"/>
        <w:left w:val="none" w:sz="0" w:space="0" w:color="auto"/>
        <w:bottom w:val="none" w:sz="0" w:space="0" w:color="auto"/>
        <w:right w:val="none" w:sz="0" w:space="0" w:color="auto"/>
      </w:divBdr>
    </w:div>
    <w:div w:id="2068987799">
      <w:bodyDiv w:val="1"/>
      <w:marLeft w:val="0"/>
      <w:marRight w:val="0"/>
      <w:marTop w:val="0"/>
      <w:marBottom w:val="0"/>
      <w:divBdr>
        <w:top w:val="none" w:sz="0" w:space="0" w:color="auto"/>
        <w:left w:val="none" w:sz="0" w:space="0" w:color="auto"/>
        <w:bottom w:val="none" w:sz="0" w:space="0" w:color="auto"/>
        <w:right w:val="none" w:sz="0" w:space="0" w:color="auto"/>
      </w:divBdr>
    </w:div>
    <w:div w:id="2077969870">
      <w:bodyDiv w:val="1"/>
      <w:marLeft w:val="0"/>
      <w:marRight w:val="0"/>
      <w:marTop w:val="0"/>
      <w:marBottom w:val="0"/>
      <w:divBdr>
        <w:top w:val="none" w:sz="0" w:space="0" w:color="auto"/>
        <w:left w:val="none" w:sz="0" w:space="0" w:color="auto"/>
        <w:bottom w:val="none" w:sz="0" w:space="0" w:color="auto"/>
        <w:right w:val="none" w:sz="0" w:space="0" w:color="auto"/>
      </w:divBdr>
    </w:div>
    <w:div w:id="2089500367">
      <w:bodyDiv w:val="1"/>
      <w:marLeft w:val="0"/>
      <w:marRight w:val="0"/>
      <w:marTop w:val="0"/>
      <w:marBottom w:val="0"/>
      <w:divBdr>
        <w:top w:val="none" w:sz="0" w:space="0" w:color="auto"/>
        <w:left w:val="none" w:sz="0" w:space="0" w:color="auto"/>
        <w:bottom w:val="none" w:sz="0" w:space="0" w:color="auto"/>
        <w:right w:val="none" w:sz="0" w:space="0" w:color="auto"/>
      </w:divBdr>
    </w:div>
    <w:div w:id="2089690203">
      <w:bodyDiv w:val="1"/>
      <w:marLeft w:val="0"/>
      <w:marRight w:val="0"/>
      <w:marTop w:val="0"/>
      <w:marBottom w:val="0"/>
      <w:divBdr>
        <w:top w:val="none" w:sz="0" w:space="0" w:color="auto"/>
        <w:left w:val="none" w:sz="0" w:space="0" w:color="auto"/>
        <w:bottom w:val="none" w:sz="0" w:space="0" w:color="auto"/>
        <w:right w:val="none" w:sz="0" w:space="0" w:color="auto"/>
      </w:divBdr>
    </w:div>
    <w:div w:id="2090958490">
      <w:bodyDiv w:val="1"/>
      <w:marLeft w:val="0"/>
      <w:marRight w:val="0"/>
      <w:marTop w:val="0"/>
      <w:marBottom w:val="0"/>
      <w:divBdr>
        <w:top w:val="none" w:sz="0" w:space="0" w:color="auto"/>
        <w:left w:val="none" w:sz="0" w:space="0" w:color="auto"/>
        <w:bottom w:val="none" w:sz="0" w:space="0" w:color="auto"/>
        <w:right w:val="none" w:sz="0" w:space="0" w:color="auto"/>
      </w:divBdr>
    </w:div>
    <w:div w:id="2100978234">
      <w:bodyDiv w:val="1"/>
      <w:marLeft w:val="0"/>
      <w:marRight w:val="0"/>
      <w:marTop w:val="0"/>
      <w:marBottom w:val="0"/>
      <w:divBdr>
        <w:top w:val="none" w:sz="0" w:space="0" w:color="auto"/>
        <w:left w:val="none" w:sz="0" w:space="0" w:color="auto"/>
        <w:bottom w:val="none" w:sz="0" w:space="0" w:color="auto"/>
        <w:right w:val="none" w:sz="0" w:space="0" w:color="auto"/>
      </w:divBdr>
    </w:div>
    <w:div w:id="2104254981">
      <w:bodyDiv w:val="1"/>
      <w:marLeft w:val="0"/>
      <w:marRight w:val="0"/>
      <w:marTop w:val="0"/>
      <w:marBottom w:val="0"/>
      <w:divBdr>
        <w:top w:val="none" w:sz="0" w:space="0" w:color="auto"/>
        <w:left w:val="none" w:sz="0" w:space="0" w:color="auto"/>
        <w:bottom w:val="none" w:sz="0" w:space="0" w:color="auto"/>
        <w:right w:val="none" w:sz="0" w:space="0" w:color="auto"/>
      </w:divBdr>
    </w:div>
    <w:div w:id="2110657410">
      <w:bodyDiv w:val="1"/>
      <w:marLeft w:val="0"/>
      <w:marRight w:val="0"/>
      <w:marTop w:val="0"/>
      <w:marBottom w:val="0"/>
      <w:divBdr>
        <w:top w:val="none" w:sz="0" w:space="0" w:color="auto"/>
        <w:left w:val="none" w:sz="0" w:space="0" w:color="auto"/>
        <w:bottom w:val="none" w:sz="0" w:space="0" w:color="auto"/>
        <w:right w:val="none" w:sz="0" w:space="0" w:color="auto"/>
      </w:divBdr>
    </w:div>
    <w:div w:id="2117367789">
      <w:bodyDiv w:val="1"/>
      <w:marLeft w:val="0"/>
      <w:marRight w:val="0"/>
      <w:marTop w:val="0"/>
      <w:marBottom w:val="0"/>
      <w:divBdr>
        <w:top w:val="none" w:sz="0" w:space="0" w:color="auto"/>
        <w:left w:val="none" w:sz="0" w:space="0" w:color="auto"/>
        <w:bottom w:val="none" w:sz="0" w:space="0" w:color="auto"/>
        <w:right w:val="none" w:sz="0" w:space="0" w:color="auto"/>
      </w:divBdr>
    </w:div>
    <w:div w:id="2120443101">
      <w:bodyDiv w:val="1"/>
      <w:marLeft w:val="0"/>
      <w:marRight w:val="0"/>
      <w:marTop w:val="0"/>
      <w:marBottom w:val="0"/>
      <w:divBdr>
        <w:top w:val="none" w:sz="0" w:space="0" w:color="auto"/>
        <w:left w:val="none" w:sz="0" w:space="0" w:color="auto"/>
        <w:bottom w:val="none" w:sz="0" w:space="0" w:color="auto"/>
        <w:right w:val="none" w:sz="0" w:space="0" w:color="auto"/>
      </w:divBdr>
    </w:div>
    <w:div w:id="2121754078">
      <w:bodyDiv w:val="1"/>
      <w:marLeft w:val="0"/>
      <w:marRight w:val="0"/>
      <w:marTop w:val="0"/>
      <w:marBottom w:val="0"/>
      <w:divBdr>
        <w:top w:val="none" w:sz="0" w:space="0" w:color="auto"/>
        <w:left w:val="none" w:sz="0" w:space="0" w:color="auto"/>
        <w:bottom w:val="none" w:sz="0" w:space="0" w:color="auto"/>
        <w:right w:val="none" w:sz="0" w:space="0" w:color="auto"/>
      </w:divBdr>
    </w:div>
    <w:div w:id="2123107667">
      <w:bodyDiv w:val="1"/>
      <w:marLeft w:val="0"/>
      <w:marRight w:val="0"/>
      <w:marTop w:val="0"/>
      <w:marBottom w:val="0"/>
      <w:divBdr>
        <w:top w:val="none" w:sz="0" w:space="0" w:color="auto"/>
        <w:left w:val="none" w:sz="0" w:space="0" w:color="auto"/>
        <w:bottom w:val="none" w:sz="0" w:space="0" w:color="auto"/>
        <w:right w:val="none" w:sz="0" w:space="0" w:color="auto"/>
      </w:divBdr>
    </w:div>
    <w:div w:id="2127851943">
      <w:bodyDiv w:val="1"/>
      <w:marLeft w:val="0"/>
      <w:marRight w:val="0"/>
      <w:marTop w:val="0"/>
      <w:marBottom w:val="0"/>
      <w:divBdr>
        <w:top w:val="none" w:sz="0" w:space="0" w:color="auto"/>
        <w:left w:val="none" w:sz="0" w:space="0" w:color="auto"/>
        <w:bottom w:val="none" w:sz="0" w:space="0" w:color="auto"/>
        <w:right w:val="none" w:sz="0" w:space="0" w:color="auto"/>
      </w:divBdr>
    </w:div>
    <w:div w:id="2128044615">
      <w:bodyDiv w:val="1"/>
      <w:marLeft w:val="0"/>
      <w:marRight w:val="0"/>
      <w:marTop w:val="0"/>
      <w:marBottom w:val="0"/>
      <w:divBdr>
        <w:top w:val="none" w:sz="0" w:space="0" w:color="auto"/>
        <w:left w:val="none" w:sz="0" w:space="0" w:color="auto"/>
        <w:bottom w:val="none" w:sz="0" w:space="0" w:color="auto"/>
        <w:right w:val="none" w:sz="0" w:space="0" w:color="auto"/>
      </w:divBdr>
    </w:div>
    <w:div w:id="2128305482">
      <w:bodyDiv w:val="1"/>
      <w:marLeft w:val="0"/>
      <w:marRight w:val="0"/>
      <w:marTop w:val="0"/>
      <w:marBottom w:val="0"/>
      <w:divBdr>
        <w:top w:val="none" w:sz="0" w:space="0" w:color="auto"/>
        <w:left w:val="none" w:sz="0" w:space="0" w:color="auto"/>
        <w:bottom w:val="none" w:sz="0" w:space="0" w:color="auto"/>
        <w:right w:val="none" w:sz="0" w:space="0" w:color="auto"/>
      </w:divBdr>
    </w:div>
    <w:div w:id="2129471570">
      <w:bodyDiv w:val="1"/>
      <w:marLeft w:val="0"/>
      <w:marRight w:val="0"/>
      <w:marTop w:val="0"/>
      <w:marBottom w:val="0"/>
      <w:divBdr>
        <w:top w:val="none" w:sz="0" w:space="0" w:color="auto"/>
        <w:left w:val="none" w:sz="0" w:space="0" w:color="auto"/>
        <w:bottom w:val="none" w:sz="0" w:space="0" w:color="auto"/>
        <w:right w:val="none" w:sz="0" w:space="0" w:color="auto"/>
      </w:divBdr>
    </w:div>
    <w:div w:id="2130125811">
      <w:bodyDiv w:val="1"/>
      <w:marLeft w:val="0"/>
      <w:marRight w:val="0"/>
      <w:marTop w:val="0"/>
      <w:marBottom w:val="0"/>
      <w:divBdr>
        <w:top w:val="none" w:sz="0" w:space="0" w:color="auto"/>
        <w:left w:val="none" w:sz="0" w:space="0" w:color="auto"/>
        <w:bottom w:val="none" w:sz="0" w:space="0" w:color="auto"/>
        <w:right w:val="none" w:sz="0" w:space="0" w:color="auto"/>
      </w:divBdr>
    </w:div>
    <w:div w:id="2132892017">
      <w:bodyDiv w:val="1"/>
      <w:marLeft w:val="0"/>
      <w:marRight w:val="0"/>
      <w:marTop w:val="0"/>
      <w:marBottom w:val="0"/>
      <w:divBdr>
        <w:top w:val="none" w:sz="0" w:space="0" w:color="auto"/>
        <w:left w:val="none" w:sz="0" w:space="0" w:color="auto"/>
        <w:bottom w:val="none" w:sz="0" w:space="0" w:color="auto"/>
        <w:right w:val="none" w:sz="0" w:space="0" w:color="auto"/>
      </w:divBdr>
    </w:div>
    <w:div w:id="2138721039">
      <w:bodyDiv w:val="1"/>
      <w:marLeft w:val="0"/>
      <w:marRight w:val="0"/>
      <w:marTop w:val="0"/>
      <w:marBottom w:val="0"/>
      <w:divBdr>
        <w:top w:val="none" w:sz="0" w:space="0" w:color="auto"/>
        <w:left w:val="none" w:sz="0" w:space="0" w:color="auto"/>
        <w:bottom w:val="none" w:sz="0" w:space="0" w:color="auto"/>
        <w:right w:val="none" w:sz="0" w:space="0" w:color="auto"/>
      </w:divBdr>
    </w:div>
    <w:div w:id="214068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3.xml"/><Relationship Id="rId42" Type="http://schemas.openxmlformats.org/officeDocument/2006/relationships/image" Target="media/image3.png"/><Relationship Id="rId47" Type="http://schemas.openxmlformats.org/officeDocument/2006/relationships/image" Target="media/image8.jpeg"/><Relationship Id="rId63" Type="http://schemas.openxmlformats.org/officeDocument/2006/relationships/image" Target="media/image24.jpeg"/><Relationship Id="rId68" Type="http://schemas.openxmlformats.org/officeDocument/2006/relationships/image" Target="media/image29.jpeg"/><Relationship Id="rId84" Type="http://schemas.openxmlformats.org/officeDocument/2006/relationships/image" Target="media/image45.jpeg"/><Relationship Id="rId89" Type="http://schemas.openxmlformats.org/officeDocument/2006/relationships/image" Target="media/image50.jpeg"/><Relationship Id="rId7" Type="http://schemas.openxmlformats.org/officeDocument/2006/relationships/footnotes" Target="footnotes.xml"/><Relationship Id="rId71" Type="http://schemas.openxmlformats.org/officeDocument/2006/relationships/image" Target="media/image32.jpeg"/><Relationship Id="rId92"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infosait.ru/norma_doc/6/6000/index.htm" TargetMode="External"/><Relationship Id="rId11" Type="http://schemas.openxmlformats.org/officeDocument/2006/relationships/hyperlink" Target="https://ru.wikipedia.org/wiki/%D0%9A%D1%80%D0%B0%D0%B9%D0%BD%D0%B8%D0%B9_%D0%A1%D0%B5%D0%B2%D0%B5%D1%80" TargetMode="External"/><Relationship Id="rId24" Type="http://schemas.openxmlformats.org/officeDocument/2006/relationships/footer" Target="footer4.xml"/><Relationship Id="rId32" Type="http://schemas.openxmlformats.org/officeDocument/2006/relationships/header" Target="header8.xml"/><Relationship Id="rId37" Type="http://schemas.openxmlformats.org/officeDocument/2006/relationships/footer" Target="footer9.xml"/><Relationship Id="rId40" Type="http://schemas.openxmlformats.org/officeDocument/2006/relationships/image" Target="media/image1.png"/><Relationship Id="rId45"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image" Target="media/image40.jpeg"/><Relationship Id="rId87" Type="http://schemas.openxmlformats.org/officeDocument/2006/relationships/image" Target="media/image48.jpeg"/><Relationship Id="rId102" Type="http://schemas.openxmlformats.org/officeDocument/2006/relationships/image" Target="media/image63.jpeg"/><Relationship Id="rId5" Type="http://schemas.openxmlformats.org/officeDocument/2006/relationships/settings" Target="settings.xml"/><Relationship Id="rId61" Type="http://schemas.openxmlformats.org/officeDocument/2006/relationships/image" Target="media/image22.jpeg"/><Relationship Id="rId82" Type="http://schemas.openxmlformats.org/officeDocument/2006/relationships/image" Target="media/image43.jpeg"/><Relationship Id="rId90" Type="http://schemas.openxmlformats.org/officeDocument/2006/relationships/image" Target="media/image51.jpeg"/><Relationship Id="rId95" Type="http://schemas.openxmlformats.org/officeDocument/2006/relationships/image" Target="media/image56.jpeg"/><Relationship Id="rId19" Type="http://schemas.openxmlformats.org/officeDocument/2006/relationships/chart" Target="charts/chart1.xml"/><Relationship Id="rId14" Type="http://schemas.openxmlformats.org/officeDocument/2006/relationships/hyperlink" Target="http://www.minvod-vodokanal.ru/Document/Vodopotreblenie_projiv.pdf" TargetMode="Externa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yperlink" Target="file:///F:\3.&#1053;&#1086;&#1074;&#1075;&#1086;&#1088;&#1086;&#1076;\&#1053;.&#1053;&#1086;&#1074;&#1075;&#1086;&#1088;&#1086;&#1076;\&#1062;&#1077;&#1083;&#1077;&#1074;&#1099;&#1077;%20&#1087;&#1086;&#1082;&#1072;&#1079;&#1072;&#1090;&#1077;&#1083;&#1080;\&#1055;&#1088;&#1080;&#1082;&#1072;&#1079;%20&#1052;&#1080;&#1085;&#1089;&#1090;&#1088;&#1086;&#1103;%20&#1056;&#1086;&#1089;&#1089;&#1080;&#1080;%20&#1086;&#1090;%2004_04_2014%20N%20162%20&#1087;&#1088;%20%20&#1054;&#1073;%20&#1091;&#1090;&#1074;&#1077;&#1088;&#1078;&#1076;&#1077;&#1085;&#1080;.rtf" TargetMode="Externa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image" Target="media/image30.jpeg"/><Relationship Id="rId77" Type="http://schemas.openxmlformats.org/officeDocument/2006/relationships/image" Target="media/image38.jpeg"/><Relationship Id="rId100"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12.jpeg"/><Relationship Id="rId72" Type="http://schemas.openxmlformats.org/officeDocument/2006/relationships/image" Target="media/image33.jpeg"/><Relationship Id="rId80" Type="http://schemas.openxmlformats.org/officeDocument/2006/relationships/image" Target="media/image41.jpeg"/><Relationship Id="rId85" Type="http://schemas.openxmlformats.org/officeDocument/2006/relationships/image" Target="media/image46.jpeg"/><Relationship Id="rId93" Type="http://schemas.openxmlformats.org/officeDocument/2006/relationships/image" Target="media/image54.jpeg"/><Relationship Id="rId98"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hyperlink" Target="https://ru.wikipedia.org/wiki/%D0%9A%D1%80%D0%B0%D0%B9%D0%BD%D0%B8%D0%B9_%D0%A1%D0%B5%D0%B2%D0%B5%D1%80" TargetMode="Externa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eader" Target="header10.xml"/><Relationship Id="rId46" Type="http://schemas.openxmlformats.org/officeDocument/2006/relationships/image" Target="media/image7.jpeg"/><Relationship Id="rId59" Type="http://schemas.openxmlformats.org/officeDocument/2006/relationships/image" Target="media/image20.jpeg"/><Relationship Id="rId67" Type="http://schemas.openxmlformats.org/officeDocument/2006/relationships/image" Target="media/image28.jpeg"/><Relationship Id="rId103"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image" Target="media/image2.png"/><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image" Target="media/image36.jpeg"/><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9.xml"/><Relationship Id="rId49" Type="http://schemas.openxmlformats.org/officeDocument/2006/relationships/image" Target="media/image10.jpeg"/><Relationship Id="rId57" Type="http://schemas.openxmlformats.org/officeDocument/2006/relationships/image" Target="media/image18.jpeg"/><Relationship Id="rId10" Type="http://schemas.openxmlformats.org/officeDocument/2006/relationships/hyperlink" Target="https://ru.wikipedia.org/wiki/%D0%91%D0%B5%D0%BB%D0%BE%D1%8F%D1%80%D1%81%D0%BA%D0%B8%D0%B9_(%D0%A5%D0%B0%D0%BD%D1%82%D1%8B-%D0%9C%D0%B0%D0%BD%D1%81%D0%B8%D0%B9%D1%81%D0%BA%D0%B8%D0%B9_%D0%B0%D0%B2%D1%82%D0%BE%D0%BD%D0%BE%D0%BC%D0%BD%D1%8B%D0%B9_%D0%BE%D0%BA%D1%80%D1%83%D0%B3)" TargetMode="External"/><Relationship Id="rId31" Type="http://schemas.openxmlformats.org/officeDocument/2006/relationships/footer" Target="footer7.xml"/><Relationship Id="rId44" Type="http://schemas.openxmlformats.org/officeDocument/2006/relationships/image" Target="media/image5.jpeg"/><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image" Target="media/image55.jpeg"/><Relationship Id="rId99" Type="http://schemas.openxmlformats.org/officeDocument/2006/relationships/image" Target="media/image60.jpeg"/><Relationship Id="rId101" Type="http://schemas.openxmlformats.org/officeDocument/2006/relationships/image" Target="media/image62.jpeg"/><Relationship Id="rId4" Type="http://schemas.microsoft.com/office/2007/relationships/stylesWithEffects" Target="stylesWithEffects.xml"/><Relationship Id="rId9" Type="http://schemas.openxmlformats.org/officeDocument/2006/relationships/hyperlink" Target="https://ru.wikipedia.org/wiki/%D0%A5%D0%B0%D0%BD%D1%82%D1%8B-%D0%9C%D0%B0%D0%BD%D1%81%D0%B8%D0%B9%D1%81%D0%BA%D0%B8%D0%B9_%D0%B0%D0%B2%D1%82%D0%BE%D0%BD%D0%BE%D0%BC%D0%BD%D1%8B%D0%B9_%D0%BE%D0%BA%D1%80%D1%83%D0%B3" TargetMode="External"/><Relationship Id="rId13" Type="http://schemas.openxmlformats.org/officeDocument/2006/relationships/hyperlink" Target="http://www.minvod-vodokanal.ru/Zakon/SanPin.doc" TargetMode="External"/><Relationship Id="rId18" Type="http://schemas.openxmlformats.org/officeDocument/2006/relationships/footer" Target="footer2.xml"/><Relationship Id="rId39" Type="http://schemas.openxmlformats.org/officeDocument/2006/relationships/footer" Target="footer10.xml"/><Relationship Id="rId34" Type="http://schemas.openxmlformats.org/officeDocument/2006/relationships/hyperlink" Target="file:///F:\3.&#1053;&#1086;&#1074;&#1075;&#1086;&#1088;&#1086;&#1076;\&#1053;.&#1053;&#1086;&#1074;&#1075;&#1086;&#1088;&#1086;&#1076;\&#1062;&#1077;&#1083;&#1077;&#1074;&#1099;&#1077;%20&#1087;&#1086;&#1082;&#1072;&#1079;&#1072;&#1090;&#1077;&#1083;&#1080;\&#1055;&#1088;&#1080;&#1082;&#1072;&#1079;%20&#1052;&#1080;&#1085;&#1089;&#1090;&#1088;&#1086;&#1103;%20&#1056;&#1086;&#1089;&#1089;&#1080;&#1080;%20&#1086;&#1090;%2004_04_2014%20N%20162%20&#1087;&#1088;%20%20&#1054;&#1073;%20&#1091;&#1090;&#1074;&#1077;&#1088;&#1078;&#1076;&#1077;&#1085;&#1080;.rtf" TargetMode="External"/><Relationship Id="rId50" Type="http://schemas.openxmlformats.org/officeDocument/2006/relationships/image" Target="media/image11.jpeg"/><Relationship Id="rId55" Type="http://schemas.openxmlformats.org/officeDocument/2006/relationships/image" Target="media/image16.jpeg"/><Relationship Id="rId76" Type="http://schemas.openxmlformats.org/officeDocument/2006/relationships/image" Target="media/image37.jpeg"/><Relationship Id="rId97" Type="http://schemas.openxmlformats.org/officeDocument/2006/relationships/image" Target="media/image58.jpeg"/><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Соотношение водопотребления </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Соотношение водопотребления </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73E2-4E5F-88A3-41E62392500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3E2-4E5F-88A3-41E62392500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73E2-4E5F-88A3-41E62392500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3E2-4E5F-88A3-41E62392500A}"/>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8-D28E-427A-A548-A8F29B86278F}"/>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3E2-4E5F-88A3-41E62392500A}"/>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3E2-4E5F-88A3-41E62392500A}"/>
                </c:ext>
              </c:extLst>
            </c:dLbl>
            <c:dLbl>
              <c:idx val="2"/>
              <c:layout>
                <c:manualLayout>
                  <c:x val="-7.2382527704870248E-2"/>
                  <c:y val="-8.213660792400949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3E2-4E5F-88A3-41E62392500A}"/>
                </c:ext>
              </c:extLst>
            </c:dLbl>
            <c:dLbl>
              <c:idx val="3"/>
              <c:layout>
                <c:manualLayout>
                  <c:x val="2.8315562117235345E-2"/>
                  <c:y val="-9.062335958005249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3E2-4E5F-88A3-41E62392500A}"/>
                </c:ext>
              </c:extLst>
            </c:dLbl>
            <c:dLbl>
              <c:idx val="4"/>
              <c:layout>
                <c:manualLayout>
                  <c:x val="0.13745935403907844"/>
                  <c:y val="-3.014279465066866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28E-427A-A548-A8F29B8627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население</c:v>
                </c:pt>
                <c:pt idx="1">
                  <c:v>бюджетные организации</c:v>
                </c:pt>
                <c:pt idx="2">
                  <c:v>производственные потребители</c:v>
                </c:pt>
                <c:pt idx="3">
                  <c:v>прочие потребители</c:v>
                </c:pt>
                <c:pt idx="4">
                  <c:v>объекты АО "ЮКЭК-Белоярский"</c:v>
                </c:pt>
              </c:strCache>
            </c:strRef>
          </c:cat>
          <c:val>
            <c:numRef>
              <c:f>Лист1!$B$2:$B$6</c:f>
              <c:numCache>
                <c:formatCode>General</c:formatCode>
                <c:ptCount val="5"/>
                <c:pt idx="0">
                  <c:v>9.5790000000000006</c:v>
                </c:pt>
                <c:pt idx="1">
                  <c:v>8.4610000000000003</c:v>
                </c:pt>
                <c:pt idx="2">
                  <c:v>0</c:v>
                </c:pt>
                <c:pt idx="3">
                  <c:v>0.52400000000000002</c:v>
                </c:pt>
                <c:pt idx="4">
                  <c:v>2.8159999999999998</c:v>
                </c:pt>
              </c:numCache>
            </c:numRef>
          </c:val>
          <c:extLst xmlns:c16r2="http://schemas.microsoft.com/office/drawing/2015/06/chart">
            <c:ext xmlns:c16="http://schemas.microsoft.com/office/drawing/2014/chart" uri="{C3380CC4-5D6E-409C-BE32-E72D297353CC}">
              <c16:uniqueId val="{00000000-73E2-4E5F-88A3-41E62392500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Соотношение водопотребления </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Соотношение водопотребления </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228-4289-97BA-A4EB3F25B49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228-4289-97BA-A4EB3F25B49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228-4289-97BA-A4EB3F25B49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228-4289-97BA-A4EB3F25B493}"/>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4228-4289-97BA-A4EB3F25B493}"/>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28-4289-97BA-A4EB3F25B493}"/>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28-4289-97BA-A4EB3F25B493}"/>
                </c:ext>
              </c:extLst>
            </c:dLbl>
            <c:dLbl>
              <c:idx val="2"/>
              <c:layout>
                <c:manualLayout>
                  <c:x val="-7.2382527704870248E-2"/>
                  <c:y val="-8.213660792400949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28-4289-97BA-A4EB3F25B493}"/>
                </c:ext>
              </c:extLst>
            </c:dLbl>
            <c:dLbl>
              <c:idx val="3"/>
              <c:layout>
                <c:manualLayout>
                  <c:x val="2.8315562117235345E-2"/>
                  <c:y val="-9.062335958005249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28-4289-97BA-A4EB3F25B493}"/>
                </c:ext>
              </c:extLst>
            </c:dLbl>
            <c:dLbl>
              <c:idx val="4"/>
              <c:layout>
                <c:manualLayout>
                  <c:x val="0.13745935403907844"/>
                  <c:y val="-3.014279465066866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228-4289-97BA-A4EB3F25B4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население</c:v>
                </c:pt>
                <c:pt idx="1">
                  <c:v>бюджетные организации</c:v>
                </c:pt>
                <c:pt idx="2">
                  <c:v>производственные потребители</c:v>
                </c:pt>
                <c:pt idx="3">
                  <c:v>прочие потребители</c:v>
                </c:pt>
                <c:pt idx="4">
                  <c:v>объекты АО "ЮКЭК-Белоярский"</c:v>
                </c:pt>
              </c:strCache>
            </c:strRef>
          </c:cat>
          <c:val>
            <c:numRef>
              <c:f>Лист1!$B$2:$B$6</c:f>
              <c:numCache>
                <c:formatCode>General</c:formatCode>
                <c:ptCount val="5"/>
                <c:pt idx="0">
                  <c:v>0</c:v>
                </c:pt>
                <c:pt idx="1">
                  <c:v>0.21099999999999999</c:v>
                </c:pt>
                <c:pt idx="2">
                  <c:v>0</c:v>
                </c:pt>
                <c:pt idx="3">
                  <c:v>0.223</c:v>
                </c:pt>
                <c:pt idx="4">
                  <c:v>0.45600000000000002</c:v>
                </c:pt>
              </c:numCache>
            </c:numRef>
          </c:val>
          <c:extLst xmlns:c16r2="http://schemas.microsoft.com/office/drawing/2015/06/chart">
            <c:ext xmlns:c16="http://schemas.microsoft.com/office/drawing/2014/chart" uri="{C3380CC4-5D6E-409C-BE32-E72D297353CC}">
              <c16:uniqueId val="{0000000A-4228-4289-97BA-A4EB3F25B49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73DCE6-AE0A-4AA6-B1F0-F5C2D4697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33792</Words>
  <Characters>192616</Characters>
  <Application>Microsoft Office Word</Application>
  <DocSecurity>0</DocSecurity>
  <Lines>1605</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ОАО "Тамбовские коммунальные системы"</Company>
  <LinksUpToDate>false</LinksUpToDate>
  <CharactersWithSpaces>225957</CharactersWithSpaces>
  <SharedDoc>false</SharedDoc>
  <HLinks>
    <vt:vector size="72" baseType="variant">
      <vt:variant>
        <vt:i4>5636184</vt:i4>
      </vt:variant>
      <vt:variant>
        <vt:i4>1227</vt:i4>
      </vt:variant>
      <vt:variant>
        <vt:i4>0</vt:i4>
      </vt:variant>
      <vt:variant>
        <vt:i4>5</vt:i4>
      </vt:variant>
      <vt:variant>
        <vt:lpwstr>https://ru.wikipedia.org/wiki/%D0%A4%D0%B5%D0%B4%D0%B5%D1%80%D0%B0%D0%BB%D1%8C%D0%BD%D0%B0%D1%8F_%D1%81%D0%BB%D1%83%D0%B6%D0%B1%D0%B0_%D0%BF%D0%BE_%D1%8D%D0%BA%D0%BE%D0%BB%D0%BE%D0%B3%D0%B8%D1%87%D0%B5%D1%81%D0%BA%D0%BE%D0%BC%D1%83,_%D1%82%D0%B5%D1%85%D0%BD%D0%BE%D0%BB%D0%BE%D0%B3%D0%B8%D1%87%D0%B5%D1%81%D0%BA%D0%BE%D0%BC%D1%83_%D0%B8_%D0%B0%D1%82%D0%BE%D0%BC%D0%BD%D0%BE%D0%BC%D1%83_%D0%BD%D0%B0%D0%B4%D0%B7%D0%BE%D1%80%D1%83</vt:lpwstr>
      </vt:variant>
      <vt:variant>
        <vt:lpwstr/>
      </vt:variant>
      <vt:variant>
        <vt:i4>3997755</vt:i4>
      </vt:variant>
      <vt:variant>
        <vt:i4>1224</vt:i4>
      </vt:variant>
      <vt:variant>
        <vt:i4>0</vt:i4>
      </vt:variant>
      <vt:variant>
        <vt:i4>5</vt:i4>
      </vt:variant>
      <vt:variant>
        <vt:lpwstr>https://ru.wikipedia.org/wiki/%D0%A0%D0%BE%D1%81%D1%81%D0%B8%D1%8F</vt:lpwstr>
      </vt:variant>
      <vt:variant>
        <vt:lpwstr/>
      </vt:variant>
      <vt:variant>
        <vt:i4>6291555</vt:i4>
      </vt:variant>
      <vt:variant>
        <vt:i4>1221</vt:i4>
      </vt:variant>
      <vt:variant>
        <vt:i4>0</vt:i4>
      </vt:variant>
      <vt:variant>
        <vt:i4>5</vt:i4>
      </vt:variant>
      <vt:variant>
        <vt:lpwstr>https://ru.wikipedia.org/wiki/%D0%91%D0%B8%D0%BE%D1%86%D0%B8%D0%B4</vt:lpwstr>
      </vt:variant>
      <vt:variant>
        <vt:lpwstr/>
      </vt:variant>
      <vt:variant>
        <vt:i4>6357087</vt:i4>
      </vt:variant>
      <vt:variant>
        <vt:i4>1218</vt:i4>
      </vt:variant>
      <vt:variant>
        <vt:i4>0</vt:i4>
      </vt:variant>
      <vt:variant>
        <vt:i4>5</vt:i4>
      </vt:variant>
      <vt:variant>
        <vt:lpwstr>https://ru.wikipedia.org/wiki/%D0%A5%D0%BB%D0%BE%D1%80%D0%BE%D1%80%D0%B3%D0%B0%D0%BD%D0%B8%D1%87%D0%B5%D1%81%D0%BA%D0%B8%D0%B5_%D1%81%D0%BE%D0%B5%D0%B4%D0%B8%D0%BD%D0%B5%D0%BD%D0%B8%D1%8F</vt:lpwstr>
      </vt:variant>
      <vt:variant>
        <vt:lpwstr/>
      </vt:variant>
      <vt:variant>
        <vt:i4>6553681</vt:i4>
      </vt:variant>
      <vt:variant>
        <vt:i4>1215</vt:i4>
      </vt:variant>
      <vt:variant>
        <vt:i4>0</vt:i4>
      </vt:variant>
      <vt:variant>
        <vt:i4>5</vt:i4>
      </vt:variant>
      <vt:variant>
        <vt:lpwstr>https://ru.wikipedia.org/wiki/%D0%9F%D0%BE%D0%B2%D0%B0%D1%80%D0%B5%D0%BD%D0%BD%D0%B0%D1%8F_%D1%81%D0%BE%D0%BB%D1%8C</vt:lpwstr>
      </vt:variant>
      <vt:variant>
        <vt:lpwstr/>
      </vt:variant>
      <vt:variant>
        <vt:i4>3407931</vt:i4>
      </vt:variant>
      <vt:variant>
        <vt:i4>1212</vt:i4>
      </vt:variant>
      <vt:variant>
        <vt:i4>0</vt:i4>
      </vt:variant>
      <vt:variant>
        <vt:i4>5</vt:i4>
      </vt:variant>
      <vt:variant>
        <vt:lpwstr>https://ru.wikipedia.org/wiki/%D0%A5%D0%BB%D0%BE%D1%80</vt:lpwstr>
      </vt:variant>
      <vt:variant>
        <vt:lpwstr/>
      </vt:variant>
      <vt:variant>
        <vt:i4>3997755</vt:i4>
      </vt:variant>
      <vt:variant>
        <vt:i4>1209</vt:i4>
      </vt:variant>
      <vt:variant>
        <vt:i4>0</vt:i4>
      </vt:variant>
      <vt:variant>
        <vt:i4>5</vt:i4>
      </vt:variant>
      <vt:variant>
        <vt:lpwstr>https://ru.wikipedia.org/wiki/%D0%A0%D0%BE%D1%81%D1%81%D0%B8%D1%8F</vt:lpwstr>
      </vt:variant>
      <vt:variant>
        <vt:lpwstr/>
      </vt:variant>
      <vt:variant>
        <vt:i4>5111887</vt:i4>
      </vt:variant>
      <vt:variant>
        <vt:i4>1206</vt:i4>
      </vt:variant>
      <vt:variant>
        <vt:i4>0</vt:i4>
      </vt:variant>
      <vt:variant>
        <vt:i4>5</vt:i4>
      </vt:variant>
      <vt:variant>
        <vt:lpwstr>https://ru.wikipedia.org/wiki/%D0%A1%D0%A8%D0%90</vt:lpwstr>
      </vt:variant>
      <vt:variant>
        <vt:lpwstr/>
      </vt:variant>
      <vt:variant>
        <vt:i4>6357000</vt:i4>
      </vt:variant>
      <vt:variant>
        <vt:i4>1203</vt:i4>
      </vt:variant>
      <vt:variant>
        <vt:i4>0</vt:i4>
      </vt:variant>
      <vt:variant>
        <vt:i4>5</vt:i4>
      </vt:variant>
      <vt:variant>
        <vt:lpwstr>https://ru.wikipedia.org/wiki/%D0%97%D0%B0%D0%BF%D0%B0%D0%B4%D0%BD%D0%B0%D1%8F_%D0%95%D0%B2%D1%80%D0%BE%D0%BF%D0%B0</vt:lpwstr>
      </vt:variant>
      <vt:variant>
        <vt:lpwstr/>
      </vt:variant>
      <vt:variant>
        <vt:i4>4390932</vt:i4>
      </vt:variant>
      <vt:variant>
        <vt:i4>1200</vt:i4>
      </vt:variant>
      <vt:variant>
        <vt:i4>0</vt:i4>
      </vt:variant>
      <vt:variant>
        <vt:i4>5</vt:i4>
      </vt:variant>
      <vt:variant>
        <vt:lpwstr>https://ru.wikipedia.org/wiki/%D0%9E%D0%B1%D0%B5%D0%B7%D0%B7%D0%B0%D1%80%D0%B0%D0%B6%D0%B8%D0%B2%D0%B0%D0%BD%D0%B8%D0%B5</vt:lpwstr>
      </vt:variant>
      <vt:variant>
        <vt:lpwstr/>
      </vt:variant>
      <vt:variant>
        <vt:i4>6619172</vt:i4>
      </vt:variant>
      <vt:variant>
        <vt:i4>1173</vt:i4>
      </vt:variant>
      <vt:variant>
        <vt:i4>0</vt:i4>
      </vt:variant>
      <vt:variant>
        <vt:i4>5</vt:i4>
      </vt:variant>
      <vt:variant>
        <vt:lpwstr>http://o-trubah.ru/prednaznachenie/vodoprovodnie/montazh-vodoprovodnyh-trub-220</vt:lpwstr>
      </vt:variant>
      <vt:variant>
        <vt:lpwstr/>
      </vt:variant>
      <vt:variant>
        <vt:i4>7405599</vt:i4>
      </vt:variant>
      <vt:variant>
        <vt:i4>126</vt:i4>
      </vt:variant>
      <vt:variant>
        <vt:i4>0</vt:i4>
      </vt:variant>
      <vt:variant>
        <vt:i4>5</vt:i4>
      </vt:variant>
      <vt:variant>
        <vt:lpwstr>https://ru.wikipedia.org/wiki/30_%D0%BE%D0%BA%D1%82%D1%8F%D0%B1%D1%80%D1%8F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 D</dc:creator>
  <cp:lastModifiedBy>User Windows</cp:lastModifiedBy>
  <cp:revision>2</cp:revision>
  <cp:lastPrinted>2019-10-27T22:05:00Z</cp:lastPrinted>
  <dcterms:created xsi:type="dcterms:W3CDTF">2020-08-19T12:35:00Z</dcterms:created>
  <dcterms:modified xsi:type="dcterms:W3CDTF">2020-08-19T12:35:00Z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